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5E30F" w14:textId="78463EC3" w:rsidR="00F36179" w:rsidRPr="00547A01" w:rsidRDefault="00353FCE" w:rsidP="00547A01">
      <w:pPr>
        <w:spacing w:after="0" w:line="360" w:lineRule="auto"/>
        <w:ind w:firstLine="709"/>
        <w:jc w:val="center"/>
        <w:rPr>
          <w:rFonts w:ascii="Times New Roman" w:hAnsi="Times New Roman" w:cs="Times New Roman"/>
          <w:b/>
          <w:sz w:val="28"/>
          <w:szCs w:val="28"/>
        </w:rPr>
      </w:pPr>
      <w:r w:rsidRPr="00547A01">
        <w:rPr>
          <w:rFonts w:ascii="Times New Roman" w:hAnsi="Times New Roman" w:cs="Times New Roman"/>
          <w:b/>
          <w:sz w:val="28"/>
          <w:szCs w:val="28"/>
        </w:rPr>
        <w:t>СОДЕРЖАНИЕ</w:t>
      </w:r>
    </w:p>
    <w:p w14:paraId="72FEFE88" w14:textId="77777777" w:rsidR="00353FCE" w:rsidRPr="00353FCE" w:rsidRDefault="00353FCE" w:rsidP="00353FCE">
      <w:pPr>
        <w:spacing w:after="0" w:line="360" w:lineRule="auto"/>
        <w:ind w:firstLine="709"/>
        <w:jc w:val="both"/>
        <w:rPr>
          <w:rFonts w:ascii="Times New Roman" w:hAnsi="Times New Roman" w:cs="Times New Roman"/>
          <w:sz w:val="28"/>
          <w:szCs w:val="28"/>
        </w:rPr>
      </w:pPr>
    </w:p>
    <w:tbl>
      <w:tblPr>
        <w:tblW w:w="10380" w:type="dxa"/>
        <w:jc w:val="center"/>
        <w:tblLook w:val="0000" w:firstRow="0" w:lastRow="0" w:firstColumn="0" w:lastColumn="0" w:noHBand="0" w:noVBand="0"/>
      </w:tblPr>
      <w:tblGrid>
        <w:gridCol w:w="9555"/>
        <w:gridCol w:w="825"/>
      </w:tblGrid>
      <w:tr w:rsidR="00547A01" w14:paraId="259F1EC0" w14:textId="566A89FA" w:rsidTr="00FA7193">
        <w:trPr>
          <w:trHeight w:val="510"/>
          <w:jc w:val="center"/>
        </w:trPr>
        <w:tc>
          <w:tcPr>
            <w:tcW w:w="9555" w:type="dxa"/>
          </w:tcPr>
          <w:p w14:paraId="30E39385" w14:textId="27A37147" w:rsidR="00547A01"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ВВЕДЕНИЕ</w:t>
            </w:r>
          </w:p>
        </w:tc>
        <w:tc>
          <w:tcPr>
            <w:tcW w:w="825" w:type="dxa"/>
          </w:tcPr>
          <w:p w14:paraId="503C22FF" w14:textId="46308A92" w:rsidR="00547A01" w:rsidRDefault="00943040"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547A01" w14:paraId="69ED056D" w14:textId="3DDCA3CF" w:rsidTr="00FA7193">
        <w:trPr>
          <w:trHeight w:val="405"/>
          <w:jc w:val="center"/>
        </w:trPr>
        <w:tc>
          <w:tcPr>
            <w:tcW w:w="9555" w:type="dxa"/>
          </w:tcPr>
          <w:p w14:paraId="2ED62F9A" w14:textId="08F0AD4A"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1 Цели и задачи работы</w:t>
            </w:r>
          </w:p>
        </w:tc>
        <w:tc>
          <w:tcPr>
            <w:tcW w:w="825" w:type="dxa"/>
          </w:tcPr>
          <w:p w14:paraId="5485113E" w14:textId="4F40E2B9" w:rsidR="00547A01" w:rsidRPr="00353FCE" w:rsidRDefault="00943040"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547A01" w14:paraId="70ABDF74" w14:textId="43FBFA40" w:rsidTr="00FA7193">
        <w:trPr>
          <w:trHeight w:val="1350"/>
          <w:jc w:val="center"/>
        </w:trPr>
        <w:tc>
          <w:tcPr>
            <w:tcW w:w="9555" w:type="dxa"/>
          </w:tcPr>
          <w:p w14:paraId="361221EA" w14:textId="12AFB27A"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2 Аналитический обзор. Теоретические и методические основы разработки  управленческих мероприятий по повышению эффективности деятельности предприятий</w:t>
            </w:r>
          </w:p>
        </w:tc>
        <w:tc>
          <w:tcPr>
            <w:tcW w:w="825" w:type="dxa"/>
          </w:tcPr>
          <w:p w14:paraId="0746AB54" w14:textId="77777777" w:rsidR="00547A01" w:rsidRDefault="00547A01" w:rsidP="00547A01">
            <w:pPr>
              <w:spacing w:after="0" w:line="360" w:lineRule="auto"/>
              <w:jc w:val="both"/>
              <w:rPr>
                <w:rFonts w:ascii="Times New Roman" w:hAnsi="Times New Roman" w:cs="Times New Roman"/>
                <w:sz w:val="28"/>
                <w:szCs w:val="28"/>
              </w:rPr>
            </w:pPr>
          </w:p>
          <w:p w14:paraId="3D275A02" w14:textId="77777777" w:rsidR="00943040" w:rsidRDefault="00943040" w:rsidP="00547A01">
            <w:pPr>
              <w:spacing w:after="0" w:line="360" w:lineRule="auto"/>
              <w:jc w:val="both"/>
              <w:rPr>
                <w:rFonts w:ascii="Times New Roman" w:hAnsi="Times New Roman" w:cs="Times New Roman"/>
                <w:sz w:val="28"/>
                <w:szCs w:val="28"/>
              </w:rPr>
            </w:pPr>
          </w:p>
          <w:p w14:paraId="34BC4556" w14:textId="29B4C3D0" w:rsidR="00943040" w:rsidRPr="00353FCE" w:rsidRDefault="00943040"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p>
        </w:tc>
      </w:tr>
      <w:tr w:rsidR="00547A01" w14:paraId="6514CBD2" w14:textId="5D88CC7D" w:rsidTr="00FA7193">
        <w:trPr>
          <w:trHeight w:val="465"/>
          <w:jc w:val="center"/>
        </w:trPr>
        <w:tc>
          <w:tcPr>
            <w:tcW w:w="9555" w:type="dxa"/>
          </w:tcPr>
          <w:p w14:paraId="316404B1" w14:textId="736F29F4"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2.1 Сущность понятия и виды эффективности</w:t>
            </w:r>
          </w:p>
        </w:tc>
        <w:tc>
          <w:tcPr>
            <w:tcW w:w="825" w:type="dxa"/>
          </w:tcPr>
          <w:p w14:paraId="6419CA20" w14:textId="16C8C82C" w:rsidR="00547A01" w:rsidRPr="00353FCE" w:rsidRDefault="00943040"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p>
        </w:tc>
      </w:tr>
      <w:tr w:rsidR="00547A01" w14:paraId="029982BA" w14:textId="056ED232" w:rsidTr="00FA7193">
        <w:trPr>
          <w:trHeight w:val="450"/>
          <w:jc w:val="center"/>
        </w:trPr>
        <w:tc>
          <w:tcPr>
            <w:tcW w:w="9555" w:type="dxa"/>
          </w:tcPr>
          <w:p w14:paraId="3A810494" w14:textId="0B1CC8E7"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2.2 Методы оценивания эффективности деятельности предприятий</w:t>
            </w:r>
          </w:p>
        </w:tc>
        <w:tc>
          <w:tcPr>
            <w:tcW w:w="825" w:type="dxa"/>
          </w:tcPr>
          <w:p w14:paraId="07828AC7" w14:textId="75BA8A28" w:rsidR="00547A01" w:rsidRPr="00353FCE" w:rsidRDefault="00943040"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p>
        </w:tc>
      </w:tr>
      <w:tr w:rsidR="00547A01" w14:paraId="7CFAFCE9" w14:textId="721DA6EE" w:rsidTr="00FA7193">
        <w:trPr>
          <w:trHeight w:val="810"/>
          <w:jc w:val="center"/>
        </w:trPr>
        <w:tc>
          <w:tcPr>
            <w:tcW w:w="9555" w:type="dxa"/>
          </w:tcPr>
          <w:p w14:paraId="2AF7BC2E" w14:textId="41105B31"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 xml:space="preserve">2.3 </w:t>
            </w:r>
            <w:proofErr w:type="gramStart"/>
            <w:r w:rsidRPr="00353FCE">
              <w:rPr>
                <w:rFonts w:ascii="Times New Roman" w:hAnsi="Times New Roman" w:cs="Times New Roman"/>
                <w:sz w:val="28"/>
                <w:szCs w:val="28"/>
              </w:rPr>
              <w:t>Методические подходы</w:t>
            </w:r>
            <w:proofErr w:type="gramEnd"/>
            <w:r w:rsidRPr="00353FCE">
              <w:rPr>
                <w:rFonts w:ascii="Times New Roman" w:hAnsi="Times New Roman" w:cs="Times New Roman"/>
                <w:sz w:val="28"/>
                <w:szCs w:val="28"/>
              </w:rPr>
              <w:t xml:space="preserve"> к разработке управленческих мероприятий по повышению эффективности деятельности</w:t>
            </w:r>
          </w:p>
        </w:tc>
        <w:tc>
          <w:tcPr>
            <w:tcW w:w="825" w:type="dxa"/>
          </w:tcPr>
          <w:p w14:paraId="105313A0" w14:textId="77777777" w:rsidR="00547A01" w:rsidRDefault="00547A01" w:rsidP="00547A01">
            <w:pPr>
              <w:spacing w:after="0" w:line="360" w:lineRule="auto"/>
              <w:jc w:val="both"/>
              <w:rPr>
                <w:rFonts w:ascii="Times New Roman" w:hAnsi="Times New Roman" w:cs="Times New Roman"/>
                <w:sz w:val="28"/>
                <w:szCs w:val="28"/>
              </w:rPr>
            </w:pPr>
          </w:p>
          <w:p w14:paraId="7699FA75" w14:textId="5E249499" w:rsidR="00943040" w:rsidRPr="00353FCE" w:rsidRDefault="00943040"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547A01" w14:paraId="7CE82CBF" w14:textId="3D936FB7" w:rsidTr="00FA7193">
        <w:trPr>
          <w:trHeight w:val="360"/>
          <w:jc w:val="center"/>
        </w:trPr>
        <w:tc>
          <w:tcPr>
            <w:tcW w:w="9555" w:type="dxa"/>
          </w:tcPr>
          <w:p w14:paraId="7573F76E" w14:textId="65C503D2"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 xml:space="preserve">3 ОСНОВНАЯ ЧАСТЬ. РАСЧЕТНО-АНАЛИТИЧЕСКИЙ РАЗДЕЛ. </w:t>
            </w:r>
          </w:p>
        </w:tc>
        <w:tc>
          <w:tcPr>
            <w:tcW w:w="825" w:type="dxa"/>
          </w:tcPr>
          <w:p w14:paraId="5C318ED4" w14:textId="3C65A99E" w:rsidR="00547A01" w:rsidRPr="00353FCE" w:rsidRDefault="00943040"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547A01" w14:paraId="26C8C4FB" w14:textId="01F4F0E9" w:rsidTr="00FA7193">
        <w:trPr>
          <w:trHeight w:val="825"/>
          <w:jc w:val="center"/>
        </w:trPr>
        <w:tc>
          <w:tcPr>
            <w:tcW w:w="9555" w:type="dxa"/>
          </w:tcPr>
          <w:p w14:paraId="212BC246" w14:textId="26AF5476"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3.1 Краткая характеристика управленческой деятельности АО «ЛОЭСК» «Восточные электросети»</w:t>
            </w:r>
          </w:p>
        </w:tc>
        <w:tc>
          <w:tcPr>
            <w:tcW w:w="825" w:type="dxa"/>
          </w:tcPr>
          <w:p w14:paraId="2328EBCA" w14:textId="77777777" w:rsidR="00547A01" w:rsidRDefault="00547A01" w:rsidP="00547A01">
            <w:pPr>
              <w:spacing w:after="0" w:line="360" w:lineRule="auto"/>
              <w:jc w:val="both"/>
              <w:rPr>
                <w:rFonts w:ascii="Times New Roman" w:hAnsi="Times New Roman" w:cs="Times New Roman"/>
                <w:sz w:val="28"/>
                <w:szCs w:val="28"/>
              </w:rPr>
            </w:pPr>
          </w:p>
          <w:p w14:paraId="2CCADBD5" w14:textId="73EA729B" w:rsidR="00943040" w:rsidRPr="00353FCE" w:rsidRDefault="00943040"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547A01" w14:paraId="3B2BA4BF" w14:textId="6074D797" w:rsidTr="00FA7193">
        <w:trPr>
          <w:trHeight w:val="465"/>
          <w:jc w:val="center"/>
        </w:trPr>
        <w:tc>
          <w:tcPr>
            <w:tcW w:w="9555" w:type="dxa"/>
          </w:tcPr>
          <w:p w14:paraId="19F08504" w14:textId="761F6B67"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3.2. Анализ внешней среды АО «ЛОЭСК» «Восточные электросети»</w:t>
            </w:r>
          </w:p>
        </w:tc>
        <w:tc>
          <w:tcPr>
            <w:tcW w:w="825" w:type="dxa"/>
          </w:tcPr>
          <w:p w14:paraId="7D7FB5E9" w14:textId="5B1FC2D3" w:rsidR="00547A01" w:rsidRPr="00353FCE" w:rsidRDefault="00FA7193"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547A01" w14:paraId="0E6E24B5" w14:textId="4495AC39" w:rsidTr="00FA7193">
        <w:trPr>
          <w:trHeight w:val="825"/>
          <w:jc w:val="center"/>
        </w:trPr>
        <w:tc>
          <w:tcPr>
            <w:tcW w:w="9555" w:type="dxa"/>
          </w:tcPr>
          <w:p w14:paraId="05D66F07" w14:textId="7BC72A87"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3.3. Анализ эффективности деятельности АО «ЛОЭСК» «Восточные электросети»</w:t>
            </w:r>
          </w:p>
        </w:tc>
        <w:tc>
          <w:tcPr>
            <w:tcW w:w="825" w:type="dxa"/>
          </w:tcPr>
          <w:p w14:paraId="6C8211BC" w14:textId="77777777" w:rsidR="00547A01" w:rsidRDefault="00547A01" w:rsidP="00547A01">
            <w:pPr>
              <w:spacing w:after="0" w:line="360" w:lineRule="auto"/>
              <w:jc w:val="both"/>
              <w:rPr>
                <w:rFonts w:ascii="Times New Roman" w:hAnsi="Times New Roman" w:cs="Times New Roman"/>
                <w:sz w:val="28"/>
                <w:szCs w:val="28"/>
              </w:rPr>
            </w:pPr>
          </w:p>
          <w:p w14:paraId="3CFCDD1A" w14:textId="54EF4784" w:rsidR="00FA7193" w:rsidRPr="00353FCE" w:rsidRDefault="00FA7193"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p>
        </w:tc>
      </w:tr>
      <w:tr w:rsidR="00547A01" w14:paraId="0C47F9F4" w14:textId="3126A0EB" w:rsidTr="00FA7193">
        <w:trPr>
          <w:trHeight w:val="375"/>
          <w:jc w:val="center"/>
        </w:trPr>
        <w:tc>
          <w:tcPr>
            <w:tcW w:w="9555" w:type="dxa"/>
          </w:tcPr>
          <w:p w14:paraId="37712FEA" w14:textId="6C6C04E3"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3.4. Финансовый анализ АО «ЛОЭСК» «Восточные электросети»</w:t>
            </w:r>
          </w:p>
        </w:tc>
        <w:tc>
          <w:tcPr>
            <w:tcW w:w="825" w:type="dxa"/>
          </w:tcPr>
          <w:p w14:paraId="31F82ED0" w14:textId="7A977448" w:rsidR="00547A01" w:rsidRPr="00353FCE" w:rsidRDefault="00FA7193"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547A01" w14:paraId="5612DE65" w14:textId="0030CEFF" w:rsidTr="00FA7193">
        <w:trPr>
          <w:trHeight w:val="885"/>
          <w:jc w:val="center"/>
        </w:trPr>
        <w:tc>
          <w:tcPr>
            <w:tcW w:w="9555" w:type="dxa"/>
          </w:tcPr>
          <w:p w14:paraId="214458E4" w14:textId="4EA74D42"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3.5 Оценка эффективности управленческой деятельности АО «ЛОЭСК» «Восточные электросети»</w:t>
            </w:r>
          </w:p>
        </w:tc>
        <w:tc>
          <w:tcPr>
            <w:tcW w:w="825" w:type="dxa"/>
          </w:tcPr>
          <w:p w14:paraId="1F54EC7D" w14:textId="77777777" w:rsidR="00547A01" w:rsidRDefault="00547A01" w:rsidP="00547A01">
            <w:pPr>
              <w:spacing w:after="0" w:line="360" w:lineRule="auto"/>
              <w:jc w:val="both"/>
              <w:rPr>
                <w:rFonts w:ascii="Times New Roman" w:hAnsi="Times New Roman" w:cs="Times New Roman"/>
                <w:sz w:val="28"/>
                <w:szCs w:val="28"/>
              </w:rPr>
            </w:pPr>
          </w:p>
          <w:p w14:paraId="6B81B193" w14:textId="1801347B" w:rsidR="00FA7193" w:rsidRPr="00353FCE" w:rsidRDefault="00FA7193"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547A01" w14:paraId="4B21F047" w14:textId="3A038EEF" w:rsidTr="00FA7193">
        <w:trPr>
          <w:trHeight w:val="1305"/>
          <w:jc w:val="center"/>
        </w:trPr>
        <w:tc>
          <w:tcPr>
            <w:tcW w:w="9555" w:type="dxa"/>
          </w:tcPr>
          <w:p w14:paraId="5D02AFDF" w14:textId="545C29B4"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3.6 Разработка управленческих мероприятий по повышению эффективности деятельности филиала АО «ЛОЭСК» «Восточные электросети» и их экономическое обоснование</w:t>
            </w:r>
          </w:p>
        </w:tc>
        <w:tc>
          <w:tcPr>
            <w:tcW w:w="825" w:type="dxa"/>
          </w:tcPr>
          <w:p w14:paraId="01470796" w14:textId="77777777" w:rsidR="00547A01" w:rsidRDefault="00547A01" w:rsidP="00547A01">
            <w:pPr>
              <w:spacing w:after="0" w:line="360" w:lineRule="auto"/>
              <w:jc w:val="both"/>
              <w:rPr>
                <w:rFonts w:ascii="Times New Roman" w:hAnsi="Times New Roman" w:cs="Times New Roman"/>
                <w:sz w:val="28"/>
                <w:szCs w:val="28"/>
              </w:rPr>
            </w:pPr>
          </w:p>
          <w:p w14:paraId="1CFAC21D" w14:textId="77777777" w:rsidR="00FA7193" w:rsidRDefault="00FA7193" w:rsidP="00547A01">
            <w:pPr>
              <w:spacing w:after="0" w:line="360" w:lineRule="auto"/>
              <w:jc w:val="both"/>
              <w:rPr>
                <w:rFonts w:ascii="Times New Roman" w:hAnsi="Times New Roman" w:cs="Times New Roman"/>
                <w:sz w:val="28"/>
                <w:szCs w:val="28"/>
              </w:rPr>
            </w:pPr>
          </w:p>
          <w:p w14:paraId="358F43F6" w14:textId="3ACD21C3" w:rsidR="00FA7193" w:rsidRPr="00353FCE" w:rsidRDefault="00FA7193" w:rsidP="00452C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452CF8">
              <w:rPr>
                <w:rFonts w:ascii="Times New Roman" w:hAnsi="Times New Roman" w:cs="Times New Roman"/>
                <w:sz w:val="28"/>
                <w:szCs w:val="28"/>
              </w:rPr>
              <w:t>6</w:t>
            </w:r>
          </w:p>
        </w:tc>
      </w:tr>
      <w:tr w:rsidR="00547A01" w14:paraId="2F26B672" w14:textId="35972A46" w:rsidTr="00FA7193">
        <w:trPr>
          <w:trHeight w:val="315"/>
          <w:jc w:val="center"/>
        </w:trPr>
        <w:tc>
          <w:tcPr>
            <w:tcW w:w="9555" w:type="dxa"/>
          </w:tcPr>
          <w:p w14:paraId="09D79974" w14:textId="7D875F6A"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4 ВЫВОДЫ ПО РАБОТЕ</w:t>
            </w:r>
          </w:p>
        </w:tc>
        <w:tc>
          <w:tcPr>
            <w:tcW w:w="825" w:type="dxa"/>
          </w:tcPr>
          <w:p w14:paraId="033D7FCC" w14:textId="70CFB72D" w:rsidR="00547A01" w:rsidRPr="00353FCE" w:rsidRDefault="00452CF8" w:rsidP="0054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64</w:t>
            </w:r>
          </w:p>
        </w:tc>
      </w:tr>
      <w:tr w:rsidR="00547A01" w14:paraId="3449792D" w14:textId="6277A620" w:rsidTr="00FA7193">
        <w:trPr>
          <w:trHeight w:val="315"/>
          <w:jc w:val="center"/>
        </w:trPr>
        <w:tc>
          <w:tcPr>
            <w:tcW w:w="9555" w:type="dxa"/>
          </w:tcPr>
          <w:p w14:paraId="6D38BA21" w14:textId="4CCD5D76" w:rsidR="00547A01" w:rsidRPr="00353FCE" w:rsidRDefault="00547A01" w:rsidP="00547A01">
            <w:pPr>
              <w:spacing w:after="0" w:line="360" w:lineRule="auto"/>
              <w:jc w:val="both"/>
              <w:rPr>
                <w:rFonts w:ascii="Times New Roman" w:hAnsi="Times New Roman" w:cs="Times New Roman"/>
                <w:sz w:val="28"/>
                <w:szCs w:val="28"/>
              </w:rPr>
            </w:pPr>
            <w:r w:rsidRPr="00353FCE">
              <w:rPr>
                <w:rFonts w:ascii="Times New Roman" w:hAnsi="Times New Roman" w:cs="Times New Roman"/>
                <w:sz w:val="28"/>
                <w:szCs w:val="28"/>
              </w:rPr>
              <w:t>СПИСОК ИСПОЛЬЗОВАННЫХ ИСТОЧНИКОВ</w:t>
            </w:r>
          </w:p>
        </w:tc>
        <w:tc>
          <w:tcPr>
            <w:tcW w:w="825" w:type="dxa"/>
          </w:tcPr>
          <w:p w14:paraId="232D09B8" w14:textId="559CA901" w:rsidR="00547A01" w:rsidRPr="00353FCE" w:rsidRDefault="00FA7193" w:rsidP="00452C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52CF8">
              <w:rPr>
                <w:rFonts w:ascii="Times New Roman" w:hAnsi="Times New Roman" w:cs="Times New Roman"/>
                <w:sz w:val="28"/>
                <w:szCs w:val="28"/>
              </w:rPr>
              <w:t>6</w:t>
            </w:r>
          </w:p>
        </w:tc>
      </w:tr>
    </w:tbl>
    <w:p w14:paraId="6207FE62" w14:textId="7032B55D" w:rsidR="006644DB" w:rsidRDefault="006644DB" w:rsidP="00353F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35E9D799" w14:textId="77777777" w:rsidR="00353FCE" w:rsidRPr="00353FCE" w:rsidRDefault="00353FCE" w:rsidP="00353FCE">
      <w:pPr>
        <w:spacing w:after="0" w:line="360" w:lineRule="auto"/>
        <w:ind w:firstLine="709"/>
        <w:jc w:val="center"/>
        <w:rPr>
          <w:rFonts w:ascii="Times New Roman" w:hAnsi="Times New Roman" w:cs="Times New Roman"/>
          <w:b/>
          <w:sz w:val="28"/>
          <w:szCs w:val="28"/>
        </w:rPr>
      </w:pPr>
      <w:r w:rsidRPr="00353FCE">
        <w:rPr>
          <w:rFonts w:ascii="Times New Roman" w:hAnsi="Times New Roman" w:cs="Times New Roman"/>
          <w:b/>
          <w:sz w:val="28"/>
          <w:szCs w:val="28"/>
        </w:rPr>
        <w:lastRenderedPageBreak/>
        <w:t>ВВЕДЕНИЕ</w:t>
      </w:r>
    </w:p>
    <w:p w14:paraId="1BD1ACDD" w14:textId="77777777" w:rsidR="00353FCE" w:rsidRPr="00353FCE" w:rsidRDefault="00353FCE" w:rsidP="00353FCE">
      <w:pPr>
        <w:spacing w:after="0" w:line="360" w:lineRule="auto"/>
        <w:ind w:firstLine="709"/>
        <w:jc w:val="center"/>
        <w:rPr>
          <w:rFonts w:ascii="Times New Roman" w:hAnsi="Times New Roman" w:cs="Times New Roman"/>
          <w:b/>
          <w:sz w:val="28"/>
          <w:szCs w:val="28"/>
        </w:rPr>
      </w:pPr>
    </w:p>
    <w:p w14:paraId="532465AB" w14:textId="77777777" w:rsidR="00F163B8" w:rsidRPr="00F163B8" w:rsidRDefault="003F505E"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w:t>
      </w:r>
      <w:r w:rsidR="00F163B8" w:rsidRPr="00F163B8">
        <w:rPr>
          <w:rFonts w:ascii="Times New Roman" w:hAnsi="Times New Roman" w:cs="Times New Roman"/>
          <w:sz w:val="28"/>
          <w:szCs w:val="28"/>
        </w:rPr>
        <w:t xml:space="preserve">В условиях рыночной экономики способность компании успешно конкурировать с другими предприятиями и правильно определять цели своей деятельности будет основываться главным образом на эффективности их функционирования. Результативность является основным фактором привлечения инвесторов, а также служит благоприятной оценкой контрагентами и собственниками предприятия. Из этого следует, что компания должна оценивать свои результаты всегда: в прошлом, настоящем и будущем. </w:t>
      </w:r>
    </w:p>
    <w:p w14:paraId="365D21BF"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В текущей экономической ситуации эффективность определяет способность компании выжить. У компании есть потребность не только не уходить с рынка, но и по возможности увеличить свою выручку и, соответственно, прибыль. </w:t>
      </w:r>
    </w:p>
    <w:p w14:paraId="2DE460F3"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Эффективность-это сложный экономический показатель, для определения которого используется широкий спектр различных показателей. В зависимости от того, какой конкретный фактор является основополагающим в деятельности предприятия, определяются показатели эффективности производства и финансовой эффективности. </w:t>
      </w:r>
    </w:p>
    <w:p w14:paraId="2D680579"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В рыночной экономике определение и иерархия компонентов эффективности, несомненно, меняются. Поскольку основной целью любой коммерческой компании является получение прибыли, критерием экономической эффективности является максимизация прибыли на единицу капитальных затрат при сохранении высокого уровня качества труда и обеспечении конкурентоспособности выпускаемой продукции.</w:t>
      </w:r>
    </w:p>
    <w:p w14:paraId="0AA6B978"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Результат всей деятельности предприятия зависит от эффективности использования ресурсов. Эффективность деятельности хозяйствующих субъектов относится к перечню основных категорий рыночной модели управления, непосредственно связанных с достижением конкретной цели </w:t>
      </w:r>
      <w:proofErr w:type="gramStart"/>
      <w:r w:rsidRPr="00F163B8">
        <w:rPr>
          <w:rFonts w:ascii="Times New Roman" w:hAnsi="Times New Roman" w:cs="Times New Roman"/>
          <w:sz w:val="28"/>
          <w:szCs w:val="28"/>
        </w:rPr>
        <w:t>развития</w:t>
      </w:r>
      <w:proofErr w:type="gramEnd"/>
      <w:r w:rsidRPr="00F163B8">
        <w:rPr>
          <w:rFonts w:ascii="Times New Roman" w:hAnsi="Times New Roman" w:cs="Times New Roman"/>
          <w:sz w:val="28"/>
          <w:szCs w:val="28"/>
        </w:rPr>
        <w:t xml:space="preserve"> как для каждого отдельного хозяйствующего субъекта, так и для </w:t>
      </w:r>
      <w:r w:rsidRPr="00F163B8">
        <w:rPr>
          <w:rFonts w:ascii="Times New Roman" w:hAnsi="Times New Roman" w:cs="Times New Roman"/>
          <w:sz w:val="28"/>
          <w:szCs w:val="28"/>
        </w:rPr>
        <w:lastRenderedPageBreak/>
        <w:t>общества в целом. Для оценки степени эффективности хозяйствующих субъектов используется категория экономической эффективности. Данное понятие характеризует уровень эффективности хозяйственной и финансовой деятельности хозяйствующих субъектов, определяемый путем сравнения полученных результатов и затрат, понесенных в процессе достижения этих результатов.</w:t>
      </w:r>
    </w:p>
    <w:p w14:paraId="4D32E897" w14:textId="0319D950" w:rsidR="003F505E"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Темпы развития различных отраслей народного хозяйства, технический прогресс, рост производительности труда, решение важнейших социальных проблем во многом зависят от деятельности реального сектора экономики </w:t>
      </w:r>
      <w:r w:rsidR="00207862">
        <w:rPr>
          <w:rFonts w:ascii="Times New Roman" w:hAnsi="Times New Roman" w:cs="Times New Roman"/>
          <w:sz w:val="28"/>
          <w:szCs w:val="28"/>
        </w:rPr>
        <w:t>-</w:t>
      </w:r>
      <w:r w:rsidRPr="00F163B8">
        <w:rPr>
          <w:rFonts w:ascii="Times New Roman" w:hAnsi="Times New Roman" w:cs="Times New Roman"/>
          <w:sz w:val="28"/>
          <w:szCs w:val="28"/>
        </w:rPr>
        <w:t xml:space="preserve"> промышленности. В свою очередь, каждое промышленное предприятие заинтересовано в эффективном управлении экономикой, а также направлено на достижение главной цели предпринимательской деятельности - получение наилучшего результата с минимальными затратами. Эти результаты могут быть достигнуты за счет повышения эффективности деятельности хозяйствующего субъекта. Поэтому достижение необходимого уровня эффективности является важнейшей практической задачей менеджмента, что создает объективную необходимость </w:t>
      </w:r>
      <w:proofErr w:type="gramStart"/>
      <w:r w:rsidRPr="00F163B8">
        <w:rPr>
          <w:rFonts w:ascii="Times New Roman" w:hAnsi="Times New Roman" w:cs="Times New Roman"/>
          <w:sz w:val="28"/>
          <w:szCs w:val="28"/>
        </w:rPr>
        <w:t>разработки системы качества оценки эффективности деятельности хозяйствующего субъекта</w:t>
      </w:r>
      <w:proofErr w:type="gramEnd"/>
      <w:r w:rsidRPr="00F163B8">
        <w:rPr>
          <w:rFonts w:ascii="Times New Roman" w:hAnsi="Times New Roman" w:cs="Times New Roman"/>
          <w:sz w:val="28"/>
          <w:szCs w:val="28"/>
        </w:rPr>
        <w:t>. Однако основной трудностью при оценке эффективности предприятия является отсутствие полноценного теоретико-методологического инструментария управления эффективностью хозяйствующего субъекта, включающего анализ всех составляющих во взаимосвязи и динамике.</w:t>
      </w:r>
    </w:p>
    <w:p w14:paraId="2B267CD6" w14:textId="7199CB15" w:rsidR="003F505E" w:rsidRPr="003F505E" w:rsidRDefault="00353FCE" w:rsidP="00353FCE">
      <w:pPr>
        <w:spacing w:after="0" w:line="360" w:lineRule="auto"/>
        <w:ind w:firstLine="709"/>
        <w:jc w:val="both"/>
        <w:rPr>
          <w:rFonts w:ascii="Times New Roman" w:hAnsi="Times New Roman" w:cs="Times New Roman"/>
          <w:color w:val="000000" w:themeColor="text1"/>
          <w:sz w:val="28"/>
          <w:szCs w:val="28"/>
        </w:rPr>
      </w:pPr>
      <w:r w:rsidRPr="003F505E">
        <w:rPr>
          <w:rFonts w:ascii="Times New Roman" w:hAnsi="Times New Roman" w:cs="Times New Roman"/>
          <w:color w:val="000000" w:themeColor="text1"/>
          <w:sz w:val="28"/>
          <w:szCs w:val="28"/>
        </w:rPr>
        <w:t xml:space="preserve">Объектом исследования является </w:t>
      </w:r>
      <w:r w:rsidR="003F505E" w:rsidRPr="003F505E">
        <w:rPr>
          <w:rFonts w:ascii="Times New Roman" w:hAnsi="Times New Roman" w:cs="Times New Roman"/>
          <w:color w:val="000000" w:themeColor="text1"/>
          <w:sz w:val="28"/>
          <w:szCs w:val="28"/>
        </w:rPr>
        <w:t>АО «ЛОЭСК» «Восточные электросети».</w:t>
      </w:r>
    </w:p>
    <w:p w14:paraId="570D2D46" w14:textId="0815F82F" w:rsidR="003F505E" w:rsidRDefault="003F505E" w:rsidP="00353F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53FCE" w:rsidRPr="00353FCE">
        <w:rPr>
          <w:rFonts w:ascii="Times New Roman" w:hAnsi="Times New Roman" w:cs="Times New Roman"/>
          <w:sz w:val="28"/>
          <w:szCs w:val="28"/>
        </w:rPr>
        <w:t xml:space="preserve">редметом исследования </w:t>
      </w:r>
      <w:r w:rsidR="00207862">
        <w:rPr>
          <w:rFonts w:ascii="Times New Roman" w:hAnsi="Times New Roman" w:cs="Times New Roman"/>
          <w:sz w:val="28"/>
          <w:szCs w:val="28"/>
        </w:rPr>
        <w:t>-</w:t>
      </w:r>
      <w:r w:rsidR="00353FCE" w:rsidRPr="00353FCE">
        <w:rPr>
          <w:rFonts w:ascii="Times New Roman" w:hAnsi="Times New Roman" w:cs="Times New Roman"/>
          <w:sz w:val="28"/>
          <w:szCs w:val="28"/>
        </w:rPr>
        <w:t xml:space="preserve"> повышение эффективности деятельности компании. </w:t>
      </w:r>
    </w:p>
    <w:p w14:paraId="5385B9C8" w14:textId="77777777" w:rsidR="003F505E" w:rsidRDefault="00353FCE" w:rsidP="00353FCE">
      <w:pPr>
        <w:spacing w:after="0" w:line="360" w:lineRule="auto"/>
        <w:ind w:firstLine="709"/>
        <w:jc w:val="both"/>
        <w:rPr>
          <w:rFonts w:ascii="Times New Roman" w:hAnsi="Times New Roman" w:cs="Times New Roman"/>
          <w:sz w:val="28"/>
          <w:szCs w:val="28"/>
        </w:rPr>
      </w:pPr>
      <w:r w:rsidRPr="00353FCE">
        <w:rPr>
          <w:rFonts w:ascii="Times New Roman" w:hAnsi="Times New Roman" w:cs="Times New Roman"/>
          <w:sz w:val="28"/>
          <w:szCs w:val="28"/>
        </w:rPr>
        <w:t xml:space="preserve">Решение поставленных задач осуществлялось на основе системного подхода, с использованием методов экономико-математического и системного моделирования, методов анализа, синтеза, группировки и сравнения. </w:t>
      </w:r>
    </w:p>
    <w:p w14:paraId="3BD8CD9D" w14:textId="77777777" w:rsidR="00F163B8" w:rsidRPr="00F163B8" w:rsidRDefault="00F163B8" w:rsidP="00F163B8">
      <w:pPr>
        <w:spacing w:after="0" w:line="360" w:lineRule="auto"/>
        <w:ind w:firstLine="709"/>
        <w:jc w:val="both"/>
        <w:rPr>
          <w:rFonts w:ascii="Times New Roman" w:hAnsi="Times New Roman" w:cs="Times New Roman"/>
          <w:sz w:val="28"/>
          <w:szCs w:val="28"/>
        </w:rPr>
      </w:pPr>
      <w:proofErr w:type="gramStart"/>
      <w:r w:rsidRPr="00F163B8">
        <w:rPr>
          <w:rFonts w:ascii="Times New Roman" w:hAnsi="Times New Roman" w:cs="Times New Roman"/>
          <w:sz w:val="28"/>
          <w:szCs w:val="28"/>
        </w:rPr>
        <w:lastRenderedPageBreak/>
        <w:t xml:space="preserve">Степень разработанности проблемы работы была исследована благодаря учебникам, учебным пособиям и монографиям, написанным в последние годы большим количеством авторов, таких как </w:t>
      </w:r>
      <w:proofErr w:type="spellStart"/>
      <w:r w:rsidRPr="00F163B8">
        <w:rPr>
          <w:rFonts w:ascii="Times New Roman" w:hAnsi="Times New Roman" w:cs="Times New Roman"/>
          <w:sz w:val="28"/>
          <w:szCs w:val="28"/>
        </w:rPr>
        <w:t>Арустамов</w:t>
      </w:r>
      <w:proofErr w:type="spellEnd"/>
      <w:r w:rsidRPr="00F163B8">
        <w:rPr>
          <w:rFonts w:ascii="Times New Roman" w:hAnsi="Times New Roman" w:cs="Times New Roman"/>
          <w:sz w:val="28"/>
          <w:szCs w:val="28"/>
        </w:rPr>
        <w:t xml:space="preserve"> Е. А., Карабанова О. В., Ларионова И. К., </w:t>
      </w:r>
      <w:proofErr w:type="spellStart"/>
      <w:r w:rsidRPr="00F163B8">
        <w:rPr>
          <w:rFonts w:ascii="Times New Roman" w:hAnsi="Times New Roman" w:cs="Times New Roman"/>
          <w:sz w:val="28"/>
          <w:szCs w:val="28"/>
        </w:rPr>
        <w:t>Памбухчиянц</w:t>
      </w:r>
      <w:proofErr w:type="spellEnd"/>
      <w:r w:rsidRPr="00F163B8">
        <w:rPr>
          <w:rFonts w:ascii="Times New Roman" w:hAnsi="Times New Roman" w:cs="Times New Roman"/>
          <w:sz w:val="28"/>
          <w:szCs w:val="28"/>
        </w:rPr>
        <w:t xml:space="preserve"> О. В., Портных В. В., </w:t>
      </w:r>
      <w:proofErr w:type="spellStart"/>
      <w:r w:rsidRPr="00F163B8">
        <w:rPr>
          <w:rFonts w:ascii="Times New Roman" w:hAnsi="Times New Roman" w:cs="Times New Roman"/>
          <w:sz w:val="28"/>
          <w:szCs w:val="28"/>
        </w:rPr>
        <w:t>Тарануха</w:t>
      </w:r>
      <w:proofErr w:type="spellEnd"/>
      <w:r w:rsidRPr="00F163B8">
        <w:rPr>
          <w:rFonts w:ascii="Times New Roman" w:hAnsi="Times New Roman" w:cs="Times New Roman"/>
          <w:sz w:val="28"/>
          <w:szCs w:val="28"/>
        </w:rPr>
        <w:t xml:space="preserve"> Ю. В., </w:t>
      </w:r>
      <w:proofErr w:type="spellStart"/>
      <w:r w:rsidRPr="00F163B8">
        <w:rPr>
          <w:rFonts w:ascii="Times New Roman" w:hAnsi="Times New Roman" w:cs="Times New Roman"/>
          <w:sz w:val="28"/>
          <w:szCs w:val="28"/>
        </w:rPr>
        <w:t>Тебекин</w:t>
      </w:r>
      <w:proofErr w:type="spellEnd"/>
      <w:r w:rsidRPr="00F163B8">
        <w:rPr>
          <w:rFonts w:ascii="Times New Roman" w:hAnsi="Times New Roman" w:cs="Times New Roman"/>
          <w:sz w:val="28"/>
          <w:szCs w:val="28"/>
        </w:rPr>
        <w:t xml:space="preserve"> А. В. и др. Комплекс таких литературных источников позволяет полностью изучить тему данной работы. </w:t>
      </w:r>
      <w:proofErr w:type="gramEnd"/>
    </w:p>
    <w:p w14:paraId="0754C14D"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Практическая значимость исследования заключается в том, что разработанные рекомендации по повышению эффективности деятельности предприятия достаточно обоснованы и могут быть применены на практике в целях стабилизации финансово-экономического состояния, повышения рентабельности бизнеса и более рационального использования ресурсов.</w:t>
      </w:r>
    </w:p>
    <w:p w14:paraId="41F0F323" w14:textId="6036519C" w:rsidR="00353FCE"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Научная новизна заключается в изучении и разработке мероприятий, направленных на повышение экономической эффективности деятельности предприятия.</w:t>
      </w:r>
    </w:p>
    <w:p w14:paraId="502051A3" w14:textId="77777777" w:rsidR="00F06B93" w:rsidRDefault="00F06B93" w:rsidP="00353FCE">
      <w:pPr>
        <w:spacing w:after="0" w:line="360" w:lineRule="auto"/>
        <w:ind w:firstLine="709"/>
        <w:jc w:val="both"/>
        <w:rPr>
          <w:rFonts w:ascii="Times New Roman" w:hAnsi="Times New Roman" w:cs="Times New Roman"/>
          <w:sz w:val="28"/>
          <w:szCs w:val="28"/>
        </w:rPr>
      </w:pPr>
    </w:p>
    <w:p w14:paraId="02E8B8B4" w14:textId="77777777" w:rsidR="00F06B93" w:rsidRDefault="00F06B93" w:rsidP="00353FCE">
      <w:pPr>
        <w:spacing w:after="0" w:line="360" w:lineRule="auto"/>
        <w:ind w:firstLine="709"/>
        <w:jc w:val="both"/>
        <w:rPr>
          <w:rFonts w:ascii="Times New Roman" w:hAnsi="Times New Roman" w:cs="Times New Roman"/>
          <w:sz w:val="28"/>
          <w:szCs w:val="28"/>
        </w:rPr>
      </w:pPr>
    </w:p>
    <w:p w14:paraId="6E744071" w14:textId="77EB7B9B" w:rsidR="00E921D2" w:rsidRDefault="00E921D2" w:rsidP="00353F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6700D037" w14:textId="77777777" w:rsidR="00353FCE" w:rsidRPr="00353FCE" w:rsidRDefault="00353FCE" w:rsidP="00353FCE">
      <w:pPr>
        <w:spacing w:after="0" w:line="360" w:lineRule="auto"/>
        <w:ind w:firstLine="709"/>
        <w:jc w:val="center"/>
        <w:rPr>
          <w:rFonts w:ascii="Times New Roman" w:hAnsi="Times New Roman" w:cs="Times New Roman"/>
          <w:b/>
          <w:sz w:val="28"/>
          <w:szCs w:val="28"/>
        </w:rPr>
      </w:pPr>
      <w:r w:rsidRPr="00353FCE">
        <w:rPr>
          <w:rFonts w:ascii="Times New Roman" w:hAnsi="Times New Roman" w:cs="Times New Roman"/>
          <w:b/>
          <w:sz w:val="28"/>
          <w:szCs w:val="28"/>
        </w:rPr>
        <w:lastRenderedPageBreak/>
        <w:t>1 ЦЕЛИ И ЗАДАЧИ РАБОТЫ</w:t>
      </w:r>
    </w:p>
    <w:p w14:paraId="40E6B2B3" w14:textId="77777777" w:rsidR="00353FCE" w:rsidRDefault="00353FCE" w:rsidP="00353FCE">
      <w:pPr>
        <w:spacing w:after="0" w:line="360" w:lineRule="auto"/>
        <w:ind w:firstLine="709"/>
        <w:jc w:val="both"/>
        <w:rPr>
          <w:rFonts w:ascii="Times New Roman" w:hAnsi="Times New Roman" w:cs="Times New Roman"/>
          <w:sz w:val="28"/>
          <w:szCs w:val="28"/>
        </w:rPr>
      </w:pPr>
    </w:p>
    <w:p w14:paraId="48A2FB22" w14:textId="3DB34540"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sidRPr="003F505E">
        <w:rPr>
          <w:rFonts w:ascii="Times New Roman" w:hAnsi="Times New Roman" w:cs="Times New Roman"/>
          <w:color w:val="000000" w:themeColor="text1"/>
          <w:sz w:val="28"/>
          <w:szCs w:val="28"/>
        </w:rPr>
        <w:t xml:space="preserve">Целью работы является разработка комплекса управленческих мероприятий по повышению эффективности деятельности филиала АО «ЛОЭСК» «Восточные электросети». </w:t>
      </w:r>
    </w:p>
    <w:p w14:paraId="2F8932CD" w14:textId="77777777"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sidRPr="003F505E">
        <w:rPr>
          <w:rFonts w:ascii="Times New Roman" w:hAnsi="Times New Roman" w:cs="Times New Roman"/>
          <w:color w:val="000000" w:themeColor="text1"/>
          <w:sz w:val="28"/>
          <w:szCs w:val="28"/>
        </w:rPr>
        <w:t>Выполнение работы предусматривает рассмотрение следующих задач:</w:t>
      </w:r>
    </w:p>
    <w:p w14:paraId="7C4E54C2" w14:textId="230D4594"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-рассмотреть с</w:t>
      </w:r>
      <w:r w:rsidRPr="003F505E">
        <w:rPr>
          <w:rFonts w:ascii="Times New Roman" w:hAnsi="Times New Roman" w:cs="Times New Roman"/>
          <w:color w:val="000000" w:themeColor="text1"/>
          <w:sz w:val="28"/>
          <w:szCs w:val="28"/>
        </w:rPr>
        <w:t>ущность понятия и виды эффективности</w:t>
      </w:r>
      <w:r>
        <w:rPr>
          <w:rFonts w:ascii="Times New Roman" w:hAnsi="Times New Roman" w:cs="Times New Roman"/>
          <w:color w:val="000000" w:themeColor="text1"/>
          <w:sz w:val="28"/>
          <w:szCs w:val="28"/>
        </w:rPr>
        <w:t>;</w:t>
      </w:r>
    </w:p>
    <w:p w14:paraId="64168C90" w14:textId="1BC85006"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-изучить м</w:t>
      </w:r>
      <w:r w:rsidRPr="003F505E">
        <w:rPr>
          <w:rFonts w:ascii="Times New Roman" w:hAnsi="Times New Roman" w:cs="Times New Roman"/>
          <w:color w:val="000000" w:themeColor="text1"/>
          <w:sz w:val="28"/>
          <w:szCs w:val="28"/>
        </w:rPr>
        <w:t>етоды оценивания эффективности деятельности предприятий</w:t>
      </w:r>
      <w:r>
        <w:rPr>
          <w:rFonts w:ascii="Times New Roman" w:hAnsi="Times New Roman" w:cs="Times New Roman"/>
          <w:color w:val="000000" w:themeColor="text1"/>
          <w:sz w:val="28"/>
          <w:szCs w:val="28"/>
        </w:rPr>
        <w:t>;</w:t>
      </w:r>
    </w:p>
    <w:p w14:paraId="501B5457" w14:textId="616DD322"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-исследовать </w:t>
      </w:r>
      <w:proofErr w:type="gramStart"/>
      <w:r>
        <w:rPr>
          <w:rFonts w:ascii="Times New Roman" w:hAnsi="Times New Roman" w:cs="Times New Roman"/>
          <w:color w:val="000000" w:themeColor="text1"/>
          <w:sz w:val="28"/>
          <w:szCs w:val="28"/>
        </w:rPr>
        <w:t>м</w:t>
      </w:r>
      <w:r w:rsidRPr="003F505E">
        <w:rPr>
          <w:rFonts w:ascii="Times New Roman" w:hAnsi="Times New Roman" w:cs="Times New Roman"/>
          <w:color w:val="000000" w:themeColor="text1"/>
          <w:sz w:val="28"/>
          <w:szCs w:val="28"/>
        </w:rPr>
        <w:t>етодические подходы</w:t>
      </w:r>
      <w:proofErr w:type="gramEnd"/>
      <w:r w:rsidRPr="003F505E">
        <w:rPr>
          <w:rFonts w:ascii="Times New Roman" w:hAnsi="Times New Roman" w:cs="Times New Roman"/>
          <w:color w:val="000000" w:themeColor="text1"/>
          <w:sz w:val="28"/>
          <w:szCs w:val="28"/>
        </w:rPr>
        <w:t xml:space="preserve"> к разработке управленческих мероприятий по повышению эффективности деятельности</w:t>
      </w:r>
      <w:r>
        <w:rPr>
          <w:rFonts w:ascii="Times New Roman" w:hAnsi="Times New Roman" w:cs="Times New Roman"/>
          <w:color w:val="000000" w:themeColor="text1"/>
          <w:sz w:val="28"/>
          <w:szCs w:val="28"/>
        </w:rPr>
        <w:t>;</w:t>
      </w:r>
    </w:p>
    <w:p w14:paraId="0C81D1A1" w14:textId="49EDE0C5"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-дать к</w:t>
      </w:r>
      <w:r w:rsidRPr="003F505E">
        <w:rPr>
          <w:rFonts w:ascii="Times New Roman" w:hAnsi="Times New Roman" w:cs="Times New Roman"/>
          <w:color w:val="000000" w:themeColor="text1"/>
          <w:sz w:val="28"/>
          <w:szCs w:val="28"/>
        </w:rPr>
        <w:t>ратк</w:t>
      </w:r>
      <w:r>
        <w:rPr>
          <w:rFonts w:ascii="Times New Roman" w:hAnsi="Times New Roman" w:cs="Times New Roman"/>
          <w:color w:val="000000" w:themeColor="text1"/>
          <w:sz w:val="28"/>
          <w:szCs w:val="28"/>
        </w:rPr>
        <w:t>ую</w:t>
      </w:r>
      <w:r w:rsidRPr="003F505E">
        <w:rPr>
          <w:rFonts w:ascii="Times New Roman" w:hAnsi="Times New Roman" w:cs="Times New Roman"/>
          <w:color w:val="000000" w:themeColor="text1"/>
          <w:sz w:val="28"/>
          <w:szCs w:val="28"/>
        </w:rPr>
        <w:t xml:space="preserve"> характеристик</w:t>
      </w:r>
      <w:r>
        <w:rPr>
          <w:rFonts w:ascii="Times New Roman" w:hAnsi="Times New Roman" w:cs="Times New Roman"/>
          <w:color w:val="000000" w:themeColor="text1"/>
          <w:sz w:val="28"/>
          <w:szCs w:val="28"/>
        </w:rPr>
        <w:t>у</w:t>
      </w:r>
      <w:r w:rsidRPr="003F505E">
        <w:rPr>
          <w:rFonts w:ascii="Times New Roman" w:hAnsi="Times New Roman" w:cs="Times New Roman"/>
          <w:color w:val="000000" w:themeColor="text1"/>
          <w:sz w:val="28"/>
          <w:szCs w:val="28"/>
        </w:rPr>
        <w:t xml:space="preserve"> управленческой деятельности АО «ЛОЭСК» «Восточные электросети»</w:t>
      </w:r>
      <w:r>
        <w:rPr>
          <w:rFonts w:ascii="Times New Roman" w:hAnsi="Times New Roman" w:cs="Times New Roman"/>
          <w:color w:val="000000" w:themeColor="text1"/>
          <w:sz w:val="28"/>
          <w:szCs w:val="28"/>
        </w:rPr>
        <w:t>;</w:t>
      </w:r>
    </w:p>
    <w:p w14:paraId="6B53C1F0" w14:textId="48BB26D1"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-выполнить а</w:t>
      </w:r>
      <w:r w:rsidRPr="003F505E">
        <w:rPr>
          <w:rFonts w:ascii="Times New Roman" w:hAnsi="Times New Roman" w:cs="Times New Roman"/>
          <w:color w:val="000000" w:themeColor="text1"/>
          <w:sz w:val="28"/>
          <w:szCs w:val="28"/>
        </w:rPr>
        <w:t>нализ внешней среды АО «ЛОЭСК» «Восточные электросети»</w:t>
      </w:r>
      <w:r>
        <w:rPr>
          <w:rFonts w:ascii="Times New Roman" w:hAnsi="Times New Roman" w:cs="Times New Roman"/>
          <w:color w:val="000000" w:themeColor="text1"/>
          <w:sz w:val="28"/>
          <w:szCs w:val="28"/>
        </w:rPr>
        <w:t>;</w:t>
      </w:r>
    </w:p>
    <w:p w14:paraId="0743F3BA" w14:textId="30883AF0"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-проа</w:t>
      </w:r>
      <w:r w:rsidRPr="003F505E">
        <w:rPr>
          <w:rFonts w:ascii="Times New Roman" w:hAnsi="Times New Roman" w:cs="Times New Roman"/>
          <w:color w:val="000000" w:themeColor="text1"/>
          <w:sz w:val="28"/>
          <w:szCs w:val="28"/>
        </w:rPr>
        <w:t>нализ</w:t>
      </w:r>
      <w:r>
        <w:rPr>
          <w:rFonts w:ascii="Times New Roman" w:hAnsi="Times New Roman" w:cs="Times New Roman"/>
          <w:color w:val="000000" w:themeColor="text1"/>
          <w:sz w:val="28"/>
          <w:szCs w:val="28"/>
        </w:rPr>
        <w:t>ировать</w:t>
      </w:r>
      <w:r w:rsidRPr="003F505E">
        <w:rPr>
          <w:rFonts w:ascii="Times New Roman" w:hAnsi="Times New Roman" w:cs="Times New Roman"/>
          <w:color w:val="000000" w:themeColor="text1"/>
          <w:sz w:val="28"/>
          <w:szCs w:val="28"/>
        </w:rPr>
        <w:t xml:space="preserve"> эффективнос</w:t>
      </w:r>
      <w:r>
        <w:rPr>
          <w:rFonts w:ascii="Times New Roman" w:hAnsi="Times New Roman" w:cs="Times New Roman"/>
          <w:color w:val="000000" w:themeColor="text1"/>
          <w:sz w:val="28"/>
          <w:szCs w:val="28"/>
        </w:rPr>
        <w:t>ть</w:t>
      </w:r>
      <w:r w:rsidRPr="003F505E">
        <w:rPr>
          <w:rFonts w:ascii="Times New Roman" w:hAnsi="Times New Roman" w:cs="Times New Roman"/>
          <w:color w:val="000000" w:themeColor="text1"/>
          <w:sz w:val="28"/>
          <w:szCs w:val="28"/>
        </w:rPr>
        <w:t xml:space="preserve"> деятельности АО «ЛОЭСК» «Восточные электросети»</w:t>
      </w:r>
      <w:r>
        <w:rPr>
          <w:rFonts w:ascii="Times New Roman" w:hAnsi="Times New Roman" w:cs="Times New Roman"/>
          <w:color w:val="000000" w:themeColor="text1"/>
          <w:sz w:val="28"/>
          <w:szCs w:val="28"/>
        </w:rPr>
        <w:t>;</w:t>
      </w:r>
    </w:p>
    <w:p w14:paraId="54E9CA76" w14:textId="08C1DE2B"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-сделать ф</w:t>
      </w:r>
      <w:r w:rsidRPr="003F505E">
        <w:rPr>
          <w:rFonts w:ascii="Times New Roman" w:hAnsi="Times New Roman" w:cs="Times New Roman"/>
          <w:color w:val="000000" w:themeColor="text1"/>
          <w:sz w:val="28"/>
          <w:szCs w:val="28"/>
        </w:rPr>
        <w:t>инансовый анализ АО «ЛОЭСК» «Восточные электросети»</w:t>
      </w:r>
      <w:r>
        <w:rPr>
          <w:rFonts w:ascii="Times New Roman" w:hAnsi="Times New Roman" w:cs="Times New Roman"/>
          <w:color w:val="000000" w:themeColor="text1"/>
          <w:sz w:val="28"/>
          <w:szCs w:val="28"/>
        </w:rPr>
        <w:t>;</w:t>
      </w:r>
    </w:p>
    <w:p w14:paraId="2808EAEF" w14:textId="37463E54" w:rsidR="003F505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-определить о</w:t>
      </w:r>
      <w:r w:rsidRPr="003F505E">
        <w:rPr>
          <w:rFonts w:ascii="Times New Roman" w:hAnsi="Times New Roman" w:cs="Times New Roman"/>
          <w:color w:val="000000" w:themeColor="text1"/>
          <w:sz w:val="28"/>
          <w:szCs w:val="28"/>
        </w:rPr>
        <w:t>ценк</w:t>
      </w:r>
      <w:r>
        <w:rPr>
          <w:rFonts w:ascii="Times New Roman" w:hAnsi="Times New Roman" w:cs="Times New Roman"/>
          <w:color w:val="000000" w:themeColor="text1"/>
          <w:sz w:val="28"/>
          <w:szCs w:val="28"/>
        </w:rPr>
        <w:t>у</w:t>
      </w:r>
      <w:r w:rsidRPr="003F505E">
        <w:rPr>
          <w:rFonts w:ascii="Times New Roman" w:hAnsi="Times New Roman" w:cs="Times New Roman"/>
          <w:color w:val="000000" w:themeColor="text1"/>
          <w:sz w:val="28"/>
          <w:szCs w:val="28"/>
        </w:rPr>
        <w:t xml:space="preserve"> эффективности управленческой деятельности АО «ЛОЭСК» «Восточные электросети»</w:t>
      </w:r>
      <w:r>
        <w:rPr>
          <w:rFonts w:ascii="Times New Roman" w:hAnsi="Times New Roman" w:cs="Times New Roman"/>
          <w:color w:val="000000" w:themeColor="text1"/>
          <w:sz w:val="28"/>
          <w:szCs w:val="28"/>
        </w:rPr>
        <w:t>;</w:t>
      </w:r>
    </w:p>
    <w:p w14:paraId="6D6257C3" w14:textId="2A0E5372" w:rsidR="00353FCE" w:rsidRPr="003F505E" w:rsidRDefault="003F505E" w:rsidP="003F505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3F505E">
        <w:rPr>
          <w:rFonts w:ascii="Times New Roman" w:hAnsi="Times New Roman" w:cs="Times New Roman"/>
          <w:color w:val="000000" w:themeColor="text1"/>
          <w:sz w:val="28"/>
          <w:szCs w:val="28"/>
        </w:rPr>
        <w:t>азработ</w:t>
      </w:r>
      <w:r>
        <w:rPr>
          <w:rFonts w:ascii="Times New Roman" w:hAnsi="Times New Roman" w:cs="Times New Roman"/>
          <w:color w:val="000000" w:themeColor="text1"/>
          <w:sz w:val="28"/>
          <w:szCs w:val="28"/>
        </w:rPr>
        <w:t>ать</w:t>
      </w:r>
      <w:r w:rsidRPr="003F505E">
        <w:rPr>
          <w:rFonts w:ascii="Times New Roman" w:hAnsi="Times New Roman" w:cs="Times New Roman"/>
          <w:color w:val="000000" w:themeColor="text1"/>
          <w:sz w:val="28"/>
          <w:szCs w:val="28"/>
        </w:rPr>
        <w:t xml:space="preserve"> управленчески</w:t>
      </w:r>
      <w:r>
        <w:rPr>
          <w:rFonts w:ascii="Times New Roman" w:hAnsi="Times New Roman" w:cs="Times New Roman"/>
          <w:color w:val="000000" w:themeColor="text1"/>
          <w:sz w:val="28"/>
          <w:szCs w:val="28"/>
        </w:rPr>
        <w:t>е</w:t>
      </w:r>
      <w:r w:rsidRPr="003F505E">
        <w:rPr>
          <w:rFonts w:ascii="Times New Roman" w:hAnsi="Times New Roman" w:cs="Times New Roman"/>
          <w:color w:val="000000" w:themeColor="text1"/>
          <w:sz w:val="28"/>
          <w:szCs w:val="28"/>
        </w:rPr>
        <w:t xml:space="preserve"> мероприяти</w:t>
      </w:r>
      <w:r>
        <w:rPr>
          <w:rFonts w:ascii="Times New Roman" w:hAnsi="Times New Roman" w:cs="Times New Roman"/>
          <w:color w:val="000000" w:themeColor="text1"/>
          <w:sz w:val="28"/>
          <w:szCs w:val="28"/>
        </w:rPr>
        <w:t>я</w:t>
      </w:r>
      <w:r w:rsidRPr="003F505E">
        <w:rPr>
          <w:rFonts w:ascii="Times New Roman" w:hAnsi="Times New Roman" w:cs="Times New Roman"/>
          <w:color w:val="000000" w:themeColor="text1"/>
          <w:sz w:val="28"/>
          <w:szCs w:val="28"/>
        </w:rPr>
        <w:t xml:space="preserve"> по повышению эффективности деятельности филиала АО «ЛОЭСК» «Восточные электросети» и их экономическое обоснование</w:t>
      </w:r>
      <w:r>
        <w:rPr>
          <w:rFonts w:ascii="Times New Roman" w:hAnsi="Times New Roman" w:cs="Times New Roman"/>
          <w:color w:val="000000" w:themeColor="text1"/>
          <w:sz w:val="28"/>
          <w:szCs w:val="28"/>
        </w:rPr>
        <w:t>.</w:t>
      </w:r>
    </w:p>
    <w:p w14:paraId="07E8D26B" w14:textId="14F4B74B" w:rsidR="00E921D2" w:rsidRDefault="00E921D2" w:rsidP="00353FC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p>
    <w:p w14:paraId="2540B156" w14:textId="7037412F" w:rsidR="00353FCE" w:rsidRPr="00353FCE" w:rsidRDefault="00353FCE" w:rsidP="00353FCE">
      <w:pPr>
        <w:spacing w:after="0" w:line="360" w:lineRule="auto"/>
        <w:ind w:firstLine="709"/>
        <w:jc w:val="center"/>
        <w:rPr>
          <w:rFonts w:ascii="Times New Roman" w:hAnsi="Times New Roman" w:cs="Times New Roman"/>
          <w:b/>
          <w:sz w:val="28"/>
          <w:szCs w:val="28"/>
        </w:rPr>
      </w:pPr>
      <w:r w:rsidRPr="00353FCE">
        <w:rPr>
          <w:rFonts w:ascii="Times New Roman" w:hAnsi="Times New Roman" w:cs="Times New Roman"/>
          <w:b/>
          <w:sz w:val="28"/>
          <w:szCs w:val="28"/>
        </w:rPr>
        <w:lastRenderedPageBreak/>
        <w:t>2 АНАЛИТИЧЕСКИЙ ОБЗОР. ТЕОРЕТИЧЕСКИЕ И МЕТОДИЧЕСКИЕ ОСНОВЫ РАЗРАБОТКИ  УПРАВЛЕНЧЕСКИХ МЕРОПРИЯТИЙ ПО ПОВЫШЕНИЮ ЭФФЕКТИВНОСТИ ДЕЯТЕЛЬНОСТИ ПРЕДПРИЯТИЙ</w:t>
      </w:r>
    </w:p>
    <w:p w14:paraId="70CDD2C4" w14:textId="77777777" w:rsidR="00353FCE" w:rsidRDefault="00353FCE" w:rsidP="00353FCE">
      <w:pPr>
        <w:spacing w:after="0" w:line="360" w:lineRule="auto"/>
        <w:ind w:firstLine="709"/>
        <w:jc w:val="both"/>
        <w:rPr>
          <w:rFonts w:ascii="Times New Roman" w:hAnsi="Times New Roman" w:cs="Times New Roman"/>
          <w:sz w:val="28"/>
          <w:szCs w:val="28"/>
        </w:rPr>
      </w:pPr>
    </w:p>
    <w:p w14:paraId="3DE00489" w14:textId="77777777" w:rsidR="00353FCE" w:rsidRPr="00943040" w:rsidRDefault="00353FCE" w:rsidP="00353FCE">
      <w:pPr>
        <w:spacing w:after="0" w:line="360" w:lineRule="auto"/>
        <w:ind w:firstLine="709"/>
        <w:jc w:val="both"/>
        <w:rPr>
          <w:rFonts w:ascii="Times New Roman" w:hAnsi="Times New Roman" w:cs="Times New Roman"/>
          <w:b/>
          <w:sz w:val="28"/>
          <w:szCs w:val="28"/>
        </w:rPr>
      </w:pPr>
      <w:r w:rsidRPr="00943040">
        <w:rPr>
          <w:rFonts w:ascii="Times New Roman" w:hAnsi="Times New Roman" w:cs="Times New Roman"/>
          <w:b/>
          <w:sz w:val="28"/>
          <w:szCs w:val="28"/>
        </w:rPr>
        <w:t>2.1 Сущность понятия и виды эффективности</w:t>
      </w:r>
    </w:p>
    <w:p w14:paraId="231B9E05" w14:textId="77777777" w:rsidR="00353FCE" w:rsidRDefault="00353FCE" w:rsidP="00353FCE">
      <w:pPr>
        <w:spacing w:after="0" w:line="360" w:lineRule="auto"/>
        <w:ind w:firstLine="709"/>
        <w:jc w:val="both"/>
        <w:rPr>
          <w:rFonts w:ascii="Times New Roman" w:hAnsi="Times New Roman" w:cs="Times New Roman"/>
          <w:sz w:val="28"/>
          <w:szCs w:val="28"/>
        </w:rPr>
      </w:pPr>
    </w:p>
    <w:p w14:paraId="2788C194"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Эффективность производства является интегрированным отражением конечных результатов использования всех производственных ресурсов за определенный период времени.</w:t>
      </w:r>
    </w:p>
    <w:p w14:paraId="44771518" w14:textId="0263DE4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Эффективность производства характеризует повышение производительности труда, наиболее полное использование производственных мощностей, сырья и материальных ресурсов, достижение наилучших резул</w:t>
      </w:r>
      <w:r w:rsidR="00BF62C1">
        <w:rPr>
          <w:rFonts w:ascii="Times New Roman" w:hAnsi="Times New Roman" w:cs="Times New Roman"/>
          <w:sz w:val="28"/>
          <w:szCs w:val="28"/>
        </w:rPr>
        <w:t xml:space="preserve">ьтатов при наименьших затратах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31</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128</w:t>
      </w:r>
      <w:r w:rsidR="00BF62C1" w:rsidRPr="00BF62C1">
        <w:rPr>
          <w:rFonts w:ascii="Times New Roman" w:hAnsi="Times New Roman" w:cs="Times New Roman"/>
          <w:sz w:val="28"/>
          <w:szCs w:val="28"/>
        </w:rPr>
        <w:t>].</w:t>
      </w:r>
    </w:p>
    <w:p w14:paraId="27711AC1"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Оценка рентабельности осуществляется путем сравнения результатов производства с затратами:                      </w:t>
      </w:r>
    </w:p>
    <w:p w14:paraId="391C1A35"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Результат / Стоимость</w:t>
      </w:r>
    </w:p>
    <w:p w14:paraId="062630A9"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Под результатами производства понимается его полезный конечный результат в виде: </w:t>
      </w:r>
    </w:p>
    <w:p w14:paraId="022568DD"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материализованный результат производственного процесса, измеряемый объемом производства в натуральном виде и в стоимостном выражении; </w:t>
      </w:r>
    </w:p>
    <w:p w14:paraId="703492DD" w14:textId="3BDB0E4E"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национальный экономический результат деятельности предприятия, который включает в себя не только количество произведенной продукции, но и покрывает ее потребительскую стоимость [10, с. </w:t>
      </w:r>
      <w:r w:rsidR="00BF62C1">
        <w:rPr>
          <w:rFonts w:ascii="Times New Roman" w:hAnsi="Times New Roman" w:cs="Times New Roman"/>
          <w:sz w:val="28"/>
          <w:szCs w:val="28"/>
        </w:rPr>
        <w:t>50</w:t>
      </w:r>
      <w:r w:rsidRPr="00F163B8">
        <w:rPr>
          <w:rFonts w:ascii="Times New Roman" w:hAnsi="Times New Roman" w:cs="Times New Roman"/>
          <w:sz w:val="28"/>
          <w:szCs w:val="28"/>
        </w:rPr>
        <w:t>].</w:t>
      </w:r>
    </w:p>
    <w:p w14:paraId="2BF32B6A"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Конечным результатом производства и хозяйственной деятельности предприятия за определенный период является чистая продукция, то есть вновь созданная стоимость, а конечным финансовым результатом предпринимательской деятельности является прибыль. </w:t>
      </w:r>
    </w:p>
    <w:p w14:paraId="2AD5471E"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lastRenderedPageBreak/>
        <w:t xml:space="preserve">Эффективность производства можно классифицировать по индивидуальным признакам в следующие виды: </w:t>
      </w:r>
    </w:p>
    <w:p w14:paraId="531619EC"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о </w:t>
      </w:r>
      <w:proofErr w:type="gramStart"/>
      <w:r w:rsidRPr="00F163B8">
        <w:rPr>
          <w:rFonts w:ascii="Times New Roman" w:hAnsi="Times New Roman" w:cs="Times New Roman"/>
          <w:sz w:val="28"/>
          <w:szCs w:val="28"/>
        </w:rPr>
        <w:t>последствиях-экономических</w:t>
      </w:r>
      <w:proofErr w:type="gramEnd"/>
      <w:r w:rsidRPr="00F163B8">
        <w:rPr>
          <w:rFonts w:ascii="Times New Roman" w:hAnsi="Times New Roman" w:cs="Times New Roman"/>
          <w:sz w:val="28"/>
          <w:szCs w:val="28"/>
        </w:rPr>
        <w:t xml:space="preserve">, социальных и экологических; </w:t>
      </w:r>
    </w:p>
    <w:p w14:paraId="11ED4C47"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-по месту получения </w:t>
      </w:r>
      <w:proofErr w:type="gramStart"/>
      <w:r w:rsidRPr="00F163B8">
        <w:rPr>
          <w:rFonts w:ascii="Times New Roman" w:hAnsi="Times New Roman" w:cs="Times New Roman"/>
          <w:sz w:val="28"/>
          <w:szCs w:val="28"/>
        </w:rPr>
        <w:t>эффекта-местное</w:t>
      </w:r>
      <w:proofErr w:type="gramEnd"/>
      <w:r w:rsidRPr="00F163B8">
        <w:rPr>
          <w:rFonts w:ascii="Times New Roman" w:hAnsi="Times New Roman" w:cs="Times New Roman"/>
          <w:sz w:val="28"/>
          <w:szCs w:val="28"/>
        </w:rPr>
        <w:t xml:space="preserve"> (неполный учет) и народное хозяйство;</w:t>
      </w:r>
    </w:p>
    <w:p w14:paraId="5793F597"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по степени увеличения (повторение) - первичный (уникальный эффект) и мультфильм (повторяется несколько раз); </w:t>
      </w:r>
    </w:p>
    <w:p w14:paraId="62418BBA" w14:textId="41F7AFCE"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-с целью </w:t>
      </w:r>
      <w:proofErr w:type="gramStart"/>
      <w:r w:rsidRPr="00F163B8">
        <w:rPr>
          <w:rFonts w:ascii="Times New Roman" w:hAnsi="Times New Roman" w:cs="Times New Roman"/>
          <w:sz w:val="28"/>
          <w:szCs w:val="28"/>
        </w:rPr>
        <w:t>определения-абсолютного</w:t>
      </w:r>
      <w:proofErr w:type="gramEnd"/>
      <w:r w:rsidRPr="00F163B8">
        <w:rPr>
          <w:rFonts w:ascii="Times New Roman" w:hAnsi="Times New Roman" w:cs="Times New Roman"/>
          <w:sz w:val="28"/>
          <w:szCs w:val="28"/>
        </w:rPr>
        <w:t xml:space="preserve"> (характеризует общую величину эффекта или на единицу затрат или ресурсов) и сравнительного (при выборе наилучшего варианта из нескольких экономическ</w:t>
      </w:r>
      <w:r w:rsidR="00BF62C1">
        <w:rPr>
          <w:rFonts w:ascii="Times New Roman" w:hAnsi="Times New Roman" w:cs="Times New Roman"/>
          <w:sz w:val="28"/>
          <w:szCs w:val="28"/>
        </w:rPr>
        <w:t xml:space="preserve">их вариантов или иных решений)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25</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66</w:t>
      </w:r>
      <w:r w:rsidR="00BF62C1" w:rsidRPr="00BF62C1">
        <w:rPr>
          <w:rFonts w:ascii="Times New Roman" w:hAnsi="Times New Roman" w:cs="Times New Roman"/>
          <w:sz w:val="28"/>
          <w:szCs w:val="28"/>
        </w:rPr>
        <w:t>].</w:t>
      </w:r>
    </w:p>
    <w:p w14:paraId="079A51AA"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Все виды эффективности вместе взятые образуют интегральную общую эффективность предприятия. </w:t>
      </w:r>
    </w:p>
    <w:p w14:paraId="463B9A3C" w14:textId="4756B273"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Реализация социально-экономической ситуации эффект связан с необходимостью реализации текущих и единовременных расходов. Текущие затраты включаются в себестоимость производства. Единовременные затраты - это авансовые средства на создание капитальных фондов и рост оборотных сре</w:t>
      </w:r>
      <w:proofErr w:type="gramStart"/>
      <w:r w:rsidRPr="00F163B8">
        <w:rPr>
          <w:rFonts w:ascii="Times New Roman" w:hAnsi="Times New Roman" w:cs="Times New Roman"/>
          <w:sz w:val="28"/>
          <w:szCs w:val="28"/>
        </w:rPr>
        <w:t>дств в в</w:t>
      </w:r>
      <w:proofErr w:type="gramEnd"/>
      <w:r w:rsidRPr="00F163B8">
        <w:rPr>
          <w:rFonts w:ascii="Times New Roman" w:hAnsi="Times New Roman" w:cs="Times New Roman"/>
          <w:sz w:val="28"/>
          <w:szCs w:val="28"/>
        </w:rPr>
        <w:t>иде капитальных вложений, которые дают дохо</w:t>
      </w:r>
      <w:r w:rsidR="00BF62C1">
        <w:rPr>
          <w:rFonts w:ascii="Times New Roman" w:hAnsi="Times New Roman" w:cs="Times New Roman"/>
          <w:sz w:val="28"/>
          <w:szCs w:val="28"/>
        </w:rPr>
        <w:t xml:space="preserve">д только через некоторое время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41</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157</w:t>
      </w:r>
      <w:r w:rsidR="00BF62C1" w:rsidRPr="00BF62C1">
        <w:rPr>
          <w:rFonts w:ascii="Times New Roman" w:hAnsi="Times New Roman" w:cs="Times New Roman"/>
          <w:sz w:val="28"/>
          <w:szCs w:val="28"/>
        </w:rPr>
        <w:t>].</w:t>
      </w:r>
    </w:p>
    <w:p w14:paraId="7798C177"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Измерение эффективности производства предполагает установление критерия экономической эффективности, который должен быть единым для всех звеньев экономики - от предприятия до народного хозяйства в целом. Таким образом, общим критерием экономической эффективности производства является повышение производительности социального труда. </w:t>
      </w:r>
    </w:p>
    <w:p w14:paraId="3A42F1FC"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В настоящее время экономическая эффективность производства оценивается на основе этого критерия, выражающегося в максимальном росте национального дохода (чистого продукта) на единицу труда. </w:t>
      </w:r>
    </w:p>
    <w:p w14:paraId="354A1ED9"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На уровне предприятия максимизация прибыли может служить единственным критерием эффективности его деятельности. </w:t>
      </w:r>
    </w:p>
    <w:p w14:paraId="778E3D8D"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lastRenderedPageBreak/>
        <w:t xml:space="preserve">Эффективность производства находит конкретное количественное выражение </w:t>
      </w:r>
      <w:proofErr w:type="gramStart"/>
      <w:r w:rsidRPr="00F163B8">
        <w:rPr>
          <w:rFonts w:ascii="Times New Roman" w:hAnsi="Times New Roman" w:cs="Times New Roman"/>
          <w:sz w:val="28"/>
          <w:szCs w:val="28"/>
        </w:rPr>
        <w:t>в</w:t>
      </w:r>
      <w:proofErr w:type="gramEnd"/>
      <w:r w:rsidRPr="00F163B8">
        <w:rPr>
          <w:rFonts w:ascii="Times New Roman" w:hAnsi="Times New Roman" w:cs="Times New Roman"/>
          <w:sz w:val="28"/>
          <w:szCs w:val="28"/>
        </w:rPr>
        <w:t xml:space="preserve"> взаимосвязанном наборе показателей, характеризующих эффективность использования основных элементов производственного процесса. Система показателей экономической эффективности производства должна соответствовать следующим принципам:</w:t>
      </w:r>
    </w:p>
    <w:p w14:paraId="26DC3872"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установление связей между критерием и системой конкретных показателей эффективности; </w:t>
      </w:r>
    </w:p>
    <w:p w14:paraId="696E2861"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определение уровня эффективности использования всех видов, используемых при производстве ресурсов;</w:t>
      </w:r>
    </w:p>
    <w:p w14:paraId="42100F91"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обеспечение измерения эффективности производства на различных уровнях управления; </w:t>
      </w:r>
    </w:p>
    <w:p w14:paraId="7D3210F4" w14:textId="5DE699AE"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стимулирование мобилизации внутренних производственных резервов для повыш</w:t>
      </w:r>
      <w:r w:rsidR="00BF62C1">
        <w:rPr>
          <w:rFonts w:ascii="Times New Roman" w:hAnsi="Times New Roman" w:cs="Times New Roman"/>
          <w:sz w:val="28"/>
          <w:szCs w:val="28"/>
        </w:rPr>
        <w:t xml:space="preserve">ения эффективности производства </w:t>
      </w:r>
      <w:r w:rsidRPr="00F163B8">
        <w:rPr>
          <w:rFonts w:ascii="Times New Roman" w:hAnsi="Times New Roman" w:cs="Times New Roman"/>
          <w:sz w:val="28"/>
          <w:szCs w:val="28"/>
        </w:rPr>
        <w:t xml:space="preserve">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4</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247</w:t>
      </w:r>
      <w:r w:rsidR="00BF62C1" w:rsidRPr="00BF62C1">
        <w:rPr>
          <w:rFonts w:ascii="Times New Roman" w:hAnsi="Times New Roman" w:cs="Times New Roman"/>
          <w:sz w:val="28"/>
          <w:szCs w:val="28"/>
        </w:rPr>
        <w:t>].</w:t>
      </w:r>
    </w:p>
    <w:p w14:paraId="04C15455"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С учетом этих принципов определяется следующая система показателей эффективности производства. </w:t>
      </w:r>
    </w:p>
    <w:p w14:paraId="07CD05BE" w14:textId="1AA3FE99" w:rsidR="00F163B8" w:rsidRPr="00F163B8" w:rsidRDefault="00BF62C1"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00F163B8" w:rsidRPr="00F163B8">
        <w:rPr>
          <w:rFonts w:ascii="Times New Roman" w:hAnsi="Times New Roman" w:cs="Times New Roman"/>
          <w:sz w:val="28"/>
          <w:szCs w:val="28"/>
        </w:rPr>
        <w:t xml:space="preserve">бщие показатели: производство чистой продукции на единицу стоимости ресурсов; прибыль на единицу общей стоимости; рентабельность производства; затраты на 1 рубль товарного производства; доля роста производства за счет интенсификации производства; национальный экономический эффект от использования единицы производства; </w:t>
      </w:r>
    </w:p>
    <w:p w14:paraId="5F61FABA" w14:textId="5994EBBE"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2. Показатели эффективности использования труда (персонала): темпы роста производительности труда; процент прироста производства за счет повышения производительности труда; абсолютное и относительное высвобождение рабочих; норма полезного использования рабочего времени; сложность производственной единицы; </w:t>
      </w:r>
      <w:proofErr w:type="spellStart"/>
      <w:r w:rsidRPr="00F163B8">
        <w:rPr>
          <w:rFonts w:ascii="Times New Roman" w:hAnsi="Times New Roman" w:cs="Times New Roman"/>
          <w:sz w:val="28"/>
          <w:szCs w:val="28"/>
        </w:rPr>
        <w:t>зарплатое</w:t>
      </w:r>
      <w:r w:rsidR="00BF62C1">
        <w:rPr>
          <w:rFonts w:ascii="Times New Roman" w:hAnsi="Times New Roman" w:cs="Times New Roman"/>
          <w:sz w:val="28"/>
          <w:szCs w:val="28"/>
        </w:rPr>
        <w:t>мкость</w:t>
      </w:r>
      <w:proofErr w:type="spellEnd"/>
      <w:r w:rsidR="00BF62C1">
        <w:rPr>
          <w:rFonts w:ascii="Times New Roman" w:hAnsi="Times New Roman" w:cs="Times New Roman"/>
          <w:sz w:val="28"/>
          <w:szCs w:val="28"/>
        </w:rPr>
        <w:t xml:space="preserve"> производственной единицы </w:t>
      </w:r>
      <w:r w:rsidR="00BF62C1" w:rsidRPr="00BF62C1">
        <w:rPr>
          <w:rFonts w:ascii="Times New Roman" w:hAnsi="Times New Roman" w:cs="Times New Roman"/>
          <w:sz w:val="28"/>
          <w:szCs w:val="28"/>
        </w:rPr>
        <w:t>[1</w:t>
      </w:r>
      <w:r w:rsidR="00BF62C1">
        <w:rPr>
          <w:rFonts w:ascii="Times New Roman" w:hAnsi="Times New Roman" w:cs="Times New Roman"/>
          <w:sz w:val="28"/>
          <w:szCs w:val="28"/>
        </w:rPr>
        <w:t>4</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142</w:t>
      </w:r>
      <w:r w:rsidR="00BF62C1" w:rsidRPr="00BF62C1">
        <w:rPr>
          <w:rFonts w:ascii="Times New Roman" w:hAnsi="Times New Roman" w:cs="Times New Roman"/>
          <w:sz w:val="28"/>
          <w:szCs w:val="28"/>
        </w:rPr>
        <w:t>].</w:t>
      </w:r>
    </w:p>
    <w:p w14:paraId="4CDC8DF5" w14:textId="73EF661F" w:rsidR="00F163B8" w:rsidRPr="00F163B8" w:rsidRDefault="00BF62C1"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00F163B8" w:rsidRPr="00F163B8">
        <w:rPr>
          <w:rFonts w:ascii="Times New Roman" w:hAnsi="Times New Roman" w:cs="Times New Roman"/>
          <w:sz w:val="28"/>
          <w:szCs w:val="28"/>
        </w:rPr>
        <w:t xml:space="preserve">оказатели эффективности использования производственных активов: общая доходность основных фондов; доходность основных фондов; рентабельность основных фондов; интенсивность производственной </w:t>
      </w:r>
      <w:r w:rsidR="00F163B8" w:rsidRPr="00F163B8">
        <w:rPr>
          <w:rFonts w:ascii="Times New Roman" w:hAnsi="Times New Roman" w:cs="Times New Roman"/>
          <w:sz w:val="28"/>
          <w:szCs w:val="28"/>
        </w:rPr>
        <w:lastRenderedPageBreak/>
        <w:t xml:space="preserve">единицы; материальная интенсивность производственной единицы; коэффициент использования важнейших сырьевых и материальных ресурсов; </w:t>
      </w:r>
    </w:p>
    <w:p w14:paraId="443EC86B" w14:textId="0219D43F"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4. показатели эффективности использования оборотных средств: оборот оборотного капитала; рентабельность оборотного капитала; относительное высвобождение оборотного капитала; удельное вложение капитала (на единицу роста мощности или производства); рентабельность капитальных вложений; период окупаемости капитальных вложений и т. </w:t>
      </w:r>
      <w:r w:rsidR="00BF62C1">
        <w:rPr>
          <w:rFonts w:ascii="Times New Roman" w:hAnsi="Times New Roman" w:cs="Times New Roman"/>
          <w:sz w:val="28"/>
          <w:szCs w:val="28"/>
        </w:rPr>
        <w:t>д.</w:t>
      </w:r>
      <w:r w:rsidR="00BF62C1" w:rsidRPr="00BF62C1">
        <w:t xml:space="preserve">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22</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77</w:t>
      </w:r>
      <w:r w:rsidR="00BF62C1" w:rsidRPr="00BF62C1">
        <w:rPr>
          <w:rFonts w:ascii="Times New Roman" w:hAnsi="Times New Roman" w:cs="Times New Roman"/>
          <w:sz w:val="28"/>
          <w:szCs w:val="28"/>
        </w:rPr>
        <w:t>].</w:t>
      </w:r>
    </w:p>
    <w:p w14:paraId="379B9799" w14:textId="3849E6DD"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Экономическая эффективность промышленности зависит от множества взаимосвязанных факторов. Для каждой отрасли в силу ее технико-экономических характеристик характерны специ</w:t>
      </w:r>
      <w:r w:rsidR="00BF62C1">
        <w:rPr>
          <w:rFonts w:ascii="Times New Roman" w:hAnsi="Times New Roman" w:cs="Times New Roman"/>
          <w:sz w:val="28"/>
          <w:szCs w:val="28"/>
        </w:rPr>
        <w:t xml:space="preserve">фические факторы эффективности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35</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156</w:t>
      </w:r>
      <w:r w:rsidR="00BF62C1" w:rsidRPr="00BF62C1">
        <w:rPr>
          <w:rFonts w:ascii="Times New Roman" w:hAnsi="Times New Roman" w:cs="Times New Roman"/>
          <w:sz w:val="28"/>
          <w:szCs w:val="28"/>
        </w:rPr>
        <w:t>].</w:t>
      </w:r>
    </w:p>
    <w:p w14:paraId="6713A38B"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Разнообразие факторов роста эффективности можно классифицировать по трем характеристикам: </w:t>
      </w:r>
    </w:p>
    <w:p w14:paraId="7775F8F7" w14:textId="5502CB1E"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источники повышения эффективности, основными из которых являются: снижение материально</w:t>
      </w:r>
      <w:r w:rsidR="00BF62C1">
        <w:rPr>
          <w:rFonts w:ascii="Times New Roman" w:hAnsi="Times New Roman" w:cs="Times New Roman"/>
          <w:sz w:val="28"/>
          <w:szCs w:val="28"/>
        </w:rPr>
        <w:t>го</w:t>
      </w:r>
      <w:r w:rsidRPr="00F163B8">
        <w:rPr>
          <w:rFonts w:ascii="Times New Roman" w:hAnsi="Times New Roman" w:cs="Times New Roman"/>
          <w:sz w:val="28"/>
          <w:szCs w:val="28"/>
        </w:rPr>
        <w:t xml:space="preserve"> потреблени</w:t>
      </w:r>
      <w:r w:rsidR="00BF62C1">
        <w:rPr>
          <w:rFonts w:ascii="Times New Roman" w:hAnsi="Times New Roman" w:cs="Times New Roman"/>
          <w:sz w:val="28"/>
          <w:szCs w:val="28"/>
        </w:rPr>
        <w:t>я</w:t>
      </w:r>
      <w:r w:rsidRPr="00F163B8">
        <w:rPr>
          <w:rFonts w:ascii="Times New Roman" w:hAnsi="Times New Roman" w:cs="Times New Roman"/>
          <w:sz w:val="28"/>
          <w:szCs w:val="28"/>
        </w:rPr>
        <w:t xml:space="preserve">, рациональное использование природных ресурсов, экономия времени и улучшение качества продукции; </w:t>
      </w:r>
    </w:p>
    <w:p w14:paraId="03DD0409"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-основным направлениям развития и совершенствования производства, к которым относятся: ускорение научно-технического прогресса, повышение технико-экономического производства; совершенствование структуры производства, внедрение систем управления; совершенствование форм и методов организации производства, планирования, мотивации, занятости и др.; </w:t>
      </w:r>
    </w:p>
    <w:p w14:paraId="50F07AC0" w14:textId="4596F61D" w:rsidR="00F163B8" w:rsidRPr="00F163B8" w:rsidRDefault="00F163B8"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63B8">
        <w:rPr>
          <w:rFonts w:ascii="Times New Roman" w:hAnsi="Times New Roman" w:cs="Times New Roman"/>
          <w:sz w:val="28"/>
          <w:szCs w:val="28"/>
        </w:rPr>
        <w:t xml:space="preserve">уровень реализации в системе управления производством, в зависимости от которого факторы подразделяются </w:t>
      </w:r>
      <w:proofErr w:type="gramStart"/>
      <w:r w:rsidRPr="00F163B8">
        <w:rPr>
          <w:rFonts w:ascii="Times New Roman" w:hAnsi="Times New Roman" w:cs="Times New Roman"/>
          <w:sz w:val="28"/>
          <w:szCs w:val="28"/>
        </w:rPr>
        <w:t>на</w:t>
      </w:r>
      <w:proofErr w:type="gramEnd"/>
      <w:r w:rsidRPr="00F163B8">
        <w:rPr>
          <w:rFonts w:ascii="Times New Roman" w:hAnsi="Times New Roman" w:cs="Times New Roman"/>
          <w:sz w:val="28"/>
          <w:szCs w:val="28"/>
        </w:rPr>
        <w:t xml:space="preserve">: </w:t>
      </w:r>
    </w:p>
    <w:p w14:paraId="34A1FB68" w14:textId="2F6734A8" w:rsidR="00F163B8" w:rsidRPr="00F163B8" w:rsidRDefault="00F163B8" w:rsidP="00F163B8">
      <w:pPr>
        <w:spacing w:after="0" w:line="360" w:lineRule="auto"/>
        <w:ind w:firstLine="709"/>
        <w:jc w:val="both"/>
        <w:rPr>
          <w:rFonts w:ascii="Times New Roman" w:hAnsi="Times New Roman" w:cs="Times New Roman"/>
          <w:sz w:val="28"/>
          <w:szCs w:val="28"/>
        </w:rPr>
      </w:pPr>
      <w:proofErr w:type="gramStart"/>
      <w:r w:rsidRPr="00F163B8">
        <w:rPr>
          <w:rFonts w:ascii="Times New Roman" w:hAnsi="Times New Roman" w:cs="Times New Roman"/>
          <w:sz w:val="28"/>
          <w:szCs w:val="28"/>
        </w:rPr>
        <w:t xml:space="preserve">а) внутреннее (внутреннее производство), основными из которых являются: разработка новых видов продукции; механизация и автоматизация; внедрение прогрессивных технологий и современного оборудования; </w:t>
      </w:r>
      <w:r w:rsidRPr="00F163B8">
        <w:rPr>
          <w:rFonts w:ascii="Times New Roman" w:hAnsi="Times New Roman" w:cs="Times New Roman"/>
          <w:sz w:val="28"/>
          <w:szCs w:val="28"/>
        </w:rPr>
        <w:lastRenderedPageBreak/>
        <w:t>улучшение использования сырья, материалов, топлива, энергии; совершенствование стиля управления и т.</w:t>
      </w:r>
      <w:r w:rsidR="00BF62C1">
        <w:rPr>
          <w:rFonts w:ascii="Times New Roman" w:hAnsi="Times New Roman" w:cs="Times New Roman"/>
          <w:sz w:val="28"/>
          <w:szCs w:val="28"/>
        </w:rPr>
        <w:t>д.</w:t>
      </w:r>
      <w:r w:rsidRPr="00F163B8">
        <w:rPr>
          <w:rFonts w:ascii="Times New Roman" w:hAnsi="Times New Roman" w:cs="Times New Roman"/>
          <w:sz w:val="28"/>
          <w:szCs w:val="28"/>
        </w:rPr>
        <w:t xml:space="preserve">; </w:t>
      </w:r>
      <w:proofErr w:type="gramEnd"/>
    </w:p>
    <w:p w14:paraId="319D45AE" w14:textId="682F2F50" w:rsidR="008C0CDA" w:rsidRDefault="00F163B8"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163B8">
        <w:rPr>
          <w:rFonts w:ascii="Times New Roman" w:hAnsi="Times New Roman" w:cs="Times New Roman"/>
          <w:sz w:val="28"/>
          <w:szCs w:val="28"/>
        </w:rPr>
        <w:t xml:space="preserve">) </w:t>
      </w:r>
      <w:proofErr w:type="gramStart"/>
      <w:r w:rsidRPr="00F163B8">
        <w:rPr>
          <w:rFonts w:ascii="Times New Roman" w:hAnsi="Times New Roman" w:cs="Times New Roman"/>
          <w:sz w:val="28"/>
          <w:szCs w:val="28"/>
        </w:rPr>
        <w:t>внешнее-речь</w:t>
      </w:r>
      <w:proofErr w:type="gramEnd"/>
      <w:r w:rsidRPr="00F163B8">
        <w:rPr>
          <w:rFonts w:ascii="Times New Roman" w:hAnsi="Times New Roman" w:cs="Times New Roman"/>
          <w:sz w:val="28"/>
          <w:szCs w:val="28"/>
        </w:rPr>
        <w:t xml:space="preserve"> идет об улучшении отраслевой структуры промышленности и производства, экономической и социальной политики государства, формировании рыночных отношений и рыночной инфраст</w:t>
      </w:r>
      <w:r w:rsidR="00BF62C1">
        <w:rPr>
          <w:rFonts w:ascii="Times New Roman" w:hAnsi="Times New Roman" w:cs="Times New Roman"/>
          <w:sz w:val="28"/>
          <w:szCs w:val="28"/>
        </w:rPr>
        <w:t xml:space="preserve">руктуры и других факторов </w:t>
      </w:r>
      <w:r w:rsidR="00BF62C1" w:rsidRPr="00BF62C1">
        <w:rPr>
          <w:rFonts w:ascii="Times New Roman" w:hAnsi="Times New Roman" w:cs="Times New Roman"/>
          <w:sz w:val="28"/>
          <w:szCs w:val="28"/>
        </w:rPr>
        <w:t xml:space="preserve">[1, с. </w:t>
      </w:r>
      <w:r w:rsidR="00BF62C1">
        <w:rPr>
          <w:rFonts w:ascii="Times New Roman" w:hAnsi="Times New Roman" w:cs="Times New Roman"/>
          <w:sz w:val="28"/>
          <w:szCs w:val="28"/>
        </w:rPr>
        <w:t>200</w:t>
      </w:r>
      <w:r w:rsidR="00BF62C1" w:rsidRPr="00BF62C1">
        <w:rPr>
          <w:rFonts w:ascii="Times New Roman" w:hAnsi="Times New Roman" w:cs="Times New Roman"/>
          <w:sz w:val="28"/>
          <w:szCs w:val="28"/>
        </w:rPr>
        <w:t>].</w:t>
      </w:r>
    </w:p>
    <w:p w14:paraId="36FFA43A" w14:textId="77777777" w:rsidR="00F163B8" w:rsidRDefault="00F163B8" w:rsidP="00353FCE">
      <w:pPr>
        <w:spacing w:after="0" w:line="360" w:lineRule="auto"/>
        <w:ind w:firstLine="709"/>
        <w:jc w:val="both"/>
        <w:rPr>
          <w:rFonts w:ascii="Times New Roman" w:hAnsi="Times New Roman" w:cs="Times New Roman"/>
          <w:sz w:val="28"/>
          <w:szCs w:val="28"/>
        </w:rPr>
      </w:pPr>
    </w:p>
    <w:p w14:paraId="561AE2DF" w14:textId="77777777" w:rsidR="00353FCE" w:rsidRPr="00943040" w:rsidRDefault="00353FCE" w:rsidP="00353FCE">
      <w:pPr>
        <w:spacing w:after="0" w:line="360" w:lineRule="auto"/>
        <w:ind w:firstLine="709"/>
        <w:jc w:val="both"/>
        <w:rPr>
          <w:rFonts w:ascii="Times New Roman" w:hAnsi="Times New Roman" w:cs="Times New Roman"/>
          <w:b/>
          <w:sz w:val="28"/>
          <w:szCs w:val="28"/>
        </w:rPr>
      </w:pPr>
      <w:r w:rsidRPr="00943040">
        <w:rPr>
          <w:rFonts w:ascii="Times New Roman" w:hAnsi="Times New Roman" w:cs="Times New Roman"/>
          <w:b/>
          <w:sz w:val="28"/>
          <w:szCs w:val="28"/>
        </w:rPr>
        <w:t>2.2 Методы оценивания эффективности деятельности предприятий</w:t>
      </w:r>
    </w:p>
    <w:p w14:paraId="46C5481F" w14:textId="77777777" w:rsidR="00CD14AD" w:rsidRDefault="00CD14AD" w:rsidP="00353FCE">
      <w:pPr>
        <w:spacing w:after="0" w:line="360" w:lineRule="auto"/>
        <w:ind w:firstLine="709"/>
        <w:jc w:val="both"/>
        <w:rPr>
          <w:rFonts w:ascii="Times New Roman" w:hAnsi="Times New Roman" w:cs="Times New Roman"/>
          <w:sz w:val="28"/>
          <w:szCs w:val="28"/>
        </w:rPr>
      </w:pPr>
    </w:p>
    <w:p w14:paraId="1BDA9B08"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Оценка эффективности деятельности хозяйствующего субъекта включает в себя следующие области: </w:t>
      </w:r>
    </w:p>
    <w:p w14:paraId="2C7A3229" w14:textId="34488C88" w:rsidR="00F163B8" w:rsidRPr="00F163B8" w:rsidRDefault="00F163B8"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Ф</w:t>
      </w:r>
      <w:r w:rsidRPr="00F163B8">
        <w:rPr>
          <w:rFonts w:ascii="Times New Roman" w:hAnsi="Times New Roman" w:cs="Times New Roman"/>
          <w:sz w:val="28"/>
          <w:szCs w:val="28"/>
        </w:rPr>
        <w:t xml:space="preserve">инансовый анализ, включающий следующие элементы: анализ прибыльности, анализ прибыльности, анализ использования капитала; анализ платежеспособности; абсолютный и относительный анализ показателей ликвидности; абсолютный и относительный анализ показателей финансовой устойчивости; анализ использования капитала долга; оценка добавленной экономической стоимости; анализ деятельности, анализ движения денежных средств, расчет финансового рычага. </w:t>
      </w:r>
    </w:p>
    <w:p w14:paraId="66E327D5" w14:textId="255BD332" w:rsidR="00F163B8" w:rsidRPr="00F163B8" w:rsidRDefault="00F163B8"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2.У</w:t>
      </w:r>
      <w:r w:rsidRPr="00F163B8">
        <w:rPr>
          <w:rFonts w:ascii="Times New Roman" w:hAnsi="Times New Roman" w:cs="Times New Roman"/>
          <w:sz w:val="28"/>
          <w:szCs w:val="28"/>
        </w:rPr>
        <w:t>правленческий, аналитический, включающий в себя: оценку пространства предприятия на рынке сбыта данной продукции; анализ использования основных факторов производства: орудий труда, объектов труда и рабочей силы; результаты оценки производства и реализации продукции; принятие решений о</w:t>
      </w:r>
      <w:r w:rsidR="00BF62C1">
        <w:rPr>
          <w:rFonts w:ascii="Times New Roman" w:hAnsi="Times New Roman" w:cs="Times New Roman"/>
          <w:sz w:val="28"/>
          <w:szCs w:val="28"/>
        </w:rPr>
        <w:t>б</w:t>
      </w:r>
      <w:r w:rsidRPr="00F163B8">
        <w:rPr>
          <w:rFonts w:ascii="Times New Roman" w:hAnsi="Times New Roman" w:cs="Times New Roman"/>
          <w:sz w:val="28"/>
          <w:szCs w:val="28"/>
        </w:rPr>
        <w:t xml:space="preserve"> ассортименте и качестве продукции; выработку стратегии управления себестоимостью продукции; определение ценовой политики, анализ рентабельности производства.</w:t>
      </w:r>
    </w:p>
    <w:p w14:paraId="337C0786" w14:textId="7D7C94D9" w:rsidR="00F163B8" w:rsidRPr="00F163B8" w:rsidRDefault="00F163B8"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w:t>
      </w:r>
      <w:r w:rsidRPr="00F163B8">
        <w:rPr>
          <w:rFonts w:ascii="Times New Roman" w:hAnsi="Times New Roman" w:cs="Times New Roman"/>
          <w:sz w:val="28"/>
          <w:szCs w:val="28"/>
        </w:rPr>
        <w:t>тратегический анализ, включающий следующее: анализ политики ассортимента; анализ факторов внутренней среды компании; анализ факторов внешней среды компании; анализ конкурентных позиций; анализ рекламной деятельн</w:t>
      </w:r>
      <w:r w:rsidR="00BF62C1">
        <w:rPr>
          <w:rFonts w:ascii="Times New Roman" w:hAnsi="Times New Roman" w:cs="Times New Roman"/>
          <w:sz w:val="28"/>
          <w:szCs w:val="28"/>
        </w:rPr>
        <w:t xml:space="preserve">ости; анализ </w:t>
      </w:r>
      <w:proofErr w:type="gramStart"/>
      <w:r w:rsidR="00BF62C1">
        <w:rPr>
          <w:rFonts w:ascii="Times New Roman" w:hAnsi="Times New Roman" w:cs="Times New Roman"/>
          <w:sz w:val="28"/>
          <w:szCs w:val="28"/>
        </w:rPr>
        <w:t>пиар-деятельности</w:t>
      </w:r>
      <w:proofErr w:type="gramEnd"/>
      <w:r w:rsidR="00BF62C1">
        <w:rPr>
          <w:rFonts w:ascii="Times New Roman" w:hAnsi="Times New Roman" w:cs="Times New Roman"/>
          <w:sz w:val="28"/>
          <w:szCs w:val="28"/>
        </w:rPr>
        <w:t xml:space="preserve">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29</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126</w:t>
      </w:r>
      <w:r w:rsidR="00BF62C1" w:rsidRPr="00BF62C1">
        <w:rPr>
          <w:rFonts w:ascii="Times New Roman" w:hAnsi="Times New Roman" w:cs="Times New Roman"/>
          <w:sz w:val="28"/>
          <w:szCs w:val="28"/>
        </w:rPr>
        <w:t>].</w:t>
      </w:r>
    </w:p>
    <w:p w14:paraId="38395DCC"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Состав финансовых показателей. </w:t>
      </w:r>
    </w:p>
    <w:p w14:paraId="0BD024D8"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lastRenderedPageBreak/>
        <w:t xml:space="preserve">Большое внимание будет уделено показателям экономической эффективности инвестиций и инвестиционных проектов в этой работе, в том числе в аналитической части проекта. </w:t>
      </w:r>
    </w:p>
    <w:p w14:paraId="4B221BC1"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Но здесь следует отметить, что существуют и критерии рационального использования производственных фондов, критерии эффективности кадров в проектной и оперативной деятельности предприятий.</w:t>
      </w:r>
    </w:p>
    <w:p w14:paraId="768F982C"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Наиболее важными финансовыми показателями являются показатели ликвидности: </w:t>
      </w:r>
    </w:p>
    <w:p w14:paraId="19E9B08D" w14:textId="77304408" w:rsidR="00170DEA"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Коэффициент абсолютной ликвидности (CAL) </w:t>
      </w:r>
      <w:r w:rsidR="00207862">
        <w:rPr>
          <w:rFonts w:ascii="Times New Roman" w:hAnsi="Times New Roman" w:cs="Times New Roman"/>
          <w:sz w:val="28"/>
          <w:szCs w:val="28"/>
        </w:rPr>
        <w:t>-</w:t>
      </w:r>
      <w:r w:rsidRPr="00F163B8">
        <w:rPr>
          <w:rFonts w:ascii="Times New Roman" w:hAnsi="Times New Roman" w:cs="Times New Roman"/>
          <w:sz w:val="28"/>
          <w:szCs w:val="28"/>
        </w:rPr>
        <w:t xml:space="preserve"> показывает долю краткосрочных обязательств, которые могут быть погашены мгновенно при необходимости</w:t>
      </w:r>
      <w:r w:rsidR="00BF62C1">
        <w:rPr>
          <w:rFonts w:ascii="Times New Roman" w:hAnsi="Times New Roman" w:cs="Times New Roman"/>
          <w:sz w:val="28"/>
          <w:szCs w:val="28"/>
        </w:rPr>
        <w:t xml:space="preserve"> [38, с. 298]:</w:t>
      </w:r>
      <w:r w:rsidR="00CD14AD" w:rsidRPr="00CD14AD">
        <w:rPr>
          <w:rFonts w:ascii="Times New Roman" w:hAnsi="Times New Roman" w:cs="Times New Roman"/>
          <w:sz w:val="28"/>
          <w:szCs w:val="28"/>
        </w:rPr>
        <w:t xml:space="preserve"> </w:t>
      </w:r>
    </w:p>
    <w:p w14:paraId="2C0430D0" w14:textId="6EC70268" w:rsidR="00170DEA" w:rsidRDefault="00CD14AD" w:rsidP="00170DEA">
      <w:pPr>
        <w:spacing w:after="0" w:line="360" w:lineRule="auto"/>
        <w:ind w:firstLine="709"/>
        <w:jc w:val="center"/>
        <w:rPr>
          <w:rFonts w:ascii="Times New Roman" w:hAnsi="Times New Roman" w:cs="Times New Roman"/>
          <w:sz w:val="28"/>
          <w:szCs w:val="28"/>
        </w:rPr>
      </w:pPr>
      <w:r w:rsidRPr="00CD14AD">
        <w:rPr>
          <w:rFonts w:ascii="Times New Roman" w:hAnsi="Times New Roman" w:cs="Times New Roman"/>
          <w:sz w:val="28"/>
          <w:szCs w:val="28"/>
        </w:rPr>
        <w:t xml:space="preserve">КАЛ = (краткосрочные финансовые вложения + денежные средства) / </w:t>
      </w:r>
      <w:r w:rsidR="00170DEA">
        <w:rPr>
          <w:rFonts w:ascii="Times New Roman" w:hAnsi="Times New Roman" w:cs="Times New Roman"/>
          <w:sz w:val="28"/>
          <w:szCs w:val="28"/>
        </w:rPr>
        <w:t>краткосрочные обязательства    (1</w:t>
      </w:r>
      <w:r w:rsidRPr="00CD14AD">
        <w:rPr>
          <w:rFonts w:ascii="Times New Roman" w:hAnsi="Times New Roman" w:cs="Times New Roman"/>
          <w:sz w:val="28"/>
          <w:szCs w:val="28"/>
        </w:rPr>
        <w:t>)</w:t>
      </w:r>
    </w:p>
    <w:p w14:paraId="4573C860"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Рекомендуемый нижний предел коэффициента </w:t>
      </w:r>
      <w:proofErr w:type="gramStart"/>
      <w:r w:rsidRPr="00F163B8">
        <w:rPr>
          <w:rFonts w:ascii="Times New Roman" w:hAnsi="Times New Roman" w:cs="Times New Roman"/>
          <w:sz w:val="28"/>
          <w:szCs w:val="28"/>
        </w:rPr>
        <w:t>абсолютной</w:t>
      </w:r>
      <w:proofErr w:type="gramEnd"/>
      <w:r w:rsidRPr="00F163B8">
        <w:rPr>
          <w:rFonts w:ascii="Times New Roman" w:hAnsi="Times New Roman" w:cs="Times New Roman"/>
          <w:sz w:val="28"/>
          <w:szCs w:val="28"/>
        </w:rPr>
        <w:t xml:space="preserve"> ликвидности-Cal≥0,2. </w:t>
      </w:r>
    </w:p>
    <w:p w14:paraId="66E9892F" w14:textId="7D1E0318" w:rsidR="00170DEA"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Критический коэффициент ликвидности (KKL) - показывает отношение количества наиболее ликвидных и быстро реализуемых активов к краткосрочным обязательствам</w:t>
      </w:r>
      <w:r w:rsidR="00BF62C1">
        <w:rPr>
          <w:rFonts w:ascii="Times New Roman" w:hAnsi="Times New Roman" w:cs="Times New Roman"/>
          <w:sz w:val="28"/>
          <w:szCs w:val="28"/>
        </w:rPr>
        <w:t xml:space="preserve"> [18, с. 175]</w:t>
      </w:r>
      <w:r w:rsidR="00CD14AD" w:rsidRPr="00CD14AD">
        <w:rPr>
          <w:rFonts w:ascii="Times New Roman" w:hAnsi="Times New Roman" w:cs="Times New Roman"/>
          <w:sz w:val="28"/>
          <w:szCs w:val="28"/>
        </w:rPr>
        <w:t xml:space="preserve">: </w:t>
      </w:r>
    </w:p>
    <w:p w14:paraId="15554C8B" w14:textId="703C6C04" w:rsidR="00170DEA" w:rsidRDefault="00CD14AD" w:rsidP="00170DEA">
      <w:pPr>
        <w:spacing w:after="0" w:line="360" w:lineRule="auto"/>
        <w:jc w:val="center"/>
        <w:rPr>
          <w:rFonts w:ascii="Times New Roman" w:hAnsi="Times New Roman" w:cs="Times New Roman"/>
          <w:sz w:val="28"/>
          <w:szCs w:val="28"/>
        </w:rPr>
      </w:pPr>
      <w:r w:rsidRPr="00CD14AD">
        <w:rPr>
          <w:rFonts w:ascii="Times New Roman" w:hAnsi="Times New Roman" w:cs="Times New Roman"/>
          <w:sz w:val="28"/>
          <w:szCs w:val="28"/>
        </w:rPr>
        <w:t>ККЛ = (дебиторская задолженность + краткосрочные финансовые вложения + денежные средства) / краткосрочные обязательства (</w:t>
      </w:r>
      <w:r w:rsidR="00170DEA">
        <w:rPr>
          <w:rFonts w:ascii="Times New Roman" w:hAnsi="Times New Roman" w:cs="Times New Roman"/>
          <w:sz w:val="28"/>
          <w:szCs w:val="28"/>
        </w:rPr>
        <w:t>2</w:t>
      </w:r>
      <w:r w:rsidRPr="00CD14AD">
        <w:rPr>
          <w:rFonts w:ascii="Times New Roman" w:hAnsi="Times New Roman" w:cs="Times New Roman"/>
          <w:sz w:val="28"/>
          <w:szCs w:val="28"/>
        </w:rPr>
        <w:t>)</w:t>
      </w:r>
    </w:p>
    <w:p w14:paraId="364C2630" w14:textId="4E35DD47" w:rsidR="00170DEA" w:rsidRDefault="00CD14AD" w:rsidP="00353FCE">
      <w:pPr>
        <w:spacing w:after="0" w:line="360" w:lineRule="auto"/>
        <w:ind w:firstLine="709"/>
        <w:jc w:val="both"/>
        <w:rPr>
          <w:rFonts w:ascii="Times New Roman" w:hAnsi="Times New Roman" w:cs="Times New Roman"/>
          <w:sz w:val="28"/>
          <w:szCs w:val="28"/>
        </w:rPr>
      </w:pPr>
      <w:r w:rsidRPr="00CD14AD">
        <w:rPr>
          <w:rFonts w:ascii="Times New Roman" w:hAnsi="Times New Roman" w:cs="Times New Roman"/>
          <w:sz w:val="28"/>
          <w:szCs w:val="28"/>
        </w:rPr>
        <w:t xml:space="preserve">Рекомендуемое значение </w:t>
      </w:r>
      <w:r w:rsidR="00207862">
        <w:rPr>
          <w:rFonts w:ascii="Times New Roman" w:hAnsi="Times New Roman" w:cs="Times New Roman"/>
          <w:sz w:val="28"/>
          <w:szCs w:val="28"/>
        </w:rPr>
        <w:t>-</w:t>
      </w:r>
      <w:r w:rsidRPr="00CD14AD">
        <w:rPr>
          <w:rFonts w:ascii="Times New Roman" w:hAnsi="Times New Roman" w:cs="Times New Roman"/>
          <w:sz w:val="28"/>
          <w:szCs w:val="28"/>
        </w:rPr>
        <w:t xml:space="preserve"> ККЛ = 0,7 </w:t>
      </w:r>
      <w:r w:rsidR="00207862">
        <w:rPr>
          <w:rFonts w:ascii="Times New Roman" w:hAnsi="Times New Roman" w:cs="Times New Roman"/>
          <w:sz w:val="28"/>
          <w:szCs w:val="28"/>
        </w:rPr>
        <w:t>-</w:t>
      </w:r>
      <w:r w:rsidRPr="00CD14AD">
        <w:rPr>
          <w:rFonts w:ascii="Times New Roman" w:hAnsi="Times New Roman" w:cs="Times New Roman"/>
          <w:sz w:val="28"/>
          <w:szCs w:val="28"/>
        </w:rPr>
        <w:t xml:space="preserve"> 1,0. </w:t>
      </w:r>
    </w:p>
    <w:p w14:paraId="1F57C4C7" w14:textId="154A434E" w:rsidR="00170DEA" w:rsidRDefault="00F163B8" w:rsidP="00353FCE">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Данный параметр характеризует способность субъекта хозяйствования оплачивать свои обязательства за счет средств, полученных от реализации наиболее ликвидной части оборотных активов. Коэффициент текущей </w:t>
      </w:r>
      <w:proofErr w:type="gramStart"/>
      <w:r w:rsidRPr="00F163B8">
        <w:rPr>
          <w:rFonts w:ascii="Times New Roman" w:hAnsi="Times New Roman" w:cs="Times New Roman"/>
          <w:sz w:val="28"/>
          <w:szCs w:val="28"/>
        </w:rPr>
        <w:t>ликвидности-показывает</w:t>
      </w:r>
      <w:proofErr w:type="gramEnd"/>
      <w:r w:rsidRPr="00F163B8">
        <w:rPr>
          <w:rFonts w:ascii="Times New Roman" w:hAnsi="Times New Roman" w:cs="Times New Roman"/>
          <w:sz w:val="28"/>
          <w:szCs w:val="28"/>
        </w:rPr>
        <w:t xml:space="preserve"> соотношение оборотного капитала и краткосрочных обязательств</w:t>
      </w:r>
      <w:r w:rsidR="00BF62C1">
        <w:rPr>
          <w:rFonts w:ascii="Times New Roman" w:hAnsi="Times New Roman" w:cs="Times New Roman"/>
          <w:sz w:val="28"/>
          <w:szCs w:val="28"/>
        </w:rPr>
        <w:t xml:space="preserve"> [7, с. 88]</w:t>
      </w:r>
      <w:r w:rsidR="00CD14AD" w:rsidRPr="00CD14AD">
        <w:rPr>
          <w:rFonts w:ascii="Times New Roman" w:hAnsi="Times New Roman" w:cs="Times New Roman"/>
          <w:sz w:val="28"/>
          <w:szCs w:val="28"/>
        </w:rPr>
        <w:t xml:space="preserve">: </w:t>
      </w:r>
    </w:p>
    <w:p w14:paraId="357C0BBD" w14:textId="6BB5A998" w:rsidR="00170DEA" w:rsidRDefault="00CD14AD" w:rsidP="00170DEA">
      <w:pPr>
        <w:spacing w:after="0" w:line="360" w:lineRule="auto"/>
        <w:ind w:firstLine="709"/>
        <w:jc w:val="center"/>
        <w:rPr>
          <w:rFonts w:ascii="Times New Roman" w:hAnsi="Times New Roman" w:cs="Times New Roman"/>
          <w:sz w:val="28"/>
          <w:szCs w:val="28"/>
        </w:rPr>
      </w:pPr>
      <w:r w:rsidRPr="00CD14AD">
        <w:rPr>
          <w:rFonts w:ascii="Times New Roman" w:hAnsi="Times New Roman" w:cs="Times New Roman"/>
          <w:sz w:val="28"/>
          <w:szCs w:val="28"/>
        </w:rPr>
        <w:t>КТЛ = оборотные активы / кр</w:t>
      </w:r>
      <w:r w:rsidR="00170DEA">
        <w:rPr>
          <w:rFonts w:ascii="Times New Roman" w:hAnsi="Times New Roman" w:cs="Times New Roman"/>
          <w:sz w:val="28"/>
          <w:szCs w:val="28"/>
        </w:rPr>
        <w:t>аткосрочные обязательства   (3)</w:t>
      </w:r>
    </w:p>
    <w:p w14:paraId="4D719F68"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Рекомендуемое значение KTL = 1-2 (иногда 3)</w:t>
      </w:r>
      <w:proofErr w:type="gramStart"/>
      <w:r w:rsidRPr="00F163B8">
        <w:rPr>
          <w:rFonts w:ascii="Times New Roman" w:hAnsi="Times New Roman" w:cs="Times New Roman"/>
          <w:sz w:val="28"/>
          <w:szCs w:val="28"/>
        </w:rPr>
        <w:t>.</w:t>
      </w:r>
      <w:proofErr w:type="gramEnd"/>
      <w:r w:rsidRPr="00F163B8">
        <w:rPr>
          <w:rFonts w:ascii="Times New Roman" w:hAnsi="Times New Roman" w:cs="Times New Roman"/>
          <w:sz w:val="28"/>
          <w:szCs w:val="28"/>
        </w:rPr>
        <w:t xml:space="preserve"> </w:t>
      </w:r>
      <w:proofErr w:type="gramStart"/>
      <w:r w:rsidRPr="00F163B8">
        <w:rPr>
          <w:rFonts w:ascii="Times New Roman" w:hAnsi="Times New Roman" w:cs="Times New Roman"/>
          <w:sz w:val="28"/>
          <w:szCs w:val="28"/>
        </w:rPr>
        <w:t>в</w:t>
      </w:r>
      <w:proofErr w:type="gramEnd"/>
      <w:r w:rsidRPr="00F163B8">
        <w:rPr>
          <w:rFonts w:ascii="Times New Roman" w:hAnsi="Times New Roman" w:cs="Times New Roman"/>
          <w:sz w:val="28"/>
          <w:szCs w:val="28"/>
        </w:rPr>
        <w:t xml:space="preserve"> западных странах более низкое критическое значение (оно будет использоваться в последующих расчетах). </w:t>
      </w:r>
    </w:p>
    <w:p w14:paraId="1AFD2536"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lastRenderedPageBreak/>
        <w:t xml:space="preserve">При рассмотрении критериев показателей эффективности наиболее важным понятием является категория ключевых показателей эффективности (на английском языке). </w:t>
      </w:r>
      <w:proofErr w:type="spellStart"/>
      <w:proofErr w:type="gramStart"/>
      <w:r w:rsidRPr="00F163B8">
        <w:rPr>
          <w:rFonts w:ascii="Times New Roman" w:hAnsi="Times New Roman" w:cs="Times New Roman"/>
          <w:sz w:val="28"/>
          <w:szCs w:val="28"/>
        </w:rPr>
        <w:t>Yaz</w:t>
      </w:r>
      <w:proofErr w:type="spellEnd"/>
      <w:r w:rsidRPr="00F163B8">
        <w:rPr>
          <w:rFonts w:ascii="Times New Roman" w:hAnsi="Times New Roman" w:cs="Times New Roman"/>
          <w:sz w:val="28"/>
          <w:szCs w:val="28"/>
        </w:rPr>
        <w:t xml:space="preserve">. - 13 </w:t>
      </w:r>
      <w:proofErr w:type="spellStart"/>
      <w:r w:rsidRPr="00F163B8">
        <w:rPr>
          <w:rFonts w:ascii="Times New Roman" w:hAnsi="Times New Roman" w:cs="Times New Roman"/>
          <w:sz w:val="28"/>
          <w:szCs w:val="28"/>
        </w:rPr>
        <w:t>Key</w:t>
      </w:r>
      <w:proofErr w:type="spellEnd"/>
      <w:r w:rsidRPr="00F163B8">
        <w:rPr>
          <w:rFonts w:ascii="Times New Roman" w:hAnsi="Times New Roman" w:cs="Times New Roman"/>
          <w:sz w:val="28"/>
          <w:szCs w:val="28"/>
        </w:rPr>
        <w:t xml:space="preserve"> </w:t>
      </w:r>
      <w:proofErr w:type="spellStart"/>
      <w:r w:rsidRPr="00F163B8">
        <w:rPr>
          <w:rFonts w:ascii="Times New Roman" w:hAnsi="Times New Roman" w:cs="Times New Roman"/>
          <w:sz w:val="28"/>
          <w:szCs w:val="28"/>
        </w:rPr>
        <w:t>Performance</w:t>
      </w:r>
      <w:proofErr w:type="spellEnd"/>
      <w:r w:rsidRPr="00F163B8">
        <w:rPr>
          <w:rFonts w:ascii="Times New Roman" w:hAnsi="Times New Roman" w:cs="Times New Roman"/>
          <w:sz w:val="28"/>
          <w:szCs w:val="28"/>
        </w:rPr>
        <w:t xml:space="preserve"> </w:t>
      </w:r>
      <w:proofErr w:type="spellStart"/>
      <w:r w:rsidRPr="00F163B8">
        <w:rPr>
          <w:rFonts w:ascii="Times New Roman" w:hAnsi="Times New Roman" w:cs="Times New Roman"/>
          <w:sz w:val="28"/>
          <w:szCs w:val="28"/>
        </w:rPr>
        <w:t>Indicators</w:t>
      </w:r>
      <w:proofErr w:type="spellEnd"/>
      <w:r w:rsidRPr="00F163B8">
        <w:rPr>
          <w:rFonts w:ascii="Times New Roman" w:hAnsi="Times New Roman" w:cs="Times New Roman"/>
          <w:sz w:val="28"/>
          <w:szCs w:val="28"/>
        </w:rPr>
        <w:t>-KPI).</w:t>
      </w:r>
      <w:proofErr w:type="gramEnd"/>
      <w:r w:rsidRPr="00F163B8">
        <w:rPr>
          <w:rFonts w:ascii="Times New Roman" w:hAnsi="Times New Roman" w:cs="Times New Roman"/>
          <w:sz w:val="28"/>
          <w:szCs w:val="28"/>
        </w:rPr>
        <w:t xml:space="preserve"> При разработке методов управления, </w:t>
      </w:r>
      <w:proofErr w:type="spellStart"/>
      <w:r w:rsidRPr="00F163B8">
        <w:rPr>
          <w:rFonts w:ascii="Times New Roman" w:hAnsi="Times New Roman" w:cs="Times New Roman"/>
          <w:sz w:val="28"/>
          <w:szCs w:val="28"/>
        </w:rPr>
        <w:t>Крииндикаторы</w:t>
      </w:r>
      <w:proofErr w:type="spellEnd"/>
      <w:r w:rsidRPr="00F163B8">
        <w:rPr>
          <w:rFonts w:ascii="Times New Roman" w:hAnsi="Times New Roman" w:cs="Times New Roman"/>
          <w:sz w:val="28"/>
          <w:szCs w:val="28"/>
        </w:rPr>
        <w:t xml:space="preserve"> классифицируются: </w:t>
      </w:r>
    </w:p>
    <w:p w14:paraId="7C894694"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стратегические показатели KPI; </w:t>
      </w:r>
    </w:p>
    <w:p w14:paraId="3965A449" w14:textId="115E0098"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показатели KPI, имеющие </w:t>
      </w:r>
      <w:r w:rsidR="00BF62C1">
        <w:rPr>
          <w:rFonts w:ascii="Times New Roman" w:hAnsi="Times New Roman" w:cs="Times New Roman"/>
          <w:sz w:val="28"/>
          <w:szCs w:val="28"/>
        </w:rPr>
        <w:t xml:space="preserve">нормативный характер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20</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5</w:t>
      </w:r>
      <w:r w:rsidR="00BF62C1" w:rsidRPr="00BF62C1">
        <w:rPr>
          <w:rFonts w:ascii="Times New Roman" w:hAnsi="Times New Roman" w:cs="Times New Roman"/>
          <w:sz w:val="28"/>
          <w:szCs w:val="28"/>
        </w:rPr>
        <w:t>].</w:t>
      </w:r>
    </w:p>
    <w:p w14:paraId="0B5C5C90" w14:textId="3563F153"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Например, например, показатели KPI стратегического характера могут включать такие п</w:t>
      </w:r>
      <w:r w:rsidR="00BF62C1">
        <w:rPr>
          <w:rFonts w:ascii="Times New Roman" w:hAnsi="Times New Roman" w:cs="Times New Roman"/>
          <w:sz w:val="28"/>
          <w:szCs w:val="28"/>
        </w:rPr>
        <w:t>араметры, как» капитализация», «доля рынка»</w:t>
      </w:r>
      <w:r w:rsidRPr="00F163B8">
        <w:rPr>
          <w:rFonts w:ascii="Times New Roman" w:hAnsi="Times New Roman" w:cs="Times New Roman"/>
          <w:sz w:val="28"/>
          <w:szCs w:val="28"/>
        </w:rPr>
        <w:t xml:space="preserve">, в то время как показатели KPI нормативного характера-это, </w:t>
      </w:r>
      <w:proofErr w:type="spellStart"/>
      <w:r w:rsidRPr="00F163B8">
        <w:rPr>
          <w:rFonts w:ascii="Times New Roman" w:hAnsi="Times New Roman" w:cs="Times New Roman"/>
          <w:sz w:val="28"/>
          <w:szCs w:val="28"/>
        </w:rPr>
        <w:t>например</w:t>
      </w:r>
      <w:proofErr w:type="gramStart"/>
      <w:r w:rsidRPr="00F163B8">
        <w:rPr>
          <w:rFonts w:ascii="Times New Roman" w:hAnsi="Times New Roman" w:cs="Times New Roman"/>
          <w:sz w:val="28"/>
          <w:szCs w:val="28"/>
        </w:rPr>
        <w:t>,»</w:t>
      </w:r>
      <w:proofErr w:type="gramEnd"/>
      <w:r w:rsidRPr="00F163B8">
        <w:rPr>
          <w:rFonts w:ascii="Times New Roman" w:hAnsi="Times New Roman" w:cs="Times New Roman"/>
          <w:sz w:val="28"/>
          <w:szCs w:val="28"/>
        </w:rPr>
        <w:t>коэффициент</w:t>
      </w:r>
      <w:proofErr w:type="spellEnd"/>
      <w:r w:rsidRPr="00F163B8">
        <w:rPr>
          <w:rFonts w:ascii="Times New Roman" w:hAnsi="Times New Roman" w:cs="Times New Roman"/>
          <w:sz w:val="28"/>
          <w:szCs w:val="28"/>
        </w:rPr>
        <w:t xml:space="preserve"> текучести кадров".</w:t>
      </w:r>
    </w:p>
    <w:p w14:paraId="7157C432" w14:textId="4650AB8E"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Российский ученый, финансист, исполнительный директор по связям с общественностью финансовой корпорации «</w:t>
      </w:r>
      <w:proofErr w:type="spellStart"/>
      <w:r w:rsidRPr="00F163B8">
        <w:rPr>
          <w:rFonts w:ascii="Times New Roman" w:hAnsi="Times New Roman" w:cs="Times New Roman"/>
          <w:sz w:val="28"/>
          <w:szCs w:val="28"/>
        </w:rPr>
        <w:t>Уралсиб</w:t>
      </w:r>
      <w:proofErr w:type="spellEnd"/>
      <w:r w:rsidRPr="00F163B8">
        <w:rPr>
          <w:rFonts w:ascii="Times New Roman" w:hAnsi="Times New Roman" w:cs="Times New Roman"/>
          <w:sz w:val="28"/>
          <w:szCs w:val="28"/>
        </w:rPr>
        <w:t>» Александр Александрович предложил ряд принципов: единство перечня квалификационных требований к реализации бухгалтерского учета и планирования; возможность использования методики управленческого анализа; - принцип согласованности; принцип связывания центров ответственности; принцип полноты и прозрачности; прин</w:t>
      </w:r>
      <w:r w:rsidR="00BF62C1">
        <w:rPr>
          <w:rFonts w:ascii="Times New Roman" w:hAnsi="Times New Roman" w:cs="Times New Roman"/>
          <w:sz w:val="28"/>
          <w:szCs w:val="28"/>
        </w:rPr>
        <w:t xml:space="preserve">цип обратимости и прозрачности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8</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300</w:t>
      </w:r>
      <w:r w:rsidR="00BF62C1" w:rsidRPr="00BF62C1">
        <w:rPr>
          <w:rFonts w:ascii="Times New Roman" w:hAnsi="Times New Roman" w:cs="Times New Roman"/>
          <w:sz w:val="28"/>
          <w:szCs w:val="28"/>
        </w:rPr>
        <w:t>].</w:t>
      </w:r>
    </w:p>
    <w:p w14:paraId="4F0EA1BB"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Анализ значений ключевых показателей эффективности, выбранных в динамике, позволит контролировать их реализацию и оценивать эффективность деятельности хозяйствующего субъекта с точки зрения достижения ранее поставленных целей. </w:t>
      </w:r>
    </w:p>
    <w:p w14:paraId="7F5F6E9A"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Основными инструментами стратегического анализа являются: </w:t>
      </w:r>
    </w:p>
    <w:p w14:paraId="0B230AD3" w14:textId="31035692"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1. Анализ </w:t>
      </w:r>
      <w:r w:rsidR="00E921D2">
        <w:rPr>
          <w:rFonts w:ascii="Times New Roman" w:hAnsi="Times New Roman" w:cs="Times New Roman"/>
          <w:sz w:val="28"/>
          <w:szCs w:val="28"/>
        </w:rPr>
        <w:t>PEST</w:t>
      </w:r>
      <w:r w:rsidRPr="00F163B8">
        <w:rPr>
          <w:rFonts w:ascii="Times New Roman" w:hAnsi="Times New Roman" w:cs="Times New Roman"/>
          <w:sz w:val="28"/>
          <w:szCs w:val="28"/>
        </w:rPr>
        <w:t xml:space="preserve"> - это маркетинговый инструмент, направленный на выявление тех аспектов внешней среды, которые влияют на деловую деятельность хозяйствующих субъектов. </w:t>
      </w:r>
    </w:p>
    <w:p w14:paraId="5A630450" w14:textId="234C3DC3"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Анализ проводится по схеме</w:t>
      </w:r>
      <w:r w:rsidR="00943040">
        <w:rPr>
          <w:rFonts w:ascii="Times New Roman" w:hAnsi="Times New Roman" w:cs="Times New Roman"/>
          <w:sz w:val="28"/>
          <w:szCs w:val="28"/>
        </w:rPr>
        <w:t xml:space="preserve"> </w:t>
      </w:r>
      <w:r w:rsidRPr="00F163B8">
        <w:rPr>
          <w:rFonts w:ascii="Times New Roman" w:hAnsi="Times New Roman" w:cs="Times New Roman"/>
          <w:sz w:val="28"/>
          <w:szCs w:val="28"/>
        </w:rPr>
        <w:t xml:space="preserve">"фактор-бизнес". Его результаты сформулированы в виде матрицы. </w:t>
      </w:r>
    </w:p>
    <w:p w14:paraId="23A94BBA" w14:textId="392BB0EE"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Результаты анализа </w:t>
      </w:r>
      <w:r w:rsidR="00E921D2">
        <w:rPr>
          <w:rFonts w:ascii="Times New Roman" w:hAnsi="Times New Roman" w:cs="Times New Roman"/>
          <w:sz w:val="28"/>
          <w:szCs w:val="28"/>
        </w:rPr>
        <w:t>PEST</w:t>
      </w:r>
      <w:r w:rsidRPr="00F163B8">
        <w:rPr>
          <w:rFonts w:ascii="Times New Roman" w:hAnsi="Times New Roman" w:cs="Times New Roman"/>
          <w:sz w:val="28"/>
          <w:szCs w:val="28"/>
        </w:rPr>
        <w:t xml:space="preserve"> позволяют оценить внешнеэкономическую ситуацию в сфере производства и торговли. </w:t>
      </w:r>
    </w:p>
    <w:p w14:paraId="30CAF02B" w14:textId="5C6C997D"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lastRenderedPageBreak/>
        <w:t xml:space="preserve">На практике часто проводится анализ </w:t>
      </w:r>
      <w:r w:rsidR="00E921D2">
        <w:rPr>
          <w:rFonts w:ascii="Times New Roman" w:hAnsi="Times New Roman" w:cs="Times New Roman"/>
          <w:sz w:val="28"/>
          <w:szCs w:val="28"/>
        </w:rPr>
        <w:t>PEST</w:t>
      </w:r>
      <w:r w:rsidRPr="00F163B8">
        <w:rPr>
          <w:rFonts w:ascii="Times New Roman" w:hAnsi="Times New Roman" w:cs="Times New Roman"/>
          <w:sz w:val="28"/>
          <w:szCs w:val="28"/>
        </w:rPr>
        <w:t xml:space="preserve">-это расширенная версия анализа </w:t>
      </w:r>
      <w:r w:rsidR="00E921D2">
        <w:rPr>
          <w:rFonts w:ascii="Times New Roman" w:hAnsi="Times New Roman" w:cs="Times New Roman"/>
          <w:sz w:val="28"/>
          <w:szCs w:val="28"/>
        </w:rPr>
        <w:t>PEST</w:t>
      </w:r>
      <w:r w:rsidRPr="00F163B8">
        <w:rPr>
          <w:rFonts w:ascii="Times New Roman" w:hAnsi="Times New Roman" w:cs="Times New Roman"/>
          <w:sz w:val="28"/>
          <w:szCs w:val="28"/>
        </w:rPr>
        <w:t>. При анализе PE</w:t>
      </w:r>
      <w:r w:rsidR="00E921D2">
        <w:rPr>
          <w:rFonts w:ascii="Times New Roman" w:hAnsi="Times New Roman" w:cs="Times New Roman"/>
          <w:sz w:val="28"/>
          <w:szCs w:val="28"/>
        </w:rPr>
        <w:t>ST</w:t>
      </w:r>
      <w:r w:rsidRPr="00F163B8">
        <w:rPr>
          <w:rFonts w:ascii="Times New Roman" w:hAnsi="Times New Roman" w:cs="Times New Roman"/>
          <w:sz w:val="28"/>
          <w:szCs w:val="28"/>
        </w:rPr>
        <w:t xml:space="preserve"> к исходной модели добавляется правовой и экологический фактор. </w:t>
      </w:r>
    </w:p>
    <w:p w14:paraId="7ED92E8D" w14:textId="29407D87" w:rsidR="00170DEA"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2. SWOT-анализ-это исследование всех внутренних и внешних факторов, которые могут влиять на работу хозяйствующего субъекта народного хозяйства любой организационно-правовой формы собственности в течение определенного периода времени; комплексный </w:t>
      </w:r>
      <w:proofErr w:type="spellStart"/>
      <w:proofErr w:type="gramStart"/>
      <w:r w:rsidRPr="00F163B8">
        <w:rPr>
          <w:rFonts w:ascii="Times New Roman" w:hAnsi="Times New Roman" w:cs="Times New Roman"/>
          <w:sz w:val="28"/>
          <w:szCs w:val="28"/>
        </w:rPr>
        <w:t>комплексный</w:t>
      </w:r>
      <w:proofErr w:type="spellEnd"/>
      <w:proofErr w:type="gramEnd"/>
      <w:r w:rsidRPr="00F163B8">
        <w:rPr>
          <w:rFonts w:ascii="Times New Roman" w:hAnsi="Times New Roman" w:cs="Times New Roman"/>
          <w:sz w:val="28"/>
          <w:szCs w:val="28"/>
        </w:rPr>
        <w:t xml:space="preserve"> анализ деятельности, окружающей среды, целей и стратегий хозяйствующего субъекта для выяв</w:t>
      </w:r>
      <w:r>
        <w:rPr>
          <w:rFonts w:ascii="Times New Roman" w:hAnsi="Times New Roman" w:cs="Times New Roman"/>
          <w:sz w:val="28"/>
          <w:szCs w:val="28"/>
        </w:rPr>
        <w:t>ления его проблем и перспектив</w:t>
      </w:r>
      <w:r w:rsidR="00BF62C1">
        <w:rPr>
          <w:rFonts w:ascii="Times New Roman" w:hAnsi="Times New Roman" w:cs="Times New Roman"/>
          <w:sz w:val="28"/>
          <w:szCs w:val="28"/>
        </w:rPr>
        <w:t xml:space="preserve"> </w:t>
      </w:r>
      <w:r w:rsidR="00BF62C1" w:rsidRPr="00BF62C1">
        <w:rPr>
          <w:rFonts w:ascii="Times New Roman" w:hAnsi="Times New Roman" w:cs="Times New Roman"/>
          <w:sz w:val="28"/>
          <w:szCs w:val="28"/>
        </w:rPr>
        <w:t>[</w:t>
      </w:r>
      <w:r w:rsidR="00BF62C1">
        <w:rPr>
          <w:rFonts w:ascii="Times New Roman" w:hAnsi="Times New Roman" w:cs="Times New Roman"/>
          <w:sz w:val="28"/>
          <w:szCs w:val="28"/>
        </w:rPr>
        <w:t>33</w:t>
      </w:r>
      <w:r w:rsidR="00BF62C1" w:rsidRPr="00BF62C1">
        <w:rPr>
          <w:rFonts w:ascii="Times New Roman" w:hAnsi="Times New Roman" w:cs="Times New Roman"/>
          <w:sz w:val="28"/>
          <w:szCs w:val="28"/>
        </w:rPr>
        <w:t xml:space="preserve">, с. </w:t>
      </w:r>
      <w:r w:rsidR="00BF62C1">
        <w:rPr>
          <w:rFonts w:ascii="Times New Roman" w:hAnsi="Times New Roman" w:cs="Times New Roman"/>
          <w:sz w:val="28"/>
          <w:szCs w:val="28"/>
        </w:rPr>
        <w:t>139</w:t>
      </w:r>
      <w:r w:rsidR="00BF62C1" w:rsidRPr="00BF62C1">
        <w:rPr>
          <w:rFonts w:ascii="Times New Roman" w:hAnsi="Times New Roman" w:cs="Times New Roman"/>
          <w:sz w:val="28"/>
          <w:szCs w:val="28"/>
        </w:rPr>
        <w:t>].</w:t>
      </w:r>
    </w:p>
    <w:p w14:paraId="09E8F7D6" w14:textId="77777777" w:rsidR="00170DEA" w:rsidRDefault="00170DEA" w:rsidP="00353F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D14AD" w:rsidRPr="00CD14AD">
        <w:rPr>
          <w:rFonts w:ascii="Times New Roman" w:hAnsi="Times New Roman" w:cs="Times New Roman"/>
          <w:sz w:val="28"/>
          <w:szCs w:val="28"/>
        </w:rPr>
        <w:t xml:space="preserve">Модель 5 сил Портера. </w:t>
      </w:r>
    </w:p>
    <w:p w14:paraId="2E09DF75" w14:textId="1094C208" w:rsidR="00170DEA" w:rsidRDefault="00170DEA" w:rsidP="00170DEA">
      <w:pPr>
        <w:spacing w:after="0" w:line="360" w:lineRule="auto"/>
        <w:ind w:firstLine="709"/>
        <w:jc w:val="center"/>
        <w:rPr>
          <w:rFonts w:ascii="Times New Roman" w:hAnsi="Times New Roman" w:cs="Times New Roman"/>
          <w:sz w:val="28"/>
          <w:szCs w:val="28"/>
        </w:rPr>
      </w:pPr>
      <w:r>
        <w:rPr>
          <w:noProof/>
          <w:lang w:eastAsia="ru-RU"/>
        </w:rPr>
        <w:drawing>
          <wp:inline distT="0" distB="0" distL="0" distR="0" wp14:anchorId="35E4579E" wp14:editId="37416076">
            <wp:extent cx="3686175" cy="2381250"/>
            <wp:effectExtent l="0" t="0" r="9525" b="0"/>
            <wp:docPr id="1" name="Рисунок 1" descr="Porter5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5s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0120" cy="2383798"/>
                    </a:xfrm>
                    <a:prstGeom prst="rect">
                      <a:avLst/>
                    </a:prstGeom>
                    <a:noFill/>
                    <a:ln>
                      <a:noFill/>
                    </a:ln>
                  </pic:spPr>
                </pic:pic>
              </a:graphicData>
            </a:graphic>
          </wp:inline>
        </w:drawing>
      </w:r>
    </w:p>
    <w:p w14:paraId="741D20E7" w14:textId="0F615024" w:rsidR="00170DEA" w:rsidRDefault="00170DEA" w:rsidP="00170DE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1 - </w:t>
      </w:r>
      <w:r w:rsidRPr="00CD14AD">
        <w:rPr>
          <w:rFonts w:ascii="Times New Roman" w:hAnsi="Times New Roman" w:cs="Times New Roman"/>
          <w:sz w:val="28"/>
          <w:szCs w:val="28"/>
        </w:rPr>
        <w:t>Модель 5 сил Портера</w:t>
      </w:r>
      <w:r w:rsidR="00BF62C1">
        <w:rPr>
          <w:rFonts w:ascii="Times New Roman" w:hAnsi="Times New Roman" w:cs="Times New Roman"/>
          <w:sz w:val="28"/>
          <w:szCs w:val="28"/>
        </w:rPr>
        <w:t xml:space="preserve"> </w:t>
      </w:r>
      <w:r w:rsidR="00BF62C1" w:rsidRPr="00BF62C1">
        <w:rPr>
          <w:rFonts w:ascii="Times New Roman" w:hAnsi="Times New Roman" w:cs="Times New Roman"/>
          <w:sz w:val="28"/>
          <w:szCs w:val="28"/>
        </w:rPr>
        <w:t>[</w:t>
      </w:r>
      <w:r w:rsidR="00943040">
        <w:rPr>
          <w:rFonts w:ascii="Times New Roman" w:hAnsi="Times New Roman" w:cs="Times New Roman"/>
          <w:sz w:val="28"/>
          <w:szCs w:val="28"/>
        </w:rPr>
        <w:t>12</w:t>
      </w:r>
      <w:r w:rsidR="00BF62C1" w:rsidRPr="00BF62C1">
        <w:rPr>
          <w:rFonts w:ascii="Times New Roman" w:hAnsi="Times New Roman" w:cs="Times New Roman"/>
          <w:sz w:val="28"/>
          <w:szCs w:val="28"/>
        </w:rPr>
        <w:t xml:space="preserve">, с. </w:t>
      </w:r>
      <w:r w:rsidR="00943040">
        <w:rPr>
          <w:rFonts w:ascii="Times New Roman" w:hAnsi="Times New Roman" w:cs="Times New Roman"/>
          <w:sz w:val="28"/>
          <w:szCs w:val="28"/>
        </w:rPr>
        <w:t>199</w:t>
      </w:r>
      <w:r w:rsidR="00BF62C1" w:rsidRPr="00BF62C1">
        <w:rPr>
          <w:rFonts w:ascii="Times New Roman" w:hAnsi="Times New Roman" w:cs="Times New Roman"/>
          <w:sz w:val="28"/>
          <w:szCs w:val="28"/>
        </w:rPr>
        <w:t>].</w:t>
      </w:r>
    </w:p>
    <w:p w14:paraId="196CAEF9" w14:textId="1D32578E" w:rsidR="00CD14AD" w:rsidRDefault="00F163B8" w:rsidP="00353FCE">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Каждая сила, показанная на рисунке 1 в модели Портера, выступает как отдельный уровень конкурентоспособности продукции и, следовательно, уровень привлекательности для ведения бизнеса в данной отрасли. Уровень привлекательности отрасли здесь связан с достаточным уровнем ее прибыльности. «Непривлекательная " отрасль, в которой сочетание сил снижает уровень рентабельности. Самая» непривлекательная " отрасль, которая приближается к идеальной конкуренции. Изменение той или иной силы обычно заставляет компанию пересмотреть свое место в отрасли и на рынке в целом. Достаточный уровень привлекательности той или иной отрасли не означает, что любая коммерческая организация получит такую же ценность. Экономические субъекты должны использовать свои ключевые </w:t>
      </w:r>
      <w:r w:rsidRPr="00F163B8">
        <w:rPr>
          <w:rFonts w:ascii="Times New Roman" w:hAnsi="Times New Roman" w:cs="Times New Roman"/>
          <w:sz w:val="28"/>
          <w:szCs w:val="28"/>
        </w:rPr>
        <w:lastRenderedPageBreak/>
        <w:t xml:space="preserve">навыки, </w:t>
      </w:r>
      <w:proofErr w:type="gramStart"/>
      <w:r w:rsidRPr="00F163B8">
        <w:rPr>
          <w:rFonts w:ascii="Times New Roman" w:hAnsi="Times New Roman" w:cs="Times New Roman"/>
          <w:sz w:val="28"/>
          <w:szCs w:val="28"/>
        </w:rPr>
        <w:t>бизнес-модели</w:t>
      </w:r>
      <w:proofErr w:type="gramEnd"/>
      <w:r w:rsidRPr="00F163B8">
        <w:rPr>
          <w:rFonts w:ascii="Times New Roman" w:hAnsi="Times New Roman" w:cs="Times New Roman"/>
          <w:sz w:val="28"/>
          <w:szCs w:val="28"/>
        </w:rPr>
        <w:t xml:space="preserve"> или распределительные сети для получения п</w:t>
      </w:r>
      <w:r w:rsidR="00943040">
        <w:rPr>
          <w:rFonts w:ascii="Times New Roman" w:hAnsi="Times New Roman" w:cs="Times New Roman"/>
          <w:sz w:val="28"/>
          <w:szCs w:val="28"/>
        </w:rPr>
        <w:t xml:space="preserve">рибыли выше среднего по отрасли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27</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142</w:t>
      </w:r>
      <w:r w:rsidR="00943040" w:rsidRPr="00943040">
        <w:rPr>
          <w:rFonts w:ascii="Times New Roman" w:hAnsi="Times New Roman" w:cs="Times New Roman"/>
          <w:sz w:val="28"/>
          <w:szCs w:val="28"/>
        </w:rPr>
        <w:t>].</w:t>
      </w:r>
    </w:p>
    <w:p w14:paraId="7A78BD57" w14:textId="77777777" w:rsidR="00170DEA" w:rsidRDefault="00170DEA" w:rsidP="00353FCE">
      <w:pPr>
        <w:spacing w:after="0" w:line="360" w:lineRule="auto"/>
        <w:ind w:firstLine="709"/>
        <w:jc w:val="both"/>
        <w:rPr>
          <w:rFonts w:ascii="Times New Roman" w:hAnsi="Times New Roman" w:cs="Times New Roman"/>
          <w:sz w:val="28"/>
          <w:szCs w:val="28"/>
        </w:rPr>
      </w:pPr>
    </w:p>
    <w:p w14:paraId="607E5C74" w14:textId="77777777" w:rsidR="00353FCE" w:rsidRPr="00943040" w:rsidRDefault="00353FCE" w:rsidP="00353FCE">
      <w:pPr>
        <w:spacing w:after="0" w:line="360" w:lineRule="auto"/>
        <w:ind w:firstLine="709"/>
        <w:jc w:val="both"/>
        <w:rPr>
          <w:rFonts w:ascii="Times New Roman" w:hAnsi="Times New Roman" w:cs="Times New Roman"/>
          <w:b/>
          <w:sz w:val="28"/>
          <w:szCs w:val="28"/>
        </w:rPr>
      </w:pPr>
      <w:r w:rsidRPr="00943040">
        <w:rPr>
          <w:rFonts w:ascii="Times New Roman" w:hAnsi="Times New Roman" w:cs="Times New Roman"/>
          <w:b/>
          <w:sz w:val="28"/>
          <w:szCs w:val="28"/>
        </w:rPr>
        <w:t xml:space="preserve">2.3 </w:t>
      </w:r>
      <w:proofErr w:type="gramStart"/>
      <w:r w:rsidRPr="00943040">
        <w:rPr>
          <w:rFonts w:ascii="Times New Roman" w:hAnsi="Times New Roman" w:cs="Times New Roman"/>
          <w:b/>
          <w:sz w:val="28"/>
          <w:szCs w:val="28"/>
        </w:rPr>
        <w:t>Методические подходы</w:t>
      </w:r>
      <w:proofErr w:type="gramEnd"/>
      <w:r w:rsidRPr="00943040">
        <w:rPr>
          <w:rFonts w:ascii="Times New Roman" w:hAnsi="Times New Roman" w:cs="Times New Roman"/>
          <w:b/>
          <w:sz w:val="28"/>
          <w:szCs w:val="28"/>
        </w:rPr>
        <w:t xml:space="preserve"> к разработке управленческих мероприятий по повышению эффективности деятельности</w:t>
      </w:r>
    </w:p>
    <w:p w14:paraId="456A5805" w14:textId="77777777" w:rsidR="00353FCE" w:rsidRDefault="00353FCE" w:rsidP="00353FCE">
      <w:pPr>
        <w:spacing w:after="0" w:line="360" w:lineRule="auto"/>
        <w:ind w:firstLine="709"/>
        <w:jc w:val="both"/>
        <w:rPr>
          <w:rFonts w:ascii="Times New Roman" w:hAnsi="Times New Roman" w:cs="Times New Roman"/>
          <w:sz w:val="28"/>
          <w:szCs w:val="28"/>
        </w:rPr>
      </w:pPr>
    </w:p>
    <w:p w14:paraId="09C35ECB" w14:textId="3781756B"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Эффективность управления - это экономическая категория, демонстрирующая вклад менеджера и его окружения в общий результат деятельности организации. Многие исследователи вкладывают этот смысл в эту концепцию. Критерии эффективности управления представлены в виде достигнутых результатов и степени достижения целей и задач, поставленных на текущий период. Главный показатель-прибыль. Следует отметить, что эффективность управления является относительным показателем, характеризующим управление в целом или его подсистему. Для этой цели используются различные интегральные измерения, которые дают более точное численное определение результатов. Следует отметить, что в процесс управления вовлечена значительная часть экономически активного населения, имеющая соответствующий уровень образования и квалификации. Поскольку подготовка такого персонала занимает много времени и денег, большое внимание уделяется оценке эффективности управления. Критерии эффективности позволяют более по</w:t>
      </w:r>
      <w:r w:rsidR="00943040">
        <w:rPr>
          <w:rFonts w:ascii="Times New Roman" w:hAnsi="Times New Roman" w:cs="Times New Roman"/>
          <w:sz w:val="28"/>
          <w:szCs w:val="28"/>
        </w:rPr>
        <w:t xml:space="preserve">дробно рассмотреть этот вопрос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5</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101</w:t>
      </w:r>
      <w:r w:rsidR="00943040" w:rsidRPr="00943040">
        <w:rPr>
          <w:rFonts w:ascii="Times New Roman" w:hAnsi="Times New Roman" w:cs="Times New Roman"/>
          <w:sz w:val="28"/>
          <w:szCs w:val="28"/>
        </w:rPr>
        <w:t>].</w:t>
      </w:r>
    </w:p>
    <w:p w14:paraId="271854CF" w14:textId="02D84D00"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Экономическая эффективность - это соотношение издержек производства и управления, а также достигнутых результатов; социальная эффективность-удовлетворение различных категорий потребителей ассортиментом и качеством товаров и услуг. Следует также выделить следующие понятия: внутренняя эффективность-достижение собственных целей организации при постоянном уровне затрат; внешняя эффективность-соответствие предприятия запросам и требованиям внешней среды. Алгоритм оценки заключается в следующем: определение цели оценки </w:t>
      </w:r>
      <w:r w:rsidRPr="00F163B8">
        <w:rPr>
          <w:rFonts w:ascii="Times New Roman" w:hAnsi="Times New Roman" w:cs="Times New Roman"/>
          <w:sz w:val="28"/>
          <w:szCs w:val="28"/>
        </w:rPr>
        <w:lastRenderedPageBreak/>
        <w:t xml:space="preserve">эффективности; отбор критериев и их подробное обоснование; сбор основных данных, которые будут использоваться в процессе анализа; определение требований к показателям результативности; разработка или выбор метода, по которому будут проводиться расчеты; расчеты и оценка полученных показателей. Каждая организация ставит перед собой определенные цели. В процессе оценки результатов могут быть выявлены некоторые несоответствия. По итогам аудита может быть принято решение о корректировке процесса </w:t>
      </w:r>
      <w:r w:rsidR="00943040">
        <w:rPr>
          <w:rFonts w:ascii="Times New Roman" w:hAnsi="Times New Roman" w:cs="Times New Roman"/>
          <w:sz w:val="28"/>
          <w:szCs w:val="28"/>
        </w:rPr>
        <w:t xml:space="preserve">управления или изменении планов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39</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137</w:t>
      </w:r>
      <w:r w:rsidR="00943040" w:rsidRPr="00943040">
        <w:rPr>
          <w:rFonts w:ascii="Times New Roman" w:hAnsi="Times New Roman" w:cs="Times New Roman"/>
          <w:sz w:val="28"/>
          <w:szCs w:val="28"/>
        </w:rPr>
        <w:t>].</w:t>
      </w:r>
    </w:p>
    <w:p w14:paraId="3F0EA85B" w14:textId="48929CC0" w:rsidR="00943040"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Экономические критерии эффективности управления основной целью управления является постоянное повышение эффективности работы организации. Особенно важна экономическая эффективность управления. Критерии эффективности могут быть как общими, так и частными. В первом случае рассматривается общий размер результатов. Важно добиться максимального резул</w:t>
      </w:r>
      <w:r w:rsidR="00943040">
        <w:rPr>
          <w:rFonts w:ascii="Times New Roman" w:hAnsi="Times New Roman" w:cs="Times New Roman"/>
          <w:sz w:val="28"/>
          <w:szCs w:val="28"/>
        </w:rPr>
        <w:t xml:space="preserve">ьтата с минимальными ресурсами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23</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349</w:t>
      </w:r>
      <w:r w:rsidR="00943040" w:rsidRPr="00943040">
        <w:rPr>
          <w:rFonts w:ascii="Times New Roman" w:hAnsi="Times New Roman" w:cs="Times New Roman"/>
          <w:sz w:val="28"/>
          <w:szCs w:val="28"/>
        </w:rPr>
        <w:t>].</w:t>
      </w:r>
    </w:p>
    <w:p w14:paraId="6B7A527A" w14:textId="305D7D1C"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Ниже приведены показатели эффективности частного управления:</w:t>
      </w:r>
    </w:p>
    <w:p w14:paraId="4EBB04E3"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уровень трудовых затрат работников, занятых в процессе производства; </w:t>
      </w:r>
    </w:p>
    <w:p w14:paraId="77B747F6"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рациональность использования материальных ресурсов; минимальные затраты финансовых ресурсов; показатели, характеризующие использование и амортизацию основных производственных активов; </w:t>
      </w:r>
    </w:p>
    <w:p w14:paraId="4D509DDB"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размер себестоимости продукции (должен быть сведен к минимуму);</w:t>
      </w:r>
    </w:p>
    <w:p w14:paraId="28C4AD35"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измерение рентабельности производства; </w:t>
      </w:r>
    </w:p>
    <w:p w14:paraId="1C358B25"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техническое оснащение производственных цехов (соответствие современным достижениям технического прогресса); </w:t>
      </w:r>
    </w:p>
    <w:p w14:paraId="4D27C975"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напряженность труда работников, которая определяется условиями труда и организационной структурой; </w:t>
      </w:r>
    </w:p>
    <w:p w14:paraId="0A685E21"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соблюдение стандарта стоимости при полном соблюдении всех договорных обязательств; </w:t>
      </w:r>
    </w:p>
    <w:p w14:paraId="6CECC86A" w14:textId="1684DE7C"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соблюдение экологических но</w:t>
      </w:r>
      <w:r w:rsidR="00943040">
        <w:rPr>
          <w:rFonts w:ascii="Times New Roman" w:hAnsi="Times New Roman" w:cs="Times New Roman"/>
          <w:sz w:val="28"/>
          <w:szCs w:val="28"/>
        </w:rPr>
        <w:t xml:space="preserve">рм при одинаковом уровне затрат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3</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134</w:t>
      </w:r>
      <w:r w:rsidR="00943040" w:rsidRPr="00943040">
        <w:rPr>
          <w:rFonts w:ascii="Times New Roman" w:hAnsi="Times New Roman" w:cs="Times New Roman"/>
          <w:sz w:val="28"/>
          <w:szCs w:val="28"/>
        </w:rPr>
        <w:t>].</w:t>
      </w:r>
    </w:p>
    <w:p w14:paraId="52D17761" w14:textId="2F1CF03A"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lastRenderedPageBreak/>
        <w:t>Для оценки эффективности предприятия в основном используются экономические показатели. Основное значение имеет отношение прибыли к общим расходам, достигнутым за отчетный период. Если были обнаружены отклонения или неудовлетворительные результаты, проводится факторный анализ дл</w:t>
      </w:r>
      <w:r w:rsidR="00943040">
        <w:rPr>
          <w:rFonts w:ascii="Times New Roman" w:hAnsi="Times New Roman" w:cs="Times New Roman"/>
          <w:sz w:val="28"/>
          <w:szCs w:val="28"/>
        </w:rPr>
        <w:t xml:space="preserve">я определения конкретных причин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32</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70</w:t>
      </w:r>
      <w:r w:rsidR="00943040" w:rsidRPr="00943040">
        <w:rPr>
          <w:rFonts w:ascii="Times New Roman" w:hAnsi="Times New Roman" w:cs="Times New Roman"/>
          <w:sz w:val="28"/>
          <w:szCs w:val="28"/>
        </w:rPr>
        <w:t>].</w:t>
      </w:r>
    </w:p>
    <w:p w14:paraId="48DD9B3B"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Для оценки эффективности управления организацией могут использоваться следующие показатели:</w:t>
      </w:r>
    </w:p>
    <w:p w14:paraId="7898FBD9"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воздействие, которое проявляется в степени достижения целей, поставленных руководством; </w:t>
      </w:r>
    </w:p>
    <w:p w14:paraId="2002B6BC"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способность экономно расходовать материальные и финансовые ресурсы, полностью удовлетворяя потребности всех структур и подразделений организации; </w:t>
      </w:r>
    </w:p>
    <w:p w14:paraId="23290A5D"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достижение оптимального соотношения между достигнутыми экономическими результатами и затратами, которые были достигнуты в процессе производства;</w:t>
      </w:r>
    </w:p>
    <w:p w14:paraId="787F50DF" w14:textId="63D4153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степень влияния прямых или косвенных факторов на конечный рез</w:t>
      </w:r>
      <w:r w:rsidR="00943040">
        <w:rPr>
          <w:rFonts w:ascii="Times New Roman" w:hAnsi="Times New Roman" w:cs="Times New Roman"/>
          <w:sz w:val="28"/>
          <w:szCs w:val="28"/>
        </w:rPr>
        <w:t xml:space="preserve">ультат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16</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80</w:t>
      </w:r>
      <w:r w:rsidR="00943040" w:rsidRPr="00943040">
        <w:rPr>
          <w:rFonts w:ascii="Times New Roman" w:hAnsi="Times New Roman" w:cs="Times New Roman"/>
          <w:sz w:val="28"/>
          <w:szCs w:val="28"/>
        </w:rPr>
        <w:t>].</w:t>
      </w:r>
    </w:p>
    <w:p w14:paraId="474E78F7"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Группы критериев критерии оценки эффективности управления - это конкретные показатели, позволяющие оценить целесообразность и отдачу от реализации тех или иных видов деятельности. Современная экономическая наука делит их на две группы:</w:t>
      </w:r>
    </w:p>
    <w:p w14:paraId="2883829C" w14:textId="5A3EBD17" w:rsidR="00F163B8" w:rsidRPr="00F163B8" w:rsidRDefault="00F163B8" w:rsidP="00F163B8">
      <w:pPr>
        <w:spacing w:after="0" w:line="360" w:lineRule="auto"/>
        <w:ind w:firstLine="709"/>
        <w:jc w:val="both"/>
        <w:rPr>
          <w:rFonts w:ascii="Times New Roman" w:hAnsi="Times New Roman" w:cs="Times New Roman"/>
          <w:sz w:val="28"/>
          <w:szCs w:val="28"/>
        </w:rPr>
      </w:pPr>
      <w:proofErr w:type="gramStart"/>
      <w:r w:rsidRPr="00F163B8">
        <w:rPr>
          <w:rFonts w:ascii="Times New Roman" w:hAnsi="Times New Roman" w:cs="Times New Roman"/>
          <w:sz w:val="28"/>
          <w:szCs w:val="28"/>
        </w:rPr>
        <w:t xml:space="preserve">1. частные (местные) критерии: затраты на рабочую силу работников, участвующих в непосредственном производстве товаров или услуг; расходы материальных ресурсов на управленческие и иные цели; затраты финансовых ресурсов; показатели, характеризующие использование основных средств (цель, износ, эффективность и т. </w:t>
      </w:r>
      <w:r w:rsidR="00943040">
        <w:rPr>
          <w:rFonts w:ascii="Times New Roman" w:hAnsi="Times New Roman" w:cs="Times New Roman"/>
          <w:sz w:val="28"/>
          <w:szCs w:val="28"/>
        </w:rPr>
        <w:t>д.</w:t>
      </w:r>
      <w:proofErr w:type="gramEnd"/>
    </w:p>
    <w:p w14:paraId="58365D35" w14:textId="5E9CFC2C"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2.качественные критерии: увеличение производства, которое относится к высшей категории качественных показателей; экологическая ответственность организации, а также внедрение современных энергосберегающих технологий; соответствие продукции насущным </w:t>
      </w:r>
      <w:r w:rsidRPr="00F163B8">
        <w:rPr>
          <w:rFonts w:ascii="Times New Roman" w:hAnsi="Times New Roman" w:cs="Times New Roman"/>
          <w:sz w:val="28"/>
          <w:szCs w:val="28"/>
        </w:rPr>
        <w:lastRenderedPageBreak/>
        <w:t>потребностям общества; постоянное улучшение условий труда работников, а также их социаль</w:t>
      </w:r>
      <w:r w:rsidR="00943040">
        <w:rPr>
          <w:rFonts w:ascii="Times New Roman" w:hAnsi="Times New Roman" w:cs="Times New Roman"/>
          <w:sz w:val="28"/>
          <w:szCs w:val="28"/>
        </w:rPr>
        <w:t xml:space="preserve">ного уровня; экономия ресурсов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26</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279</w:t>
      </w:r>
      <w:r w:rsidR="00943040" w:rsidRPr="00943040">
        <w:rPr>
          <w:rFonts w:ascii="Times New Roman" w:hAnsi="Times New Roman" w:cs="Times New Roman"/>
          <w:sz w:val="28"/>
          <w:szCs w:val="28"/>
        </w:rPr>
        <w:t>].</w:t>
      </w:r>
    </w:p>
    <w:p w14:paraId="38A29F7C" w14:textId="5107D272"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Следует отметить, что все критерии оценки эффективности управления должны сопровождаться максимизацией объема производства (или количества оказываемых услуг). Также должн</w:t>
      </w:r>
      <w:r w:rsidR="00943040">
        <w:rPr>
          <w:rFonts w:ascii="Times New Roman" w:hAnsi="Times New Roman" w:cs="Times New Roman"/>
          <w:sz w:val="28"/>
          <w:szCs w:val="28"/>
        </w:rPr>
        <w:t xml:space="preserve">о быть повышение уровня прибыли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37</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104</w:t>
      </w:r>
      <w:r w:rsidR="00943040" w:rsidRPr="00943040">
        <w:rPr>
          <w:rFonts w:ascii="Times New Roman" w:hAnsi="Times New Roman" w:cs="Times New Roman"/>
          <w:sz w:val="28"/>
          <w:szCs w:val="28"/>
        </w:rPr>
        <w:t>].</w:t>
      </w:r>
    </w:p>
    <w:p w14:paraId="51CD1ABB"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Для оценки экономических результатов управленческой деятельности или принятия решений используются соответствующие методы. Таким образом, критерии и показатели эффективности управления являются следующими: </w:t>
      </w:r>
    </w:p>
    <w:p w14:paraId="44876B19"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общее измерение эффективности управления (отношение прибыли за отчетный период к затратам на управление); </w:t>
      </w:r>
    </w:p>
    <w:p w14:paraId="1A247EE4"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соотношение управленческого персонала (отношение числа руководителей высшего звена к общему числу работников, занятых на предприятии); </w:t>
      </w:r>
    </w:p>
    <w:p w14:paraId="0524BE62"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отношение расходов на управление (отношение общих расходов организации к расходам на управление); </w:t>
      </w:r>
    </w:p>
    <w:p w14:paraId="6DA86900"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соотношение между управленческими расходами и производством (натурой или количеством); </w:t>
      </w:r>
    </w:p>
    <w:p w14:paraId="70D11610"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эффективность совершенствования управления (экономическое воздействие года делится на объем средств, потраченных на управленческую деятельность); </w:t>
      </w:r>
    </w:p>
    <w:p w14:paraId="204867C3" w14:textId="2D01D4F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годовой экономический эффект (разница между совокупной экономией за счет осуществления управленческой деятельности и затратами, умножен</w:t>
      </w:r>
      <w:r w:rsidR="00943040">
        <w:rPr>
          <w:rFonts w:ascii="Times New Roman" w:hAnsi="Times New Roman" w:cs="Times New Roman"/>
          <w:sz w:val="28"/>
          <w:szCs w:val="28"/>
        </w:rPr>
        <w:t xml:space="preserve">ными на отраслевой коэффициент)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15</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34</w:t>
      </w:r>
      <w:r w:rsidR="00943040" w:rsidRPr="00943040">
        <w:rPr>
          <w:rFonts w:ascii="Times New Roman" w:hAnsi="Times New Roman" w:cs="Times New Roman"/>
          <w:sz w:val="28"/>
          <w:szCs w:val="28"/>
        </w:rPr>
        <w:t>].</w:t>
      </w:r>
    </w:p>
    <w:p w14:paraId="14C178BD"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Эффективность управления организацией экономисты выделяют следующие критерии эффективности управления организацией:</w:t>
      </w:r>
    </w:p>
    <w:p w14:paraId="5D41966B"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 организация субъектов управления, а также полная обоснованность их деятельности; количество временных ресурсов, выделяемых на решение некоторых вопросов, относящихся к управлению высокого уровня; </w:t>
      </w:r>
    </w:p>
    <w:p w14:paraId="383463B5"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lastRenderedPageBreak/>
        <w:t xml:space="preserve">- стиль управления; структура руководящих органов и согласованность отношений между их различными уровнями; </w:t>
      </w:r>
    </w:p>
    <w:p w14:paraId="4CE1F29E" w14:textId="258F0203"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общая стоимость обслуживания аппарата уп</w:t>
      </w:r>
      <w:r w:rsidR="00943040">
        <w:rPr>
          <w:rFonts w:ascii="Times New Roman" w:hAnsi="Times New Roman" w:cs="Times New Roman"/>
          <w:sz w:val="28"/>
          <w:szCs w:val="28"/>
        </w:rPr>
        <w:t xml:space="preserve">равления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9</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257</w:t>
      </w:r>
      <w:r w:rsidR="00943040" w:rsidRPr="00943040">
        <w:rPr>
          <w:rFonts w:ascii="Times New Roman" w:hAnsi="Times New Roman" w:cs="Times New Roman"/>
          <w:sz w:val="28"/>
          <w:szCs w:val="28"/>
        </w:rPr>
        <w:t>].</w:t>
      </w:r>
    </w:p>
    <w:p w14:paraId="684CD761" w14:textId="4FAF9E44" w:rsidR="00170DEA" w:rsidRPr="00170DEA"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Любая организация стремится получить максимальную выгоду. Следует отметить, что увеличение прибыли является одним из основных параметров, по которым определяется эффективность управления. Критерии эффективности организации в данном контексте подразумевают конечный результат работы всего предприятия. Это связано с тем, что именно от качественной работы менеджеров во м</w:t>
      </w:r>
      <w:r w:rsidR="00943040">
        <w:rPr>
          <w:rFonts w:ascii="Times New Roman" w:hAnsi="Times New Roman" w:cs="Times New Roman"/>
          <w:sz w:val="28"/>
          <w:szCs w:val="28"/>
        </w:rPr>
        <w:t xml:space="preserve">ногом зависит реализация планов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30</w:t>
      </w:r>
      <w:r w:rsidR="00943040" w:rsidRPr="00943040">
        <w:rPr>
          <w:rFonts w:ascii="Times New Roman" w:hAnsi="Times New Roman" w:cs="Times New Roman"/>
          <w:sz w:val="28"/>
          <w:szCs w:val="28"/>
        </w:rPr>
        <w:t>, с. 8</w:t>
      </w:r>
      <w:r w:rsidR="00943040">
        <w:rPr>
          <w:rFonts w:ascii="Times New Roman" w:hAnsi="Times New Roman" w:cs="Times New Roman"/>
          <w:sz w:val="28"/>
          <w:szCs w:val="28"/>
        </w:rPr>
        <w:t>7</w:t>
      </w:r>
      <w:r w:rsidR="00943040" w:rsidRPr="00943040">
        <w:rPr>
          <w:rFonts w:ascii="Times New Roman" w:hAnsi="Times New Roman" w:cs="Times New Roman"/>
          <w:sz w:val="28"/>
          <w:szCs w:val="28"/>
        </w:rPr>
        <w:t>].</w:t>
      </w:r>
    </w:p>
    <w:p w14:paraId="22F2275D" w14:textId="2D342643"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Эффективность управления - важнейший показатель функционирования любой организации. Критерии эффективности могут быть определены и применены в соответствии с несколькими основными подходами: целенаправленный подход, как следует из их названия, связан с оценкой степени достижения ожидаемого результата. При этом действие намного сложнее, если компания не производит ощутимых продуктов, а обязуется, например, оказывать различные виды услуг. Это также могут быть перекрывающиеся цели. Кроме того, критерии оценки эффективности управления организацией часто представляют собой набор формальных целей, которые не отражают реальной ситуации. Системный подход предполагает рассмотрение процесса управления как набора ввода, прямой операции и вывода. В этом случае управление можно считать высшим и средним уровнем. Чаще всего систему рассматривают в контексте ее адаптации к внутренним и внешним условиям, которые претерпевают постоянные изменения. Ни одна организация не может ограничиваться производством и оказанием услуг, поскольку она должна действовать в соответствии с рыночными условиями. Многопараметрический подход направлен на охват интересов всех групп, сформированных в организации. Подход к конкурентным рейтингам позволяет использовать критерии эффективности компании, такие как система контроля, внутреннего и </w:t>
      </w:r>
      <w:r w:rsidRPr="00F163B8">
        <w:rPr>
          <w:rFonts w:ascii="Times New Roman" w:hAnsi="Times New Roman" w:cs="Times New Roman"/>
          <w:sz w:val="28"/>
          <w:szCs w:val="28"/>
        </w:rPr>
        <w:lastRenderedPageBreak/>
        <w:t>внешнего воздействия. При этом лидер часто становится пере</w:t>
      </w:r>
      <w:r w:rsidR="00943040">
        <w:rPr>
          <w:rFonts w:ascii="Times New Roman" w:hAnsi="Times New Roman" w:cs="Times New Roman"/>
          <w:sz w:val="28"/>
          <w:szCs w:val="28"/>
        </w:rPr>
        <w:t xml:space="preserve">д взаимоисключающим выбором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36</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247</w:t>
      </w:r>
      <w:r w:rsidR="00943040" w:rsidRPr="00943040">
        <w:rPr>
          <w:rFonts w:ascii="Times New Roman" w:hAnsi="Times New Roman" w:cs="Times New Roman"/>
          <w:sz w:val="28"/>
          <w:szCs w:val="28"/>
        </w:rPr>
        <w:t>].</w:t>
      </w:r>
    </w:p>
    <w:p w14:paraId="3EDCD681" w14:textId="5577E7C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Оценка эффективности управления персоналом критерии эффективности управления персоналом включают качество, своевременность, а также полноту выполнения определенных работ и достижения поставленных целей. Общий числовой показатель, по которому можно оценить эффективность деятельности работников, представляет собой отношение достигнутых показателей к стоимости труда </w:t>
      </w:r>
      <w:r w:rsidR="00943040">
        <w:rPr>
          <w:rFonts w:ascii="Times New Roman" w:hAnsi="Times New Roman" w:cs="Times New Roman"/>
          <w:sz w:val="28"/>
          <w:szCs w:val="28"/>
        </w:rPr>
        <w:t xml:space="preserve">за определенный период времени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11</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189</w:t>
      </w:r>
      <w:r w:rsidR="00943040" w:rsidRPr="00943040">
        <w:rPr>
          <w:rFonts w:ascii="Times New Roman" w:hAnsi="Times New Roman" w:cs="Times New Roman"/>
          <w:sz w:val="28"/>
          <w:szCs w:val="28"/>
        </w:rPr>
        <w:t>].</w:t>
      </w:r>
    </w:p>
    <w:p w14:paraId="391DE3C9" w14:textId="4EE8EF43"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Оценка эффективности управления персоналом обычно проводится с целью оценки целесообразности и обоснованности внедрения механизмов мотивации или проведения кадровых изменений. При этом следует иметь в виду, что расходы на персонал могут быть первичными (заработная плата) и вторичными (социальные услуги и другие расходы, предусмотренные на законодательном уровне). Труд рабочих должен обеспечить достижение цели. Критериями эффективности управления персоналом являются, по большей части, конкретные показатели, рассчитанные на единицу производственных </w:t>
      </w:r>
      <w:r w:rsidR="00943040">
        <w:rPr>
          <w:rFonts w:ascii="Times New Roman" w:hAnsi="Times New Roman" w:cs="Times New Roman"/>
          <w:sz w:val="28"/>
          <w:szCs w:val="28"/>
        </w:rPr>
        <w:t xml:space="preserve">или производственных мощностей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2</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199</w:t>
      </w:r>
      <w:r w:rsidR="00943040" w:rsidRPr="00943040">
        <w:rPr>
          <w:rFonts w:ascii="Times New Roman" w:hAnsi="Times New Roman" w:cs="Times New Roman"/>
          <w:sz w:val="28"/>
          <w:szCs w:val="28"/>
        </w:rPr>
        <w:t>].</w:t>
      </w:r>
    </w:p>
    <w:p w14:paraId="4AB87674"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При оценке эффективности системы управления выявляются следующие критерии оценки эффективности системы управления: сложность организационной структуры и обоснованность функционирования каждого из ее звеньев; оперативность реагирования на возникающие ситуации и принятия соответствующих управленческих решений; стратегия, согласно которой организация в целом и каждая из ее; результаты непрерывного мониторинга деятельности руководства высокого уровня; и оценка эффективности системы управления</w:t>
      </w:r>
      <w:proofErr w:type="gramStart"/>
      <w:r w:rsidRPr="00F163B8">
        <w:rPr>
          <w:rFonts w:ascii="Times New Roman" w:hAnsi="Times New Roman" w:cs="Times New Roman"/>
          <w:sz w:val="28"/>
          <w:szCs w:val="28"/>
        </w:rPr>
        <w:t xml:space="preserve">.; </w:t>
      </w:r>
      <w:proofErr w:type="gramEnd"/>
      <w:r w:rsidRPr="00F163B8">
        <w:rPr>
          <w:rFonts w:ascii="Times New Roman" w:hAnsi="Times New Roman" w:cs="Times New Roman"/>
          <w:sz w:val="28"/>
          <w:szCs w:val="28"/>
        </w:rPr>
        <w:t xml:space="preserve">оценка влияния аппарата управления на конечный результат деятельности предприятия; численный и качественный состав руководства, а также соотношение с общей численностью сотрудников. </w:t>
      </w:r>
    </w:p>
    <w:p w14:paraId="21A51137" w14:textId="4A59D60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lastRenderedPageBreak/>
        <w:t>Следует отметить, что результаты работы организации зависят не только от эффективности производственного персонала, но и от того, насколько правильно построена организационная структура. Для этого проводятся периодические проверки с целью выявления несоответствий и обновления параметров (используются критерии</w:t>
      </w:r>
      <w:r w:rsidR="00943040">
        <w:rPr>
          <w:rFonts w:ascii="Times New Roman" w:hAnsi="Times New Roman" w:cs="Times New Roman"/>
          <w:sz w:val="28"/>
          <w:szCs w:val="28"/>
        </w:rPr>
        <w:t xml:space="preserve"> эффективности систем контроля) </w:t>
      </w:r>
      <w:r w:rsidR="00943040" w:rsidRPr="00943040">
        <w:rPr>
          <w:rFonts w:ascii="Times New Roman" w:hAnsi="Times New Roman" w:cs="Times New Roman"/>
          <w:sz w:val="28"/>
          <w:szCs w:val="28"/>
        </w:rPr>
        <w:t>[1</w:t>
      </w:r>
      <w:r w:rsidR="00943040">
        <w:rPr>
          <w:rFonts w:ascii="Times New Roman" w:hAnsi="Times New Roman" w:cs="Times New Roman"/>
          <w:sz w:val="28"/>
          <w:szCs w:val="28"/>
        </w:rPr>
        <w:t>9</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599</w:t>
      </w:r>
      <w:r w:rsidR="00943040" w:rsidRPr="00943040">
        <w:rPr>
          <w:rFonts w:ascii="Times New Roman" w:hAnsi="Times New Roman" w:cs="Times New Roman"/>
          <w:sz w:val="28"/>
          <w:szCs w:val="28"/>
        </w:rPr>
        <w:t>].</w:t>
      </w:r>
    </w:p>
    <w:p w14:paraId="549232FC" w14:textId="77777777" w:rsidR="00F163B8" w:rsidRPr="00F163B8" w:rsidRDefault="00F163B8" w:rsidP="00F163B8">
      <w:pPr>
        <w:spacing w:after="0" w:line="360" w:lineRule="auto"/>
        <w:ind w:firstLine="709"/>
        <w:jc w:val="both"/>
        <w:rPr>
          <w:rFonts w:ascii="Times New Roman" w:hAnsi="Times New Roman" w:cs="Times New Roman"/>
          <w:sz w:val="28"/>
          <w:szCs w:val="28"/>
        </w:rPr>
      </w:pPr>
      <w:proofErr w:type="gramStart"/>
      <w:r w:rsidRPr="00F163B8">
        <w:rPr>
          <w:rFonts w:ascii="Times New Roman" w:hAnsi="Times New Roman" w:cs="Times New Roman"/>
          <w:sz w:val="28"/>
          <w:szCs w:val="28"/>
        </w:rPr>
        <w:t>Классификация методов оценки эффективности управления критерии и показатели оценки эффективности управления могут быть использованы по следующим подходам: акцент делается на постановке первоначальных целей для определения степени их выполнения; оценка эффективности управленческого аппарата, а также степени; привлечение профессиональных экспертов для выявления слабых и сильных сторон функционирования организации; сравнительный анализ различных точек зрения руководителей или систем управления;</w:t>
      </w:r>
      <w:proofErr w:type="gramEnd"/>
      <w:r w:rsidRPr="00F163B8">
        <w:rPr>
          <w:rFonts w:ascii="Times New Roman" w:hAnsi="Times New Roman" w:cs="Times New Roman"/>
          <w:sz w:val="28"/>
          <w:szCs w:val="28"/>
        </w:rPr>
        <w:t xml:space="preserve"> оценка эффективности системы управления; оценка эффективности системы управления; оценка эффективности системы управления; оценка эффективности; привлечение всех сторон и участников процесса управления и производства для определения степени эффективности. Мероприятия по оценке могут быть одного из следующих типов: </w:t>
      </w:r>
    </w:p>
    <w:p w14:paraId="07BADCBF" w14:textId="3BEEA791" w:rsidR="00F163B8" w:rsidRPr="00F163B8" w:rsidRDefault="00E921D2"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163B8" w:rsidRPr="00F163B8">
        <w:rPr>
          <w:rFonts w:ascii="Times New Roman" w:hAnsi="Times New Roman" w:cs="Times New Roman"/>
          <w:sz w:val="28"/>
          <w:szCs w:val="28"/>
        </w:rPr>
        <w:t xml:space="preserve">определение разрыва между желаемой ситуацией и реальностью; оценка производственного процесса с целью выявления сильных и слабых сторон; оценка степени достижения поставленных целей. </w:t>
      </w:r>
    </w:p>
    <w:p w14:paraId="26B32DC8" w14:textId="29C0C958" w:rsidR="00F163B8" w:rsidRPr="00F163B8" w:rsidRDefault="00E921D2"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163B8" w:rsidRPr="00F163B8">
        <w:rPr>
          <w:rFonts w:ascii="Times New Roman" w:hAnsi="Times New Roman" w:cs="Times New Roman"/>
          <w:sz w:val="28"/>
          <w:szCs w:val="28"/>
        </w:rPr>
        <w:t>определение видов продуктов и услуг, которые приносят реальный экономический эффект для устранения иррациональных тенденций; изучение изменений в благосостоянии сотрудников и клиентов в результате деятельности организации; оценка соотношения затрат и реаль</w:t>
      </w:r>
      <w:r w:rsidR="00943040">
        <w:rPr>
          <w:rFonts w:ascii="Times New Roman" w:hAnsi="Times New Roman" w:cs="Times New Roman"/>
          <w:sz w:val="28"/>
          <w:szCs w:val="28"/>
        </w:rPr>
        <w:t xml:space="preserve">ных экономических результатов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24</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135</w:t>
      </w:r>
      <w:r w:rsidR="00943040" w:rsidRPr="00943040">
        <w:rPr>
          <w:rFonts w:ascii="Times New Roman" w:hAnsi="Times New Roman" w:cs="Times New Roman"/>
          <w:sz w:val="28"/>
          <w:szCs w:val="28"/>
        </w:rPr>
        <w:t>].</w:t>
      </w:r>
    </w:p>
    <w:p w14:paraId="42F01372" w14:textId="2A151813"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Эффективность управления - это экономическая категория, которая демонстрирует вклад менеджера в результирующий показатель эффективности организации. Определяющим показателем здесь является </w:t>
      </w:r>
      <w:r w:rsidRPr="00F163B8">
        <w:rPr>
          <w:rFonts w:ascii="Times New Roman" w:hAnsi="Times New Roman" w:cs="Times New Roman"/>
          <w:sz w:val="28"/>
          <w:szCs w:val="28"/>
        </w:rPr>
        <w:lastRenderedPageBreak/>
        <w:t xml:space="preserve">прибыль (т. е. сравнение показателя, который </w:t>
      </w:r>
      <w:proofErr w:type="gramStart"/>
      <w:r w:rsidRPr="00F163B8">
        <w:rPr>
          <w:rFonts w:ascii="Times New Roman" w:hAnsi="Times New Roman" w:cs="Times New Roman"/>
          <w:sz w:val="28"/>
          <w:szCs w:val="28"/>
        </w:rPr>
        <w:t>был</w:t>
      </w:r>
      <w:proofErr w:type="gramEnd"/>
      <w:r w:rsidRPr="00F163B8">
        <w:rPr>
          <w:rFonts w:ascii="Times New Roman" w:hAnsi="Times New Roman" w:cs="Times New Roman"/>
          <w:sz w:val="28"/>
          <w:szCs w:val="28"/>
        </w:rPr>
        <w:t xml:space="preserve"> достигнут, и показателя, который был отмечен в пл</w:t>
      </w:r>
      <w:r w:rsidR="00943040">
        <w:rPr>
          <w:rFonts w:ascii="Times New Roman" w:hAnsi="Times New Roman" w:cs="Times New Roman"/>
          <w:sz w:val="28"/>
          <w:szCs w:val="28"/>
        </w:rPr>
        <w:t xml:space="preserve">ане за соответствующий период)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40</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60</w:t>
      </w:r>
      <w:r w:rsidR="00943040" w:rsidRPr="00943040">
        <w:rPr>
          <w:rFonts w:ascii="Times New Roman" w:hAnsi="Times New Roman" w:cs="Times New Roman"/>
          <w:sz w:val="28"/>
          <w:szCs w:val="28"/>
        </w:rPr>
        <w:t>].</w:t>
      </w:r>
    </w:p>
    <w:p w14:paraId="0F26C253" w14:textId="4FE5FB9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Эффективность управления имеет решающее значение по нескольким причинам. Во-первых, на подготовку такого рода кадров уходит много времени, а их количество довольно велико. Кроме того, Топ-менеджмент характеризуется наивысшей степенью оплаты труда на предприятии, что должно быть экономически оправдано. Эффективность управления может быть как экономической (окупаемость затрат, вложенных в производство), так и социальной (степень удовлетворенности населения качеством, количеством, а также </w:t>
      </w:r>
      <w:r w:rsidR="00943040">
        <w:rPr>
          <w:rFonts w:ascii="Times New Roman" w:hAnsi="Times New Roman" w:cs="Times New Roman"/>
          <w:sz w:val="28"/>
          <w:szCs w:val="28"/>
        </w:rPr>
        <w:t xml:space="preserve">ассортиментом товаров и услуг)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28</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124</w:t>
      </w:r>
      <w:r w:rsidR="00943040" w:rsidRPr="00943040">
        <w:rPr>
          <w:rFonts w:ascii="Times New Roman" w:hAnsi="Times New Roman" w:cs="Times New Roman"/>
          <w:sz w:val="28"/>
          <w:szCs w:val="28"/>
        </w:rPr>
        <w:t>].</w:t>
      </w:r>
    </w:p>
    <w:p w14:paraId="5CF9AFAF" w14:textId="77777777"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Следует также отдельно подчеркнуть внутреннюю и внешнюю эффективность работы. Один или несколько подходов могут быть использованы для оценки эффективности управления организацией. Таким образом, цель состоит в том, чтобы оценить полученный результат и сравнить его с запланированным периодом. Исходя из системного подхода, мы рассматриваем работу организации как глобальный процесс. </w:t>
      </w:r>
    </w:p>
    <w:p w14:paraId="71D5BBFD" w14:textId="49A5DB54"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Многопараметрическая оценка охватывает все группы, которые так или иначе связаны с деятельностью компании или заинтересованы в ее результатах. Следует также обратить внимание на подход к конкурирующим оценкам, учитывающий факторы противоположной направленности. При оценке эффективности управления используется ряд критериев, которые могут применяться как самостоятельно, так и в комбинации. Таким образом, основным показателем являетс</w:t>
      </w:r>
      <w:r w:rsidR="00943040">
        <w:rPr>
          <w:rFonts w:ascii="Times New Roman" w:hAnsi="Times New Roman" w:cs="Times New Roman"/>
          <w:sz w:val="28"/>
          <w:szCs w:val="28"/>
        </w:rPr>
        <w:t xml:space="preserve">я соотношение затрат и прибыли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6</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251</w:t>
      </w:r>
      <w:r w:rsidR="00943040" w:rsidRPr="00943040">
        <w:rPr>
          <w:rFonts w:ascii="Times New Roman" w:hAnsi="Times New Roman" w:cs="Times New Roman"/>
          <w:sz w:val="28"/>
          <w:szCs w:val="28"/>
        </w:rPr>
        <w:t>].</w:t>
      </w:r>
    </w:p>
    <w:p w14:paraId="378BDCEA" w14:textId="348F9B4F" w:rsidR="00E921D2" w:rsidRDefault="00F163B8" w:rsidP="00353FCE">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Последний показатель важен не только в связи с уровнем прибыли, но и с реальным объемом производства (натурой или количеством). Кроме того, при расчете экономической эффективности важно корректировать показатели значений отраслевого коэффициента. Важно понимать, что в успехе предприятия главную роль играет не только состав производственного персонала, но и критерии эффе</w:t>
      </w:r>
      <w:r>
        <w:rPr>
          <w:rFonts w:ascii="Times New Roman" w:hAnsi="Times New Roman" w:cs="Times New Roman"/>
          <w:sz w:val="28"/>
          <w:szCs w:val="28"/>
        </w:rPr>
        <w:t>ктивности качества управления.</w:t>
      </w:r>
      <w:r w:rsidR="00E921D2">
        <w:rPr>
          <w:rFonts w:ascii="Times New Roman" w:hAnsi="Times New Roman" w:cs="Times New Roman"/>
          <w:sz w:val="28"/>
          <w:szCs w:val="28"/>
        </w:rPr>
        <w:br w:type="page"/>
      </w:r>
    </w:p>
    <w:p w14:paraId="6AADA701" w14:textId="36B26ADE" w:rsidR="00353FCE" w:rsidRPr="00943040" w:rsidRDefault="00353FCE" w:rsidP="00943040">
      <w:pPr>
        <w:spacing w:after="0" w:line="360" w:lineRule="auto"/>
        <w:ind w:firstLine="709"/>
        <w:jc w:val="center"/>
        <w:rPr>
          <w:rFonts w:ascii="Times New Roman" w:hAnsi="Times New Roman" w:cs="Times New Roman"/>
          <w:b/>
          <w:sz w:val="28"/>
          <w:szCs w:val="28"/>
        </w:rPr>
      </w:pPr>
      <w:r w:rsidRPr="00943040">
        <w:rPr>
          <w:rFonts w:ascii="Times New Roman" w:hAnsi="Times New Roman" w:cs="Times New Roman"/>
          <w:b/>
          <w:sz w:val="28"/>
          <w:szCs w:val="28"/>
        </w:rPr>
        <w:lastRenderedPageBreak/>
        <w:t>3 ОСНОВНАЯ ЧАСТЬ</w:t>
      </w:r>
      <w:r w:rsidR="00943040">
        <w:rPr>
          <w:rFonts w:ascii="Times New Roman" w:hAnsi="Times New Roman" w:cs="Times New Roman"/>
          <w:b/>
          <w:sz w:val="28"/>
          <w:szCs w:val="28"/>
        </w:rPr>
        <w:t>. РАСЧЕТНО-АНАЛИТИЧЕСКИЙ РАЗДЕЛ</w:t>
      </w:r>
    </w:p>
    <w:p w14:paraId="1FE4A477" w14:textId="77777777" w:rsidR="00353FCE" w:rsidRPr="00943040" w:rsidRDefault="00353FCE" w:rsidP="00353FCE">
      <w:pPr>
        <w:spacing w:after="0" w:line="360" w:lineRule="auto"/>
        <w:ind w:firstLine="709"/>
        <w:jc w:val="both"/>
        <w:rPr>
          <w:rFonts w:ascii="Times New Roman" w:hAnsi="Times New Roman" w:cs="Times New Roman"/>
          <w:b/>
          <w:sz w:val="28"/>
          <w:szCs w:val="28"/>
        </w:rPr>
      </w:pPr>
    </w:p>
    <w:p w14:paraId="22ECBB8A" w14:textId="77777777" w:rsidR="00353FCE" w:rsidRPr="00943040" w:rsidRDefault="00353FCE" w:rsidP="00353FCE">
      <w:pPr>
        <w:spacing w:after="0" w:line="360" w:lineRule="auto"/>
        <w:ind w:firstLine="709"/>
        <w:jc w:val="both"/>
        <w:rPr>
          <w:rFonts w:ascii="Times New Roman" w:hAnsi="Times New Roman" w:cs="Times New Roman"/>
          <w:b/>
          <w:sz w:val="28"/>
          <w:szCs w:val="28"/>
        </w:rPr>
      </w:pPr>
      <w:r w:rsidRPr="00943040">
        <w:rPr>
          <w:rFonts w:ascii="Times New Roman" w:hAnsi="Times New Roman" w:cs="Times New Roman"/>
          <w:b/>
          <w:sz w:val="28"/>
          <w:szCs w:val="28"/>
        </w:rPr>
        <w:t>3.1 Краткая характеристика управленческой деятельности АО «ЛОЭСК» «Восточные электросети»</w:t>
      </w:r>
    </w:p>
    <w:p w14:paraId="1BBF95DB" w14:textId="77777777" w:rsidR="00353FCE" w:rsidRDefault="00353FCE" w:rsidP="00353FCE">
      <w:pPr>
        <w:spacing w:after="0" w:line="360" w:lineRule="auto"/>
        <w:ind w:firstLine="709"/>
        <w:jc w:val="both"/>
        <w:rPr>
          <w:rFonts w:ascii="Times New Roman" w:hAnsi="Times New Roman" w:cs="Times New Roman"/>
          <w:sz w:val="28"/>
          <w:szCs w:val="28"/>
        </w:rPr>
      </w:pPr>
    </w:p>
    <w:p w14:paraId="65B29600" w14:textId="7E7E28B8"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 Основными целями деятельности Акционерного общества «ЛОЭСК-Электрические сети Санкт-Петербурга и Ленинградской области» (далее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Общество) являются обеспечение надежного, бесперебойного снабжение электроэнергией в режиме 24/7 потребителей на территории Ленинградской области, выход на лидирующие позиции на энергетическом рынке. Также Общество стремится быть надежным партнером для инвесторов, заботиться об интересах акционеров и отвечать самым высоким требованиям клиентов. Переходя на международные стандарты прозрачности ведения бизнеса, экологически ответственной эксплуатации мощностей и инновационной социальной политики, компания должна стать эталоном энергетического комплекса региона.</w:t>
      </w:r>
    </w:p>
    <w:p w14:paraId="0F315C90"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На сегодняшний день перед Обществом стоят следующие задачи: </w:t>
      </w:r>
    </w:p>
    <w:p w14:paraId="73B8BCA0" w14:textId="55DFEE12"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модернизация системы электроснабжения </w:t>
      </w:r>
    </w:p>
    <w:p w14:paraId="11294ECC" w14:textId="10F42AB2"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увеличение объемов поставляемой электроэнергии на территории Ленинградской области. </w:t>
      </w:r>
    </w:p>
    <w:p w14:paraId="78C0A792"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Компания планирует реализацию значимых инвестиционных проектов на энергетической карте региона. Намечено как новое строительство, так и реконструкция уже имеющихся объектов.</w:t>
      </w:r>
    </w:p>
    <w:p w14:paraId="11E9867A" w14:textId="4A225951"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Филиал «АО «ЛОЭСК» «Восточные электросети» (далее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Филиал) указан в ЕГРЮЛ, как обособленное подразделение Общества. Полное наименование Филиала - Филиал Акционерного общества «ЛОЭСК - Электрические сети Санкт-Петербурга и Ленинградской области» «Восточные электрические сети». Сокращенное наименование Филиала - Филиал АО «ЛОЭСК» «Восточные электросети».</w:t>
      </w:r>
    </w:p>
    <w:p w14:paraId="46D8A24E"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lastRenderedPageBreak/>
        <w:t>Соответственно Филиал, как структурное подразделение Общества, преследует такие же цели и задачи.</w:t>
      </w:r>
    </w:p>
    <w:p w14:paraId="7FD755B6"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В своей деятельности Филиал руководствуется следующими нормативно-правовыми документами:</w:t>
      </w:r>
    </w:p>
    <w:p w14:paraId="03001CFC" w14:textId="3293216B"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52A25">
        <w:rPr>
          <w:rFonts w:ascii="Times New Roman" w:hAnsi="Times New Roman" w:cs="Times New Roman"/>
          <w:sz w:val="28"/>
          <w:szCs w:val="28"/>
        </w:rPr>
        <w:t>Федеральными законами, постановлениями Правительства Российской Федерации, указами Президента Российской Федерации и иными нормативными правовыми актами Российской Федерации;</w:t>
      </w:r>
    </w:p>
    <w:p w14:paraId="36649862" w14:textId="257375E1"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152A25">
        <w:rPr>
          <w:rFonts w:ascii="Times New Roman" w:hAnsi="Times New Roman" w:cs="Times New Roman"/>
          <w:sz w:val="28"/>
          <w:szCs w:val="28"/>
        </w:rPr>
        <w:t>Законами и иными нормативными правовыми актами Ленинградской области;</w:t>
      </w:r>
    </w:p>
    <w:p w14:paraId="4C36C138" w14:textId="17852507"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52A25">
        <w:rPr>
          <w:rFonts w:ascii="Times New Roman" w:hAnsi="Times New Roman" w:cs="Times New Roman"/>
          <w:sz w:val="28"/>
          <w:szCs w:val="28"/>
        </w:rPr>
        <w:t>Уставом Общества, решениями органов управления Общества, настоящим Положением и иными локальными нормативными актами Общества;</w:t>
      </w:r>
    </w:p>
    <w:p w14:paraId="6B9F551C" w14:textId="712286ED"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152A25">
        <w:rPr>
          <w:rFonts w:ascii="Times New Roman" w:hAnsi="Times New Roman" w:cs="Times New Roman"/>
          <w:sz w:val="28"/>
          <w:szCs w:val="28"/>
        </w:rPr>
        <w:t>Приказами, распоряжениями Генерального директора Общества, Заместителей Генерального директора Общества, Главного инженера Общества, Главного бухгалтера Общества, Директоров Общества по направлениям деятельности.</w:t>
      </w:r>
    </w:p>
    <w:p w14:paraId="5A911638"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Организационная структура АО «ЛОЭСК» линейно-функциональная. Общество возглавляет генеральный директор, который руководит 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финансово-хозяйственные результаты его деятельности. </w:t>
      </w:r>
    </w:p>
    <w:p w14:paraId="00766A22" w14:textId="73ECB58C"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Генеральный директор организует работу и эффективное взаимодействие всех структурных подразделений, представленных на рисунке (рис. </w:t>
      </w:r>
      <w:r w:rsidR="00F5391E">
        <w:rPr>
          <w:rFonts w:ascii="Times New Roman" w:hAnsi="Times New Roman" w:cs="Times New Roman"/>
          <w:sz w:val="28"/>
          <w:szCs w:val="28"/>
        </w:rPr>
        <w:t>2</w:t>
      </w:r>
      <w:r w:rsidRPr="00152A25">
        <w:rPr>
          <w:rFonts w:ascii="Times New Roman" w:hAnsi="Times New Roman" w:cs="Times New Roman"/>
          <w:sz w:val="28"/>
          <w:szCs w:val="28"/>
        </w:rPr>
        <w:t>).</w:t>
      </w:r>
    </w:p>
    <w:p w14:paraId="59D25385" w14:textId="77777777" w:rsidR="00152A25" w:rsidRPr="00152A25" w:rsidRDefault="00152A25" w:rsidP="00E921D2">
      <w:pPr>
        <w:spacing w:after="0" w:line="360" w:lineRule="auto"/>
        <w:jc w:val="center"/>
        <w:rPr>
          <w:rFonts w:ascii="Times New Roman" w:hAnsi="Times New Roman" w:cs="Times New Roman"/>
          <w:sz w:val="28"/>
          <w:szCs w:val="28"/>
        </w:rPr>
      </w:pPr>
      <w:r w:rsidRPr="00152A25">
        <w:rPr>
          <w:rFonts w:ascii="Times New Roman" w:hAnsi="Times New Roman" w:cs="Times New Roman"/>
          <w:noProof/>
          <w:sz w:val="28"/>
          <w:szCs w:val="28"/>
          <w:lang w:eastAsia="ru-RU"/>
        </w:rPr>
        <w:lastRenderedPageBreak/>
        <w:drawing>
          <wp:inline distT="0" distB="0" distL="0" distR="0" wp14:anchorId="252235B4" wp14:editId="2C72FFB3">
            <wp:extent cx="5940425" cy="3997706"/>
            <wp:effectExtent l="0" t="0" r="3175" b="3175"/>
            <wp:docPr id="7" name="Рисунок 7" descr="C:\Users\tihvin-shiglinskaya\Pictures\Организационная структу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hvin-shiglinskaya\Pictures\Организационная структура.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997706"/>
                    </a:xfrm>
                    <a:prstGeom prst="rect">
                      <a:avLst/>
                    </a:prstGeom>
                    <a:noFill/>
                    <a:ln>
                      <a:noFill/>
                    </a:ln>
                  </pic:spPr>
                </pic:pic>
              </a:graphicData>
            </a:graphic>
          </wp:inline>
        </w:drawing>
      </w:r>
    </w:p>
    <w:p w14:paraId="74DB05DB" w14:textId="21825F93" w:rsidR="00152A25" w:rsidRPr="00152A25" w:rsidRDefault="00152A25" w:rsidP="00152A2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F5391E">
        <w:rPr>
          <w:rFonts w:ascii="Times New Roman" w:hAnsi="Times New Roman" w:cs="Times New Roman"/>
          <w:sz w:val="28"/>
          <w:szCs w:val="28"/>
        </w:rPr>
        <w:t>2</w:t>
      </w:r>
      <w:r>
        <w:rPr>
          <w:rFonts w:ascii="Times New Roman" w:hAnsi="Times New Roman" w:cs="Times New Roman"/>
          <w:sz w:val="28"/>
          <w:szCs w:val="28"/>
        </w:rPr>
        <w:t xml:space="preserve"> </w:t>
      </w:r>
      <w:r w:rsidR="00207862">
        <w:rPr>
          <w:rFonts w:ascii="Times New Roman" w:hAnsi="Times New Roman" w:cs="Times New Roman"/>
          <w:sz w:val="28"/>
          <w:szCs w:val="28"/>
        </w:rPr>
        <w:t>-</w:t>
      </w:r>
      <w:r>
        <w:rPr>
          <w:rFonts w:ascii="Times New Roman" w:hAnsi="Times New Roman" w:cs="Times New Roman"/>
          <w:sz w:val="28"/>
          <w:szCs w:val="28"/>
        </w:rPr>
        <w:t xml:space="preserve"> О</w:t>
      </w:r>
      <w:r w:rsidRPr="00152A25">
        <w:rPr>
          <w:rFonts w:ascii="Times New Roman" w:hAnsi="Times New Roman" w:cs="Times New Roman"/>
          <w:sz w:val="28"/>
          <w:szCs w:val="28"/>
        </w:rPr>
        <w:t>рганизационная структура Общества</w:t>
      </w:r>
    </w:p>
    <w:p w14:paraId="117CA77C" w14:textId="10EFFB01"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Организационная структура Филиала также линейно-функциональная. Филиал возглавляет директор, действующий на основании Положения о Филиале АО «ЛОЭСК» «Восточные электросети» (далее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Положение о Филиале) и доверенности, выданной Генеральным директором Общества. Директор Филиала осуществляет свою деятельность по руководству Филиалом в соответствии с действующим законодательством, Положением о Филиале, локальными нормативными актами Общества.</w:t>
      </w:r>
    </w:p>
    <w:p w14:paraId="7631FC83" w14:textId="307FD1FF"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Директор Филиала организует работу и эффективное взаимодействие всех структурных подразделений, представленных на рисунке (рис. </w:t>
      </w:r>
      <w:r w:rsidR="00F5391E">
        <w:rPr>
          <w:rFonts w:ascii="Times New Roman" w:hAnsi="Times New Roman" w:cs="Times New Roman"/>
          <w:sz w:val="28"/>
          <w:szCs w:val="28"/>
        </w:rPr>
        <w:t>3</w:t>
      </w:r>
      <w:r w:rsidRPr="00152A25">
        <w:rPr>
          <w:rFonts w:ascii="Times New Roman" w:hAnsi="Times New Roman" w:cs="Times New Roman"/>
          <w:sz w:val="28"/>
          <w:szCs w:val="28"/>
        </w:rPr>
        <w:t xml:space="preserve">). </w:t>
      </w:r>
    </w:p>
    <w:p w14:paraId="76B11DD4" w14:textId="77777777" w:rsidR="00152A25" w:rsidRPr="00152A25" w:rsidRDefault="00152A25" w:rsidP="00E921D2">
      <w:pPr>
        <w:spacing w:after="0" w:line="360" w:lineRule="auto"/>
        <w:jc w:val="center"/>
        <w:rPr>
          <w:rFonts w:ascii="Times New Roman" w:hAnsi="Times New Roman" w:cs="Times New Roman"/>
          <w:sz w:val="28"/>
          <w:szCs w:val="28"/>
        </w:rPr>
      </w:pPr>
      <w:r w:rsidRPr="00152A25">
        <w:rPr>
          <w:rFonts w:ascii="Times New Roman" w:hAnsi="Times New Roman" w:cs="Times New Roman"/>
          <w:noProof/>
          <w:sz w:val="28"/>
          <w:szCs w:val="28"/>
          <w:lang w:eastAsia="ru-RU"/>
        </w:rPr>
        <w:lastRenderedPageBreak/>
        <w:drawing>
          <wp:inline distT="0" distB="0" distL="0" distR="0" wp14:anchorId="52C8508A" wp14:editId="69C6A827">
            <wp:extent cx="5940425" cy="3692525"/>
            <wp:effectExtent l="0" t="0" r="3175"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Организационная структура филиал.PNG"/>
                    <pic:cNvPicPr/>
                  </pic:nvPicPr>
                  <pic:blipFill>
                    <a:blip r:embed="rId11">
                      <a:extLst>
                        <a:ext uri="{28A0092B-C50C-407E-A947-70E740481C1C}">
                          <a14:useLocalDpi xmlns:a14="http://schemas.microsoft.com/office/drawing/2010/main" val="0"/>
                        </a:ext>
                      </a:extLst>
                    </a:blip>
                    <a:stretch>
                      <a:fillRect/>
                    </a:stretch>
                  </pic:blipFill>
                  <pic:spPr>
                    <a:xfrm>
                      <a:off x="0" y="0"/>
                      <a:ext cx="5940425" cy="3692525"/>
                    </a:xfrm>
                    <a:prstGeom prst="rect">
                      <a:avLst/>
                    </a:prstGeom>
                  </pic:spPr>
                </pic:pic>
              </a:graphicData>
            </a:graphic>
          </wp:inline>
        </w:drawing>
      </w:r>
    </w:p>
    <w:p w14:paraId="03D2521E" w14:textId="17EAEDB3" w:rsidR="00152A25" w:rsidRPr="00152A25" w:rsidRDefault="00152A25" w:rsidP="00152A2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F5391E">
        <w:rPr>
          <w:rFonts w:ascii="Times New Roman" w:hAnsi="Times New Roman" w:cs="Times New Roman"/>
          <w:sz w:val="28"/>
          <w:szCs w:val="28"/>
        </w:rPr>
        <w:t>3</w:t>
      </w:r>
      <w:r>
        <w:rPr>
          <w:rFonts w:ascii="Times New Roman" w:hAnsi="Times New Roman" w:cs="Times New Roman"/>
          <w:sz w:val="28"/>
          <w:szCs w:val="28"/>
        </w:rPr>
        <w:t xml:space="preserve"> </w:t>
      </w:r>
      <w:r w:rsidR="00207862">
        <w:rPr>
          <w:rFonts w:ascii="Times New Roman" w:hAnsi="Times New Roman" w:cs="Times New Roman"/>
          <w:sz w:val="28"/>
          <w:szCs w:val="28"/>
        </w:rPr>
        <w:t>-</w:t>
      </w:r>
      <w:r>
        <w:rPr>
          <w:rFonts w:ascii="Times New Roman" w:hAnsi="Times New Roman" w:cs="Times New Roman"/>
          <w:sz w:val="28"/>
          <w:szCs w:val="28"/>
        </w:rPr>
        <w:t xml:space="preserve"> О</w:t>
      </w:r>
      <w:r w:rsidRPr="00152A25">
        <w:rPr>
          <w:rFonts w:ascii="Times New Roman" w:hAnsi="Times New Roman" w:cs="Times New Roman"/>
          <w:sz w:val="28"/>
          <w:szCs w:val="28"/>
        </w:rPr>
        <w:t>рганизационная структура Филиала</w:t>
      </w:r>
    </w:p>
    <w:p w14:paraId="36A5055E" w14:textId="77777777" w:rsidR="00152A25" w:rsidRPr="00152A25" w:rsidRDefault="00152A25" w:rsidP="00152A25">
      <w:pPr>
        <w:spacing w:after="0" w:line="360" w:lineRule="auto"/>
        <w:ind w:firstLine="709"/>
        <w:jc w:val="both"/>
        <w:rPr>
          <w:rFonts w:ascii="Times New Roman" w:hAnsi="Times New Roman" w:cs="Times New Roman"/>
          <w:sz w:val="28"/>
          <w:szCs w:val="28"/>
        </w:rPr>
      </w:pPr>
      <w:proofErr w:type="gramStart"/>
      <w:r w:rsidRPr="00152A25">
        <w:rPr>
          <w:rFonts w:ascii="Times New Roman" w:hAnsi="Times New Roman" w:cs="Times New Roman"/>
          <w:sz w:val="28"/>
          <w:szCs w:val="28"/>
        </w:rPr>
        <w:t xml:space="preserve">Основными подразделениями Филиала являются: управление, оперативно-диспетчерские группы (ОДГ), районы электрических сетей (РЭС), участки электрических сетей (УЭС), электротехнические лаборатории (ЭТЛ), транспортная служба, транспортно-хозяйственный участок (ТХУ), административно-хозяйственный участок (АХУ), юридический сектор, сектор транзита электроэнергии (СТЭ), сектор кадрового делопроизводства, бухгалтерия, ПЭО, отдел снабжения, отдел капитального строительства (ОКС), отдел технологического присоединения (ОТП), производственно-технический отдел (ПТО), производственно-техническая группа (ПТГ), отдел охраны труда.  </w:t>
      </w:r>
      <w:proofErr w:type="gramEnd"/>
    </w:p>
    <w:p w14:paraId="04C8D58B"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Основным предметом деятельности Филиала является оказание услуг по содержанию, ремонту и эксплуатации объектов инженерной инфраструктуры городов, поселков и иных населенных пунктов на территории муниципальных образований Ленинградской области, а также осуществление иной деятельности, в том числе:</w:t>
      </w:r>
    </w:p>
    <w:p w14:paraId="27B4EB39" w14:textId="310ECEDC"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152A25">
        <w:rPr>
          <w:rFonts w:ascii="Times New Roman" w:hAnsi="Times New Roman" w:cs="Times New Roman"/>
          <w:sz w:val="28"/>
          <w:szCs w:val="28"/>
        </w:rPr>
        <w:t xml:space="preserve">передача, распределение электрической энергии, проектирование, строительство и эксплуатация электрических сетей, а также установка и эксплуатация оборудования и сооружений для передачи электрической энергии; </w:t>
      </w:r>
    </w:p>
    <w:p w14:paraId="62B0A63F" w14:textId="01FA1F50"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производство общестроительных работ по прокладке линий электропередач, включая взаимосвязанные вспомогательные работы;</w:t>
      </w:r>
    </w:p>
    <w:p w14:paraId="2DE6B619" w14:textId="5265E803"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инженерные изыскания для строительства; </w:t>
      </w:r>
    </w:p>
    <w:p w14:paraId="06E4B68D" w14:textId="2EE8FBD7"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обслуживание и текущий ремонт жилых, производственных, административных и прочих зданий и сооружений; </w:t>
      </w:r>
    </w:p>
    <w:p w14:paraId="0F3BEE0E" w14:textId="4654B03B"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оказание услуг по содержанию, ремонту и эксплуатации объектов инженерной инфраструктуры городов, поселков и иных населенных пунктов; </w:t>
      </w:r>
    </w:p>
    <w:p w14:paraId="092856B9" w14:textId="1EC8DFB6"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установка, содержание, ремонт и обслуживание (эксплуатация) электрических сетей; </w:t>
      </w:r>
    </w:p>
    <w:p w14:paraId="6B939D31" w14:textId="0D4A4A62"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обеспечение оперативно-диспетчерским управлением систем электроснабжения; </w:t>
      </w:r>
    </w:p>
    <w:p w14:paraId="19026487" w14:textId="66FD5B91"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установка, ремонт и обслуживание приборов учета расхода электроэнергии;</w:t>
      </w:r>
    </w:p>
    <w:p w14:paraId="0BD74F1C" w14:textId="49AAD1CF"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осуществление технологического присоединения к электрическим сетям </w:t>
      </w:r>
      <w:proofErr w:type="spellStart"/>
      <w:r w:rsidRPr="00152A25">
        <w:rPr>
          <w:rFonts w:ascii="Times New Roman" w:hAnsi="Times New Roman" w:cs="Times New Roman"/>
          <w:sz w:val="28"/>
          <w:szCs w:val="28"/>
        </w:rPr>
        <w:t>энергопринимающих</w:t>
      </w:r>
      <w:proofErr w:type="spellEnd"/>
      <w:r w:rsidRPr="00152A25">
        <w:rPr>
          <w:rFonts w:ascii="Times New Roman" w:hAnsi="Times New Roman" w:cs="Times New Roman"/>
          <w:sz w:val="28"/>
          <w:szCs w:val="28"/>
        </w:rPr>
        <w:t xml:space="preserve"> устройств заявителей в пределах и в порядке, установленных действующим законодательством РФ, локальными нормативными актами Общества, а также в соответствии с полномочиями, указанными в доверенности, выданной директору Филиала; </w:t>
      </w:r>
    </w:p>
    <w:p w14:paraId="5E02A443" w14:textId="24F76093"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осуществление иной деятельности, указанной в Уставе Общества, а также отраженной в ЕГРЮЛ (виды деятельности) в отношении Общества, которую Филиал должен выполнять в соответствии с полномочиями, указанными в локальных нормативных актах Общества и в доверенности, выданной Обществом директору Филиала.</w:t>
      </w:r>
    </w:p>
    <w:p w14:paraId="266475EF"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В целом необходимо отметить эффективность деятельности Филиала, а также эффективность организационной структуры управления. Деятельность </w:t>
      </w:r>
      <w:r w:rsidRPr="00152A25">
        <w:rPr>
          <w:rFonts w:ascii="Times New Roman" w:hAnsi="Times New Roman" w:cs="Times New Roman"/>
          <w:sz w:val="28"/>
          <w:szCs w:val="28"/>
        </w:rPr>
        <w:lastRenderedPageBreak/>
        <w:t>организации ориентирована на удовлетворение потребности клиентов, что достигается в первую очередь благодаря квалификации персонала (таб. 1).</w:t>
      </w:r>
    </w:p>
    <w:p w14:paraId="1D983964" w14:textId="770D1242" w:rsidR="00152A25" w:rsidRPr="00152A25" w:rsidRDefault="00152A25" w:rsidP="00152A25">
      <w:pPr>
        <w:spacing w:after="0" w:line="360" w:lineRule="auto"/>
        <w:jc w:val="both"/>
        <w:rPr>
          <w:rFonts w:ascii="Times New Roman" w:hAnsi="Times New Roman" w:cs="Times New Roman"/>
          <w:sz w:val="28"/>
          <w:szCs w:val="28"/>
        </w:rPr>
      </w:pPr>
      <w:r w:rsidRPr="00152A25">
        <w:rPr>
          <w:rFonts w:ascii="Times New Roman" w:hAnsi="Times New Roman" w:cs="Times New Roman"/>
          <w:sz w:val="28"/>
          <w:szCs w:val="28"/>
        </w:rPr>
        <w:t>Таблица 1 - Численность персонала</w:t>
      </w:r>
    </w:p>
    <w:tbl>
      <w:tblPr>
        <w:tblW w:w="0" w:type="auto"/>
        <w:jc w:val="center"/>
        <w:shd w:val="clear" w:color="auto" w:fill="FFFFFF"/>
        <w:tblCellMar>
          <w:left w:w="0" w:type="dxa"/>
          <w:right w:w="0" w:type="dxa"/>
        </w:tblCellMar>
        <w:tblLook w:val="04A0" w:firstRow="1" w:lastRow="0" w:firstColumn="1" w:lastColumn="0" w:noHBand="0" w:noVBand="1"/>
      </w:tblPr>
      <w:tblGrid>
        <w:gridCol w:w="4791"/>
        <w:gridCol w:w="4106"/>
      </w:tblGrid>
      <w:tr w:rsidR="00152A25" w:rsidRPr="00152A25" w14:paraId="01BB726B" w14:textId="77777777" w:rsidTr="00152A25">
        <w:trPr>
          <w:jc w:val="center"/>
        </w:trPr>
        <w:tc>
          <w:tcPr>
            <w:tcW w:w="47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DE81B9"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bCs/>
                <w:sz w:val="24"/>
                <w:szCs w:val="24"/>
              </w:rPr>
              <w:t>Наименование подразделения</w:t>
            </w:r>
          </w:p>
        </w:tc>
        <w:tc>
          <w:tcPr>
            <w:tcW w:w="41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239297"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bCs/>
                <w:sz w:val="24"/>
                <w:szCs w:val="24"/>
              </w:rPr>
              <w:t>Кол-во в Восточном филиале</w:t>
            </w:r>
          </w:p>
        </w:tc>
      </w:tr>
      <w:tr w:rsidR="00152A25" w:rsidRPr="00152A25" w14:paraId="707B889A"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2111E5"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ОДГ</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83951"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106</w:t>
            </w:r>
          </w:p>
        </w:tc>
      </w:tr>
      <w:tr w:rsidR="00152A25" w:rsidRPr="00152A25" w14:paraId="239FFE5C"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347448"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РЭС</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5DD422"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111</w:t>
            </w:r>
          </w:p>
        </w:tc>
      </w:tr>
      <w:tr w:rsidR="00152A25" w:rsidRPr="00152A25" w14:paraId="1E8478A9"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EDD960"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Участок ЭС</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B91C6D"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8</w:t>
            </w:r>
          </w:p>
        </w:tc>
      </w:tr>
      <w:tr w:rsidR="00152A25" w:rsidRPr="00152A25" w14:paraId="680B1DC1"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15B6FF"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ЭТЛ</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1A390A"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18</w:t>
            </w:r>
          </w:p>
        </w:tc>
      </w:tr>
      <w:tr w:rsidR="00152A25" w:rsidRPr="00152A25" w14:paraId="2A845F38"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816F53"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Транспортная служба</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88072"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7</w:t>
            </w:r>
          </w:p>
        </w:tc>
      </w:tr>
      <w:tr w:rsidR="00152A25" w:rsidRPr="00152A25" w14:paraId="1E76247B"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45BDF6"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ТХУ</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55F4F"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80</w:t>
            </w:r>
          </w:p>
        </w:tc>
      </w:tr>
      <w:tr w:rsidR="00152A25" w:rsidRPr="00152A25" w14:paraId="2293148B"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6240CD"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АХУ</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5CC234"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4</w:t>
            </w:r>
          </w:p>
        </w:tc>
      </w:tr>
      <w:tr w:rsidR="00152A25" w:rsidRPr="00152A25" w14:paraId="4AA551C0"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87CF31"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Управление</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47B92"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10</w:t>
            </w:r>
          </w:p>
        </w:tc>
      </w:tr>
      <w:tr w:rsidR="00152A25" w:rsidRPr="00152A25" w14:paraId="309633B5"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3E180E"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Юридический сектор</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D9ABE"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2</w:t>
            </w:r>
          </w:p>
        </w:tc>
      </w:tr>
      <w:tr w:rsidR="00152A25" w:rsidRPr="00152A25" w14:paraId="59CC7D7B"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4A6193"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Сектор кадрового делопроизводства</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E0E6E"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5</w:t>
            </w:r>
          </w:p>
        </w:tc>
      </w:tr>
      <w:tr w:rsidR="00152A25" w:rsidRPr="00152A25" w14:paraId="39FAD859"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F6CAB4"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Бухгалтерия</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B07E6"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9</w:t>
            </w:r>
          </w:p>
        </w:tc>
      </w:tr>
      <w:tr w:rsidR="00152A25" w:rsidRPr="00152A25" w14:paraId="256886A0"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4AA758"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ПЭО</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02D314"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3</w:t>
            </w:r>
          </w:p>
        </w:tc>
      </w:tr>
      <w:tr w:rsidR="00152A25" w:rsidRPr="00152A25" w14:paraId="2E7D15C5"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01723B"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Отдел снабжения</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80D8F"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3</w:t>
            </w:r>
          </w:p>
        </w:tc>
      </w:tr>
      <w:tr w:rsidR="00152A25" w:rsidRPr="00152A25" w14:paraId="0F783237"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B8F2EC"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ОКС</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BFEBB"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7</w:t>
            </w:r>
          </w:p>
        </w:tc>
      </w:tr>
      <w:tr w:rsidR="00152A25" w:rsidRPr="00152A25" w14:paraId="0EB6AA21"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2B1923"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ОТП</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00D2F"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7</w:t>
            </w:r>
          </w:p>
        </w:tc>
      </w:tr>
      <w:tr w:rsidR="00152A25" w:rsidRPr="00152A25" w14:paraId="0492323A"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A9769A"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ПТО</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37B7C7"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7</w:t>
            </w:r>
          </w:p>
        </w:tc>
      </w:tr>
      <w:tr w:rsidR="00152A25" w:rsidRPr="00152A25" w14:paraId="5CBEED59"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9D81E1"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ПТГ</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C9862"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19</w:t>
            </w:r>
          </w:p>
        </w:tc>
      </w:tr>
      <w:tr w:rsidR="00152A25" w:rsidRPr="00152A25" w14:paraId="64204B84"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A45204"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СТЭ</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EB1F65"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w:t>
            </w:r>
          </w:p>
        </w:tc>
      </w:tr>
      <w:tr w:rsidR="00152A25" w:rsidRPr="00152A25" w14:paraId="37814397"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FE0176"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Охрана труда</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AE508"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6</w:t>
            </w:r>
          </w:p>
        </w:tc>
      </w:tr>
      <w:tr w:rsidR="00152A25" w:rsidRPr="00152A25" w14:paraId="3D9E1839" w14:textId="77777777" w:rsidTr="00152A25">
        <w:trPr>
          <w:jc w:val="center"/>
        </w:trPr>
        <w:tc>
          <w:tcPr>
            <w:tcW w:w="4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0ACFF8"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bCs/>
                <w:sz w:val="24"/>
                <w:szCs w:val="24"/>
              </w:rPr>
              <w:t>Общая численность</w:t>
            </w: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94E50"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bCs/>
                <w:sz w:val="24"/>
                <w:szCs w:val="24"/>
              </w:rPr>
              <w:t>413</w:t>
            </w:r>
          </w:p>
        </w:tc>
      </w:tr>
    </w:tbl>
    <w:p w14:paraId="75140F48"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В распоряжении компании находится собственный автотранспорт (табл. 2).</w:t>
      </w:r>
    </w:p>
    <w:p w14:paraId="1D9B2F6D" w14:textId="61E6C85F" w:rsidR="00152A25" w:rsidRPr="00152A25" w:rsidRDefault="00152A25" w:rsidP="00152A25">
      <w:pPr>
        <w:spacing w:after="0" w:line="360" w:lineRule="auto"/>
        <w:jc w:val="both"/>
        <w:rPr>
          <w:rFonts w:ascii="Times New Roman" w:hAnsi="Times New Roman" w:cs="Times New Roman"/>
          <w:sz w:val="28"/>
          <w:szCs w:val="28"/>
        </w:rPr>
      </w:pPr>
      <w:r w:rsidRPr="00152A25">
        <w:rPr>
          <w:rFonts w:ascii="Times New Roman" w:hAnsi="Times New Roman" w:cs="Times New Roman"/>
          <w:sz w:val="28"/>
          <w:szCs w:val="28"/>
        </w:rPr>
        <w:t xml:space="preserve">Таблица 2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Автотранспорт филиала АО «ЛОЭСК» «Восточные электросети»</w:t>
      </w:r>
    </w:p>
    <w:tbl>
      <w:tblPr>
        <w:tblW w:w="0" w:type="auto"/>
        <w:jc w:val="center"/>
        <w:shd w:val="clear" w:color="auto" w:fill="FFFFFF"/>
        <w:tblCellMar>
          <w:left w:w="0" w:type="dxa"/>
          <w:right w:w="0" w:type="dxa"/>
        </w:tblCellMar>
        <w:tblLook w:val="04A0" w:firstRow="1" w:lastRow="0" w:firstColumn="1" w:lastColumn="0" w:noHBand="0" w:noVBand="1"/>
      </w:tblPr>
      <w:tblGrid>
        <w:gridCol w:w="6161"/>
        <w:gridCol w:w="2539"/>
      </w:tblGrid>
      <w:tr w:rsidR="00152A25" w:rsidRPr="00152A25" w14:paraId="1DCD7293" w14:textId="77777777" w:rsidTr="006644DB">
        <w:trPr>
          <w:jc w:val="center"/>
        </w:trPr>
        <w:tc>
          <w:tcPr>
            <w:tcW w:w="61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71C39"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bCs/>
                <w:sz w:val="24"/>
                <w:szCs w:val="24"/>
              </w:rPr>
              <w:t>Наименование техники</w:t>
            </w:r>
          </w:p>
        </w:tc>
        <w:tc>
          <w:tcPr>
            <w:tcW w:w="25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829651"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bCs/>
                <w:sz w:val="24"/>
                <w:szCs w:val="24"/>
              </w:rPr>
              <w:t>Кол-во ед. в Восточном филиале</w:t>
            </w:r>
          </w:p>
        </w:tc>
      </w:tr>
      <w:tr w:rsidR="00152A25" w:rsidRPr="00152A25" w14:paraId="3DF56C7C"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B14060"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автогидроподъемник ПСС-131.18Э</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F8DF3"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11</w:t>
            </w:r>
          </w:p>
        </w:tc>
      </w:tr>
      <w:tr w:rsidR="00152A25" w:rsidRPr="00152A25" w14:paraId="0144902D"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4F9649" w14:textId="712FF2F1"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 xml:space="preserve">установка по монтажу опор воздушных линий электропередач </w:t>
            </w:r>
            <w:r w:rsidR="00207862">
              <w:rPr>
                <w:rFonts w:ascii="Times New Roman" w:hAnsi="Times New Roman" w:cs="Times New Roman"/>
                <w:sz w:val="24"/>
                <w:szCs w:val="24"/>
              </w:rPr>
              <w:t>-</w:t>
            </w:r>
            <w:r w:rsidRPr="00152A25">
              <w:rPr>
                <w:rFonts w:ascii="Times New Roman" w:hAnsi="Times New Roman" w:cs="Times New Roman"/>
                <w:sz w:val="24"/>
                <w:szCs w:val="24"/>
              </w:rPr>
              <w:t xml:space="preserve"> БКМ</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51BB5"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6</w:t>
            </w:r>
          </w:p>
        </w:tc>
      </w:tr>
      <w:tr w:rsidR="00152A25" w:rsidRPr="00152A25" w14:paraId="5B0C0959"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5BC246"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экскаватор-погрузчик на базе JCB</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38CC8C"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7</w:t>
            </w:r>
          </w:p>
        </w:tc>
      </w:tr>
      <w:tr w:rsidR="00152A25" w:rsidRPr="00152A25" w14:paraId="7610D9F4"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CF8A26"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передвижная автомастерская</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F3C671"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10</w:t>
            </w:r>
          </w:p>
        </w:tc>
      </w:tr>
      <w:tr w:rsidR="00152A25" w:rsidRPr="00152A25" w14:paraId="171AD6C9"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865E0C"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передвижная электротехническая лаборатория (ЭТЛ)</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2EEAA"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6</w:t>
            </w:r>
          </w:p>
        </w:tc>
      </w:tr>
      <w:tr w:rsidR="00152A25" w:rsidRPr="00152A25" w14:paraId="50C4D759"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AEAD7D"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кран-манипулятор на базе КАМАЗ</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4297C2"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3</w:t>
            </w:r>
          </w:p>
        </w:tc>
      </w:tr>
      <w:tr w:rsidR="00152A25" w:rsidRPr="00152A25" w14:paraId="6990DD76" w14:textId="77777777" w:rsidTr="006644DB">
        <w:trPr>
          <w:jc w:val="center"/>
        </w:trPr>
        <w:tc>
          <w:tcPr>
            <w:tcW w:w="6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866480"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Автомобиль ОВБ</w:t>
            </w:r>
          </w:p>
        </w:tc>
        <w:tc>
          <w:tcPr>
            <w:tcW w:w="2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CA3CF3" w14:textId="77777777" w:rsidR="00152A25" w:rsidRPr="00152A25" w:rsidRDefault="00152A25" w:rsidP="00152A25">
            <w:pPr>
              <w:spacing w:after="0" w:line="240" w:lineRule="auto"/>
              <w:jc w:val="both"/>
              <w:rPr>
                <w:rFonts w:ascii="Times New Roman" w:hAnsi="Times New Roman" w:cs="Times New Roman"/>
                <w:sz w:val="24"/>
                <w:szCs w:val="24"/>
              </w:rPr>
            </w:pPr>
            <w:r w:rsidRPr="00152A25">
              <w:rPr>
                <w:rFonts w:ascii="Times New Roman" w:hAnsi="Times New Roman" w:cs="Times New Roman"/>
                <w:sz w:val="24"/>
                <w:szCs w:val="24"/>
              </w:rPr>
              <w:t>11</w:t>
            </w:r>
          </w:p>
        </w:tc>
      </w:tr>
    </w:tbl>
    <w:p w14:paraId="54BEB7AA" w14:textId="61A6195E" w:rsid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Для сокращения сроков аварийно-восстановительных работ бригады укомплектованы </w:t>
      </w:r>
      <w:proofErr w:type="spellStart"/>
      <w:r w:rsidRPr="00152A25">
        <w:rPr>
          <w:rFonts w:ascii="Times New Roman" w:hAnsi="Times New Roman" w:cs="Times New Roman"/>
          <w:sz w:val="28"/>
          <w:szCs w:val="28"/>
        </w:rPr>
        <w:t>бензогенераторами</w:t>
      </w:r>
      <w:proofErr w:type="spellEnd"/>
      <w:r w:rsidRPr="00152A25">
        <w:rPr>
          <w:rFonts w:ascii="Times New Roman" w:hAnsi="Times New Roman" w:cs="Times New Roman"/>
          <w:sz w:val="28"/>
          <w:szCs w:val="28"/>
        </w:rPr>
        <w:t xml:space="preserve">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2 кВт и 5 кВт, мотопомпами, бензопилами, </w:t>
      </w:r>
      <w:proofErr w:type="spellStart"/>
      <w:r w:rsidRPr="00152A25">
        <w:rPr>
          <w:rFonts w:ascii="Times New Roman" w:hAnsi="Times New Roman" w:cs="Times New Roman"/>
          <w:sz w:val="28"/>
          <w:szCs w:val="28"/>
        </w:rPr>
        <w:t>бензокусторезом</w:t>
      </w:r>
      <w:proofErr w:type="spellEnd"/>
      <w:r w:rsidRPr="00152A25">
        <w:rPr>
          <w:rFonts w:ascii="Times New Roman" w:hAnsi="Times New Roman" w:cs="Times New Roman"/>
          <w:sz w:val="28"/>
          <w:szCs w:val="28"/>
        </w:rPr>
        <w:t xml:space="preserve">, бензорезом по асфальту и бетону, а также возможно использование передвижного </w:t>
      </w:r>
      <w:proofErr w:type="spellStart"/>
      <w:r w:rsidRPr="00152A25">
        <w:rPr>
          <w:rFonts w:ascii="Times New Roman" w:hAnsi="Times New Roman" w:cs="Times New Roman"/>
          <w:sz w:val="28"/>
          <w:szCs w:val="28"/>
        </w:rPr>
        <w:t>дизельгенератора</w:t>
      </w:r>
      <w:proofErr w:type="spellEnd"/>
      <w:r w:rsidRPr="00152A25">
        <w:rPr>
          <w:rFonts w:ascii="Times New Roman" w:hAnsi="Times New Roman" w:cs="Times New Roman"/>
          <w:sz w:val="28"/>
          <w:szCs w:val="28"/>
        </w:rPr>
        <w:t xml:space="preserve"> мощностью 160 </w:t>
      </w:r>
      <w:proofErr w:type="spellStart"/>
      <w:r w:rsidRPr="00152A25">
        <w:rPr>
          <w:rFonts w:ascii="Times New Roman" w:hAnsi="Times New Roman" w:cs="Times New Roman"/>
          <w:sz w:val="28"/>
          <w:szCs w:val="28"/>
        </w:rPr>
        <w:t>кВА</w:t>
      </w:r>
      <w:proofErr w:type="spellEnd"/>
      <w:r w:rsidRPr="00152A25">
        <w:rPr>
          <w:rFonts w:ascii="Times New Roman" w:hAnsi="Times New Roman" w:cs="Times New Roman"/>
          <w:sz w:val="28"/>
          <w:szCs w:val="28"/>
        </w:rPr>
        <w:t xml:space="preserve"> (в Тихвине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1 шт., в Восточном филиале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5шт.).</w:t>
      </w:r>
    </w:p>
    <w:p w14:paraId="42EC2434" w14:textId="3398DB1C"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lastRenderedPageBreak/>
        <w:t xml:space="preserve">С целью упрощения осуществления контроля деятельности Филиала, и Общества в целом, организованный электронный документооборот, который осуществляется с помощью программ СЭД «Дело», 1С «Едина АСУ ФХД», </w:t>
      </w:r>
      <w:proofErr w:type="spellStart"/>
      <w:r w:rsidRPr="00152A25">
        <w:rPr>
          <w:rFonts w:ascii="Times New Roman" w:hAnsi="Times New Roman" w:cs="Times New Roman"/>
          <w:sz w:val="28"/>
          <w:szCs w:val="28"/>
        </w:rPr>
        <w:t>Outlook</w:t>
      </w:r>
      <w:proofErr w:type="spellEnd"/>
      <w:r w:rsidRPr="00152A25">
        <w:rPr>
          <w:rFonts w:ascii="Times New Roman" w:hAnsi="Times New Roman" w:cs="Times New Roman"/>
          <w:sz w:val="28"/>
          <w:szCs w:val="28"/>
        </w:rPr>
        <w:t xml:space="preserve">, </w:t>
      </w:r>
      <w:proofErr w:type="spellStart"/>
      <w:r w:rsidRPr="00152A25">
        <w:rPr>
          <w:rFonts w:ascii="Times New Roman" w:hAnsi="Times New Roman" w:cs="Times New Roman"/>
          <w:sz w:val="28"/>
          <w:szCs w:val="28"/>
        </w:rPr>
        <w:t>Skype</w:t>
      </w:r>
      <w:proofErr w:type="spellEnd"/>
      <w:r w:rsidRPr="00152A25">
        <w:rPr>
          <w:rFonts w:ascii="Times New Roman" w:hAnsi="Times New Roman" w:cs="Times New Roman"/>
          <w:sz w:val="28"/>
          <w:szCs w:val="28"/>
        </w:rPr>
        <w:t xml:space="preserve">. </w:t>
      </w:r>
    </w:p>
    <w:p w14:paraId="7835A95E"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Приоритетными направлениями производственной деятельности Общества являются: </w:t>
      </w:r>
    </w:p>
    <w:p w14:paraId="3DAF6A1E" w14:textId="3A6BCBBF"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52A25">
        <w:rPr>
          <w:rFonts w:ascii="Times New Roman" w:hAnsi="Times New Roman" w:cs="Times New Roman"/>
          <w:sz w:val="28"/>
          <w:szCs w:val="28"/>
        </w:rPr>
        <w:t xml:space="preserve">Осуществление бесперебойного снабжения электрической энергией потребителей. </w:t>
      </w:r>
    </w:p>
    <w:p w14:paraId="0D86DB31"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Для обеспечения данного направления проводятся следующие мероприятия: </w:t>
      </w:r>
    </w:p>
    <w:p w14:paraId="0993958F" w14:textId="69A1DEFB"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организация и проведение своевременного планового периодического технического обслуживания, и при необходимости, по результатам диагностических испытаний и выявления дефектов, капитального ремонта электрических сетей; </w:t>
      </w:r>
    </w:p>
    <w:p w14:paraId="7DDD4F9C" w14:textId="2EC2699F"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внедрение оборудования, не требующего проведения ремонта и обслуживания основных узлов в течение всего срока эксплуатации (выключатели, моноблоки, камеры, ячейки);</w:t>
      </w:r>
    </w:p>
    <w:p w14:paraId="2E440A82" w14:textId="6E6D82D1"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организация постоянного мониторинга состояния электрических сетей, проведение периодических осмотров оборудования ПС, ТП и ЛЭП, проведение профилактических испытаний электрооборудования и КЛ, диагностирование и определение состояния оборудования подстанций и ЛЭП методами неразрушающего контроля;</w:t>
      </w:r>
    </w:p>
    <w:p w14:paraId="0353FA5E" w14:textId="5BC3ADA8"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проведение предварительного детального </w:t>
      </w:r>
      <w:proofErr w:type="spellStart"/>
      <w:r w:rsidRPr="00152A25">
        <w:rPr>
          <w:rFonts w:ascii="Times New Roman" w:hAnsi="Times New Roman" w:cs="Times New Roman"/>
          <w:sz w:val="28"/>
          <w:szCs w:val="28"/>
        </w:rPr>
        <w:t>предремонтного</w:t>
      </w:r>
      <w:proofErr w:type="spellEnd"/>
      <w:r w:rsidRPr="00152A25">
        <w:rPr>
          <w:rFonts w:ascii="Times New Roman" w:hAnsi="Times New Roman" w:cs="Times New Roman"/>
          <w:sz w:val="28"/>
          <w:szCs w:val="28"/>
        </w:rPr>
        <w:t xml:space="preserve"> обследования оборудования электрических сетей; </w:t>
      </w:r>
    </w:p>
    <w:p w14:paraId="47B89328" w14:textId="3094C688"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совершенствование системы оперативного управления, внедрение новых систем отображения диспетчерской информации, внедрение современных сре</w:t>
      </w:r>
      <w:proofErr w:type="gramStart"/>
      <w:r w:rsidRPr="00152A25">
        <w:rPr>
          <w:rFonts w:ascii="Times New Roman" w:hAnsi="Times New Roman" w:cs="Times New Roman"/>
          <w:sz w:val="28"/>
          <w:szCs w:val="28"/>
        </w:rPr>
        <w:t>дств св</w:t>
      </w:r>
      <w:proofErr w:type="gramEnd"/>
      <w:r w:rsidRPr="00152A25">
        <w:rPr>
          <w:rFonts w:ascii="Times New Roman" w:hAnsi="Times New Roman" w:cs="Times New Roman"/>
          <w:sz w:val="28"/>
          <w:szCs w:val="28"/>
        </w:rPr>
        <w:t xml:space="preserve">язи; </w:t>
      </w:r>
    </w:p>
    <w:p w14:paraId="0EF2496B" w14:textId="64D55A20"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повышение уровня квалификации обслуживавшего оперативного и ремонтного персонала. </w:t>
      </w:r>
    </w:p>
    <w:p w14:paraId="7FF736DA" w14:textId="64AD79E2"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152A25">
        <w:rPr>
          <w:rFonts w:ascii="Times New Roman" w:hAnsi="Times New Roman" w:cs="Times New Roman"/>
          <w:sz w:val="28"/>
          <w:szCs w:val="28"/>
        </w:rPr>
        <w:t xml:space="preserve">Осуществление функций по технологическому присоединению </w:t>
      </w:r>
      <w:proofErr w:type="spellStart"/>
      <w:r w:rsidRPr="00152A25">
        <w:rPr>
          <w:rFonts w:ascii="Times New Roman" w:hAnsi="Times New Roman" w:cs="Times New Roman"/>
          <w:sz w:val="28"/>
          <w:szCs w:val="28"/>
        </w:rPr>
        <w:t>энергопринимающих</w:t>
      </w:r>
      <w:proofErr w:type="spellEnd"/>
      <w:r w:rsidRPr="00152A25">
        <w:rPr>
          <w:rFonts w:ascii="Times New Roman" w:hAnsi="Times New Roman" w:cs="Times New Roman"/>
          <w:sz w:val="28"/>
          <w:szCs w:val="28"/>
        </w:rPr>
        <w:t xml:space="preserve"> устройств юридических и физических лиц к электрическим сетям АО «ЛОЭСК». </w:t>
      </w:r>
    </w:p>
    <w:p w14:paraId="4A00571C" w14:textId="51BF557F"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52A25">
        <w:rPr>
          <w:rFonts w:ascii="Times New Roman" w:hAnsi="Times New Roman" w:cs="Times New Roman"/>
          <w:sz w:val="28"/>
          <w:szCs w:val="28"/>
        </w:rPr>
        <w:t xml:space="preserve">Разработка схем перспективного развития электрических сетей с учетом поданных заявок на технологическое присоединение и информации от муниципальных образований по перспективам развития территорий в соответствии с разрабатываемой градостроительной документацией. </w:t>
      </w:r>
    </w:p>
    <w:p w14:paraId="0A1AA837" w14:textId="0CD7461E"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152A25">
        <w:rPr>
          <w:rFonts w:ascii="Times New Roman" w:hAnsi="Times New Roman" w:cs="Times New Roman"/>
          <w:sz w:val="28"/>
          <w:szCs w:val="28"/>
        </w:rPr>
        <w:t>Проведение реконструкции существующих сетей и строительство новых для обеспечения технологического присоединения потребителей.</w:t>
      </w:r>
    </w:p>
    <w:p w14:paraId="3BB3EDB1" w14:textId="3B7494CE"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52A25">
        <w:rPr>
          <w:rFonts w:ascii="Times New Roman" w:hAnsi="Times New Roman" w:cs="Times New Roman"/>
          <w:sz w:val="28"/>
          <w:szCs w:val="28"/>
        </w:rPr>
        <w:t>Осуществление планового строительства, реконструкции, и технического перевооружения электрических сетей с целью повышения надежности электроснабжения потребителей.</w:t>
      </w:r>
    </w:p>
    <w:p w14:paraId="00B2837C"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Таким образом, основными видами деятельности являются: </w:t>
      </w:r>
    </w:p>
    <w:p w14:paraId="5B6AD9E7" w14:textId="28750432"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передача электроэнергии по распределительным электрическим сетям; </w:t>
      </w:r>
    </w:p>
    <w:p w14:paraId="2D36530E" w14:textId="429DBD26"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оказание услуг по технологическому присоединению потребителей к электрическим сетям компании; </w:t>
      </w:r>
    </w:p>
    <w:p w14:paraId="181D00C0" w14:textId="3BD263A3"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2A25">
        <w:rPr>
          <w:rFonts w:ascii="Times New Roman" w:hAnsi="Times New Roman" w:cs="Times New Roman"/>
          <w:sz w:val="28"/>
          <w:szCs w:val="28"/>
        </w:rPr>
        <w:t xml:space="preserve">эксплуатация сетей наружного освещения в городах и поселках области. </w:t>
      </w:r>
    </w:p>
    <w:p w14:paraId="2BB29639"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Также АО «ЛОЭСК» оказывает платные услуги физическим и юридическим лицам в сфере энергоснабжения (эксплуатация ведомственных </w:t>
      </w:r>
      <w:proofErr w:type="spellStart"/>
      <w:r w:rsidRPr="00152A25">
        <w:rPr>
          <w:rFonts w:ascii="Times New Roman" w:hAnsi="Times New Roman" w:cs="Times New Roman"/>
          <w:sz w:val="28"/>
          <w:szCs w:val="28"/>
        </w:rPr>
        <w:t>электропринимающих</w:t>
      </w:r>
      <w:proofErr w:type="spellEnd"/>
      <w:r w:rsidRPr="00152A25">
        <w:rPr>
          <w:rFonts w:ascii="Times New Roman" w:hAnsi="Times New Roman" w:cs="Times New Roman"/>
          <w:sz w:val="28"/>
          <w:szCs w:val="28"/>
        </w:rPr>
        <w:t xml:space="preserve"> устройств, проведение </w:t>
      </w:r>
      <w:proofErr w:type="spellStart"/>
      <w:r w:rsidRPr="00152A25">
        <w:rPr>
          <w:rFonts w:ascii="Times New Roman" w:hAnsi="Times New Roman" w:cs="Times New Roman"/>
          <w:sz w:val="28"/>
          <w:szCs w:val="28"/>
        </w:rPr>
        <w:t>электроиспытаний</w:t>
      </w:r>
      <w:proofErr w:type="spellEnd"/>
      <w:r w:rsidRPr="00152A25">
        <w:rPr>
          <w:rFonts w:ascii="Times New Roman" w:hAnsi="Times New Roman" w:cs="Times New Roman"/>
          <w:sz w:val="28"/>
          <w:szCs w:val="28"/>
        </w:rPr>
        <w:t xml:space="preserve"> и измерений, проектирование, монтаж и наладка сетей по договорам с потребителями и др.), выполнение работ хозяйственным способом в составе инвестиционных программ компании.</w:t>
      </w:r>
    </w:p>
    <w:p w14:paraId="7D39E5B1"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Хозяйственную деятельность Филиал планирует и осуществляет на основании утвержденных Генеральным директором Общества бюджетов.</w:t>
      </w:r>
    </w:p>
    <w:p w14:paraId="312DA11A"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Ассортимент предоставляемых Филиалом услуг достаточно широк и сводится к следующим категориям:</w:t>
      </w:r>
    </w:p>
    <w:p w14:paraId="3E8A2834" w14:textId="08D2A9EF"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52A25">
        <w:rPr>
          <w:rFonts w:ascii="Times New Roman" w:hAnsi="Times New Roman" w:cs="Times New Roman"/>
          <w:sz w:val="28"/>
          <w:szCs w:val="28"/>
        </w:rPr>
        <w:t>Платные услуги, не входящие в состав платы за технологическое присоединение</w:t>
      </w:r>
    </w:p>
    <w:p w14:paraId="553530DA" w14:textId="38DB3366"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152A25">
        <w:rPr>
          <w:rFonts w:ascii="Times New Roman" w:hAnsi="Times New Roman" w:cs="Times New Roman"/>
          <w:sz w:val="28"/>
          <w:szCs w:val="28"/>
        </w:rPr>
        <w:t xml:space="preserve">Услуги по </w:t>
      </w:r>
      <w:proofErr w:type="spellStart"/>
      <w:r w:rsidRPr="00152A25">
        <w:rPr>
          <w:rFonts w:ascii="Times New Roman" w:hAnsi="Times New Roman" w:cs="Times New Roman"/>
          <w:sz w:val="28"/>
          <w:szCs w:val="28"/>
        </w:rPr>
        <w:t>тепловизионному</w:t>
      </w:r>
      <w:proofErr w:type="spellEnd"/>
      <w:r w:rsidRPr="00152A25">
        <w:rPr>
          <w:rFonts w:ascii="Times New Roman" w:hAnsi="Times New Roman" w:cs="Times New Roman"/>
          <w:sz w:val="28"/>
          <w:szCs w:val="28"/>
        </w:rPr>
        <w:t xml:space="preserve"> обследованию внутренних помещений зданий и сооружений</w:t>
      </w:r>
    </w:p>
    <w:p w14:paraId="749FEC7D" w14:textId="628A4D2A"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52A25">
        <w:rPr>
          <w:rFonts w:ascii="Times New Roman" w:hAnsi="Times New Roman" w:cs="Times New Roman"/>
          <w:sz w:val="28"/>
          <w:szCs w:val="28"/>
        </w:rPr>
        <w:t>Услуги по сдаче в аренду автотранспортной и спецтехники (с водителем/оператором)</w:t>
      </w:r>
    </w:p>
    <w:p w14:paraId="36407AAF" w14:textId="74BB97DA"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152A25">
        <w:rPr>
          <w:rFonts w:ascii="Times New Roman" w:hAnsi="Times New Roman" w:cs="Times New Roman"/>
          <w:sz w:val="28"/>
          <w:szCs w:val="28"/>
        </w:rPr>
        <w:t>Диагностика, испытания, измерения, выполняемые электротехническими лабораториями</w:t>
      </w:r>
    </w:p>
    <w:p w14:paraId="62AF6E67" w14:textId="362EA887"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52A25">
        <w:rPr>
          <w:rFonts w:ascii="Times New Roman" w:hAnsi="Times New Roman" w:cs="Times New Roman"/>
          <w:sz w:val="28"/>
          <w:szCs w:val="28"/>
        </w:rPr>
        <w:t>Определение трассы/определение места повреждения КЛ</w:t>
      </w:r>
    </w:p>
    <w:p w14:paraId="7F2B55A8" w14:textId="34D1D065"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152A25">
        <w:rPr>
          <w:rFonts w:ascii="Times New Roman" w:hAnsi="Times New Roman" w:cs="Times New Roman"/>
          <w:sz w:val="28"/>
          <w:szCs w:val="28"/>
        </w:rPr>
        <w:t>Проектные работы</w:t>
      </w:r>
    </w:p>
    <w:p w14:paraId="3C8211FB" w14:textId="3823AA00"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152A25">
        <w:rPr>
          <w:rFonts w:ascii="Times New Roman" w:hAnsi="Times New Roman" w:cs="Times New Roman"/>
          <w:sz w:val="28"/>
          <w:szCs w:val="28"/>
        </w:rPr>
        <w:t>Отключения/включения по заявкам потребителей</w:t>
      </w:r>
    </w:p>
    <w:p w14:paraId="64F89F13" w14:textId="2853EDDC"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152A25">
        <w:rPr>
          <w:rFonts w:ascii="Times New Roman" w:hAnsi="Times New Roman" w:cs="Times New Roman"/>
          <w:sz w:val="28"/>
          <w:szCs w:val="28"/>
        </w:rPr>
        <w:t>Электромонтажные работы</w:t>
      </w:r>
    </w:p>
    <w:p w14:paraId="30FB9463" w14:textId="1293BB2E"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152A25">
        <w:rPr>
          <w:rFonts w:ascii="Times New Roman" w:hAnsi="Times New Roman" w:cs="Times New Roman"/>
          <w:sz w:val="28"/>
          <w:szCs w:val="28"/>
        </w:rPr>
        <w:t>Вызов персонала, оплачиваемый дополнительно к вышеуказанным услугам, в случае необходимости</w:t>
      </w:r>
    </w:p>
    <w:p w14:paraId="3E7876CD" w14:textId="090AE8DE"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152A25">
        <w:rPr>
          <w:rFonts w:ascii="Times New Roman" w:hAnsi="Times New Roman" w:cs="Times New Roman"/>
          <w:sz w:val="28"/>
          <w:szCs w:val="28"/>
        </w:rPr>
        <w:t xml:space="preserve">Услуги по сдаче в аренду </w:t>
      </w:r>
      <w:proofErr w:type="gramStart"/>
      <w:r w:rsidRPr="00152A25">
        <w:rPr>
          <w:rFonts w:ascii="Times New Roman" w:hAnsi="Times New Roman" w:cs="Times New Roman"/>
          <w:sz w:val="28"/>
          <w:szCs w:val="28"/>
        </w:rPr>
        <w:t>дизель-генератора</w:t>
      </w:r>
      <w:proofErr w:type="gramEnd"/>
    </w:p>
    <w:p w14:paraId="2E727256" w14:textId="0CB799F0"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152A25">
        <w:rPr>
          <w:rFonts w:ascii="Times New Roman" w:hAnsi="Times New Roman" w:cs="Times New Roman"/>
          <w:sz w:val="28"/>
          <w:szCs w:val="28"/>
        </w:rPr>
        <w:t xml:space="preserve">Услуги по техническому обслуживанию воздушных линий электропередач (ВЛЭП), кабельных линий электропередач (КЛЭП), трансформаторных подстанций (ТП), комплексных трансформаторных подстанций (КТП), распределительных пунктов (РП) 0,4-20 </w:t>
      </w:r>
      <w:proofErr w:type="spellStart"/>
      <w:r w:rsidRPr="00152A25">
        <w:rPr>
          <w:rFonts w:ascii="Times New Roman" w:hAnsi="Times New Roman" w:cs="Times New Roman"/>
          <w:sz w:val="28"/>
          <w:szCs w:val="28"/>
        </w:rPr>
        <w:t>кВ</w:t>
      </w:r>
      <w:proofErr w:type="spellEnd"/>
    </w:p>
    <w:p w14:paraId="77991B3D" w14:textId="654BB87D"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152A25">
        <w:rPr>
          <w:rFonts w:ascii="Times New Roman" w:hAnsi="Times New Roman" w:cs="Times New Roman"/>
          <w:sz w:val="28"/>
          <w:szCs w:val="28"/>
        </w:rPr>
        <w:t>Комплекс работ, выполняемых в целях размещения имущества сторонних организаций на опорах Филиала</w:t>
      </w:r>
    </w:p>
    <w:p w14:paraId="47B6F6BC" w14:textId="607F9950"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152A25">
        <w:rPr>
          <w:rFonts w:ascii="Times New Roman" w:hAnsi="Times New Roman" w:cs="Times New Roman"/>
          <w:sz w:val="28"/>
          <w:szCs w:val="28"/>
        </w:rPr>
        <w:t>Допуск и надзор за персоналом сторонних организаций для выполнения работ на электрических сетях и оборудовании филиала</w:t>
      </w:r>
    </w:p>
    <w:p w14:paraId="512462A3" w14:textId="4398BD85"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152A25">
        <w:rPr>
          <w:rFonts w:ascii="Times New Roman" w:hAnsi="Times New Roman" w:cs="Times New Roman"/>
          <w:sz w:val="28"/>
          <w:szCs w:val="28"/>
        </w:rPr>
        <w:t>Услуги по согласованию проведения земляных работ</w:t>
      </w:r>
    </w:p>
    <w:p w14:paraId="7BE8E6F8" w14:textId="2C0729E1"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152A25">
        <w:rPr>
          <w:rFonts w:ascii="Times New Roman" w:hAnsi="Times New Roman" w:cs="Times New Roman"/>
          <w:sz w:val="28"/>
          <w:szCs w:val="28"/>
        </w:rPr>
        <w:t>Услуги по согласованию расположения электрических сетей Филиала на топографических материалах</w:t>
      </w:r>
    </w:p>
    <w:p w14:paraId="30F1BD8B" w14:textId="53AEFD82"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152A25">
        <w:rPr>
          <w:rFonts w:ascii="Times New Roman" w:hAnsi="Times New Roman" w:cs="Times New Roman"/>
          <w:sz w:val="28"/>
          <w:szCs w:val="28"/>
        </w:rPr>
        <w:t>Согласование действий в охранных зонах объектов электросетевого хозяйства Филиала</w:t>
      </w:r>
    </w:p>
    <w:p w14:paraId="4501444E" w14:textId="6E377A34"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152A25">
        <w:rPr>
          <w:rFonts w:ascii="Times New Roman" w:hAnsi="Times New Roman" w:cs="Times New Roman"/>
          <w:sz w:val="28"/>
          <w:szCs w:val="28"/>
        </w:rPr>
        <w:t>Право временного владения и пользования одной ячейки хранения серверного шкафа Филиала</w:t>
      </w:r>
    </w:p>
    <w:p w14:paraId="5CA630C3" w14:textId="08EB9B4D"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152A25">
        <w:rPr>
          <w:rFonts w:ascii="Times New Roman" w:hAnsi="Times New Roman" w:cs="Times New Roman"/>
          <w:sz w:val="28"/>
          <w:szCs w:val="28"/>
        </w:rPr>
        <w:t>Подготовка и выдача технических условий на пересечение сетей Филиала</w:t>
      </w:r>
    </w:p>
    <w:p w14:paraId="6EA98D2B" w14:textId="24DE7882"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Pr="00152A25">
        <w:rPr>
          <w:rFonts w:ascii="Times New Roman" w:hAnsi="Times New Roman" w:cs="Times New Roman"/>
          <w:sz w:val="28"/>
          <w:szCs w:val="28"/>
        </w:rPr>
        <w:t>Подготовка и выдача технических условий на пересечение сетей Филиала без выезда специалиста на место объекта</w:t>
      </w:r>
    </w:p>
    <w:p w14:paraId="79998CC6" w14:textId="7B34DC68"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152A25">
        <w:rPr>
          <w:rFonts w:ascii="Times New Roman" w:hAnsi="Times New Roman" w:cs="Times New Roman"/>
          <w:sz w:val="28"/>
          <w:szCs w:val="28"/>
        </w:rPr>
        <w:t>Предоставление открытой площадки на территории производственных баз для размещения техники и материалов</w:t>
      </w:r>
    </w:p>
    <w:p w14:paraId="12BA8656" w14:textId="175DAC5E"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152A25">
        <w:rPr>
          <w:rFonts w:ascii="Times New Roman" w:hAnsi="Times New Roman" w:cs="Times New Roman"/>
          <w:sz w:val="28"/>
          <w:szCs w:val="28"/>
        </w:rPr>
        <w:t>Услуги по возобновлению подачи электрической энергии абонентам при ограничении режима потребления</w:t>
      </w:r>
    </w:p>
    <w:p w14:paraId="18C05534" w14:textId="41EA808C" w:rsidR="00152A25" w:rsidRPr="00152A25" w:rsidRDefault="00152A25" w:rsidP="00152A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152A25">
        <w:rPr>
          <w:rFonts w:ascii="Times New Roman" w:hAnsi="Times New Roman" w:cs="Times New Roman"/>
          <w:sz w:val="28"/>
          <w:szCs w:val="28"/>
        </w:rPr>
        <w:t>Услуги по предоставлению объектов Филиала во временное ограниченное пользование для целей размещению волоконно-оптических линий связи (ВОЛС) операторам связи.</w:t>
      </w:r>
    </w:p>
    <w:p w14:paraId="25917C11"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Филиал осуществляет учёт, контроль, анализ результатов своей финансово-хозяйственной деятельности и технический </w:t>
      </w:r>
      <w:proofErr w:type="gramStart"/>
      <w:r w:rsidRPr="00152A25">
        <w:rPr>
          <w:rFonts w:ascii="Times New Roman" w:hAnsi="Times New Roman" w:cs="Times New Roman"/>
          <w:sz w:val="28"/>
          <w:szCs w:val="28"/>
        </w:rPr>
        <w:t>контроль за</w:t>
      </w:r>
      <w:proofErr w:type="gramEnd"/>
      <w:r w:rsidRPr="00152A25">
        <w:rPr>
          <w:rFonts w:ascii="Times New Roman" w:hAnsi="Times New Roman" w:cs="Times New Roman"/>
          <w:sz w:val="28"/>
          <w:szCs w:val="28"/>
        </w:rPr>
        <w:t xml:space="preserve"> своей производственной деятельностью также, посредством осуществления деятельности и/или предоставления отчетности в автоматизированной системе управления финансово-хозяйственной деятельностью (АСУФХД). Перечень форм отчётности, а также дополнительные данные для анализа финансово-хозяйственной деятельности и сроки представления утверждаются и доводятся Обществом до Филиала в соответствии с внутренними документами Общества.</w:t>
      </w:r>
    </w:p>
    <w:p w14:paraId="5951594A"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АО «ЛОЭСК» является естественным монополистом в сфере электроэнергетики на территории Ленинградской области, строго соблюдает требования действующего законодательства, в том числе антимонопольного, направленного на поддержание свободной и добросовестной конкуренции. </w:t>
      </w:r>
    </w:p>
    <w:p w14:paraId="20DB3FCE"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АО «ЛОЭСК», являясь хозяйствующим субъектом в составе отрасли электроэнергетики, функционирует в сфере коммунального электроснабжения и обеспечивает энергоснабжение потребителей в 30 городах и крупных поселках субъекта Российской Федерации с общей численностью населения свыше 1000 тыс. человек и количеством коммерческих потребителей более 12000. Через сети, принадлежащие АО «ЛОЭСК», обеспечивается передача электроэнергии потребителям в объеме свыше 2850 млн. кВт/ч или более 25% от общего объема полезного отпуска </w:t>
      </w:r>
      <w:r w:rsidRPr="00152A25">
        <w:rPr>
          <w:rFonts w:ascii="Times New Roman" w:hAnsi="Times New Roman" w:cs="Times New Roman"/>
          <w:sz w:val="28"/>
          <w:szCs w:val="28"/>
        </w:rPr>
        <w:lastRenderedPageBreak/>
        <w:t>электроэнергии в Ленинградской области. Как Общество, действующее в сфере коммунального электроснабжения, АО «ЛОЭСК» выполняет значительный объем работ по обеспечению технологического присоединения к сетям объектов массовой многоэтажной и частной застройки, а также объектов социального назначения и коммунальной инфраструктуры. Ключевой целью Общества является надежное и бесперебойное электроснабжение потребителей Ленинградской области, удовлетворение возрастающего спроса на электрическую энергию, поддержание показателей качества отпускаемой электроэнергии в соответствии с требованиями ГОСТ.</w:t>
      </w:r>
    </w:p>
    <w:p w14:paraId="50F36979" w14:textId="1EC432C5"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Деятельность по передаче электроэнергии осуществляется в соответствии с договорами между АО «ЛОЭСК» с одной стороны и ПАО «Ленэнерго» с другой.</w:t>
      </w:r>
    </w:p>
    <w:p w14:paraId="0EC68E5D" w14:textId="77777777" w:rsidR="00152A25" w:rsidRDefault="00152A25" w:rsidP="00353FCE">
      <w:pPr>
        <w:spacing w:after="0" w:line="360" w:lineRule="auto"/>
        <w:ind w:firstLine="709"/>
        <w:jc w:val="both"/>
        <w:rPr>
          <w:rFonts w:ascii="Times New Roman" w:hAnsi="Times New Roman" w:cs="Times New Roman"/>
          <w:sz w:val="28"/>
          <w:szCs w:val="28"/>
        </w:rPr>
      </w:pPr>
    </w:p>
    <w:p w14:paraId="6EE35F5E" w14:textId="77777777" w:rsidR="00353FCE" w:rsidRPr="00943040" w:rsidRDefault="00353FCE" w:rsidP="00FA7193">
      <w:pPr>
        <w:spacing w:after="0" w:line="360" w:lineRule="auto"/>
        <w:jc w:val="both"/>
        <w:rPr>
          <w:rFonts w:ascii="Times New Roman" w:hAnsi="Times New Roman" w:cs="Times New Roman"/>
          <w:b/>
          <w:sz w:val="28"/>
          <w:szCs w:val="28"/>
        </w:rPr>
      </w:pPr>
      <w:r w:rsidRPr="00943040">
        <w:rPr>
          <w:rFonts w:ascii="Times New Roman" w:hAnsi="Times New Roman" w:cs="Times New Roman"/>
          <w:b/>
          <w:sz w:val="28"/>
          <w:szCs w:val="28"/>
        </w:rPr>
        <w:t>3.2. Анализ внешней среды АО «ЛОЭСК» «Восточные электросети»</w:t>
      </w:r>
    </w:p>
    <w:p w14:paraId="21861BA9" w14:textId="77777777" w:rsidR="00353FCE" w:rsidRDefault="00353FCE" w:rsidP="00353FCE">
      <w:pPr>
        <w:spacing w:after="0" w:line="360" w:lineRule="auto"/>
        <w:ind w:firstLine="709"/>
        <w:jc w:val="both"/>
        <w:rPr>
          <w:rFonts w:ascii="Times New Roman" w:hAnsi="Times New Roman" w:cs="Times New Roman"/>
          <w:sz w:val="28"/>
          <w:szCs w:val="28"/>
        </w:rPr>
      </w:pPr>
    </w:p>
    <w:p w14:paraId="0479CCB6" w14:textId="3FF6B72B" w:rsidR="00F163B8" w:rsidRPr="00F163B8" w:rsidRDefault="004550B0" w:rsidP="00F1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w:t>
      </w:r>
      <w:r w:rsidR="00F163B8" w:rsidRPr="00F163B8">
        <w:rPr>
          <w:rFonts w:ascii="Times New Roman" w:hAnsi="Times New Roman" w:cs="Times New Roman"/>
          <w:sz w:val="28"/>
          <w:szCs w:val="28"/>
        </w:rPr>
        <w:t xml:space="preserve"> "ЛОЭСК" занимает доминирующее положение в сфере предоставления услуг по передаче электрической энергии на территорию Ленинградской области и входит в реестр субъектов естественных монополий. Электрические сети </w:t>
      </w:r>
      <w:r>
        <w:rPr>
          <w:rFonts w:ascii="Times New Roman" w:hAnsi="Times New Roman" w:cs="Times New Roman"/>
          <w:sz w:val="28"/>
          <w:szCs w:val="28"/>
        </w:rPr>
        <w:t>АО</w:t>
      </w:r>
      <w:r w:rsidR="00F163B8" w:rsidRPr="00F163B8">
        <w:rPr>
          <w:rFonts w:ascii="Times New Roman" w:hAnsi="Times New Roman" w:cs="Times New Roman"/>
          <w:sz w:val="28"/>
          <w:szCs w:val="28"/>
        </w:rPr>
        <w:t>" ЛОЭСК " расположены на территории всей Ленинградской области.</w:t>
      </w:r>
    </w:p>
    <w:p w14:paraId="4FAF106C" w14:textId="36669F48"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Доля </w:t>
      </w:r>
      <w:r w:rsidR="004550B0">
        <w:rPr>
          <w:rFonts w:ascii="Times New Roman" w:hAnsi="Times New Roman" w:cs="Times New Roman"/>
          <w:sz w:val="28"/>
          <w:szCs w:val="28"/>
        </w:rPr>
        <w:t>АО</w:t>
      </w:r>
      <w:r w:rsidRPr="00F163B8">
        <w:rPr>
          <w:rFonts w:ascii="Times New Roman" w:hAnsi="Times New Roman" w:cs="Times New Roman"/>
          <w:sz w:val="28"/>
          <w:szCs w:val="28"/>
        </w:rPr>
        <w:t xml:space="preserve"> "ЛОЭСК" на рынке услуг по передаче электроэнергии на территории Ленинградской области составляет 77% от объема таких услуг в регионе.</w:t>
      </w:r>
    </w:p>
    <w:p w14:paraId="0A15E2D1" w14:textId="0BFD43D6"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Из-за особенностей электроэнергетики, по сути, у </w:t>
      </w:r>
      <w:r w:rsidR="004550B0">
        <w:rPr>
          <w:rFonts w:ascii="Times New Roman" w:hAnsi="Times New Roman" w:cs="Times New Roman"/>
          <w:sz w:val="28"/>
          <w:szCs w:val="28"/>
        </w:rPr>
        <w:t>АО</w:t>
      </w:r>
      <w:r w:rsidRPr="00F163B8">
        <w:rPr>
          <w:rFonts w:ascii="Times New Roman" w:hAnsi="Times New Roman" w:cs="Times New Roman"/>
          <w:sz w:val="28"/>
          <w:szCs w:val="28"/>
        </w:rPr>
        <w:t xml:space="preserve"> «ЛОЭСК» нет конкурентов. Но это, в свою очередь, требует строгого технического и экономического контроля со стороны государства.</w:t>
      </w:r>
    </w:p>
    <w:p w14:paraId="572894F5" w14:textId="679EC0B5" w:rsidR="00FA7193" w:rsidRPr="00152A25" w:rsidRDefault="00FA7193" w:rsidP="00FA7193">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АО «ЛОЭСК» оказывает услуги по передаче электроэнергии (мощности) на розничном рынке электроэнергии (мощности) Ленинградской области для потребителей, заключивших договора энергоснабжения со сбытовыми компаниям</w:t>
      </w:r>
      <w:proofErr w:type="gramStart"/>
      <w:r w:rsidRPr="00152A25">
        <w:rPr>
          <w:rFonts w:ascii="Times New Roman" w:hAnsi="Times New Roman" w:cs="Times New Roman"/>
          <w:sz w:val="28"/>
          <w:szCs w:val="28"/>
        </w:rPr>
        <w:t>и ООО</w:t>
      </w:r>
      <w:proofErr w:type="gramEnd"/>
      <w:r w:rsidRPr="00152A25">
        <w:rPr>
          <w:rFonts w:ascii="Times New Roman" w:hAnsi="Times New Roman" w:cs="Times New Roman"/>
          <w:sz w:val="28"/>
          <w:szCs w:val="28"/>
        </w:rPr>
        <w:t xml:space="preserve"> «РКС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w:t>
      </w:r>
      <w:proofErr w:type="spellStart"/>
      <w:r w:rsidRPr="00152A25">
        <w:rPr>
          <w:rFonts w:ascii="Times New Roman" w:hAnsi="Times New Roman" w:cs="Times New Roman"/>
          <w:sz w:val="28"/>
          <w:szCs w:val="28"/>
        </w:rPr>
        <w:t>энерго</w:t>
      </w:r>
      <w:proofErr w:type="spellEnd"/>
      <w:r w:rsidRPr="00152A25">
        <w:rPr>
          <w:rFonts w:ascii="Times New Roman" w:hAnsi="Times New Roman" w:cs="Times New Roman"/>
          <w:sz w:val="28"/>
          <w:szCs w:val="28"/>
        </w:rPr>
        <w:t xml:space="preserve">» и АО «Петербургская сбытовая </w:t>
      </w:r>
      <w:r w:rsidRPr="00152A25">
        <w:rPr>
          <w:rFonts w:ascii="Times New Roman" w:hAnsi="Times New Roman" w:cs="Times New Roman"/>
          <w:sz w:val="28"/>
          <w:szCs w:val="28"/>
        </w:rPr>
        <w:lastRenderedPageBreak/>
        <w:t xml:space="preserve">компания» в зоне деятельности 6 филиалов. Филиала АО «ЛОЭСК» «Восточные электросети» оказывает услуги на территории следующих районов Ленинградской области: </w:t>
      </w:r>
      <w:proofErr w:type="spellStart"/>
      <w:r w:rsidRPr="00152A25">
        <w:rPr>
          <w:rFonts w:ascii="Times New Roman" w:hAnsi="Times New Roman" w:cs="Times New Roman"/>
          <w:sz w:val="28"/>
          <w:szCs w:val="28"/>
        </w:rPr>
        <w:t>Бокситогорского</w:t>
      </w:r>
      <w:proofErr w:type="spellEnd"/>
      <w:r w:rsidRPr="00152A25">
        <w:rPr>
          <w:rFonts w:ascii="Times New Roman" w:hAnsi="Times New Roman" w:cs="Times New Roman"/>
          <w:sz w:val="28"/>
          <w:szCs w:val="28"/>
        </w:rPr>
        <w:t xml:space="preserve">, </w:t>
      </w:r>
      <w:proofErr w:type="spellStart"/>
      <w:r w:rsidRPr="00152A25">
        <w:rPr>
          <w:rFonts w:ascii="Times New Roman" w:hAnsi="Times New Roman" w:cs="Times New Roman"/>
          <w:sz w:val="28"/>
          <w:szCs w:val="28"/>
        </w:rPr>
        <w:t>Волховского</w:t>
      </w:r>
      <w:proofErr w:type="spellEnd"/>
      <w:r w:rsidRPr="00152A25">
        <w:rPr>
          <w:rFonts w:ascii="Times New Roman" w:hAnsi="Times New Roman" w:cs="Times New Roman"/>
          <w:sz w:val="28"/>
          <w:szCs w:val="28"/>
        </w:rPr>
        <w:t xml:space="preserve">, </w:t>
      </w:r>
      <w:proofErr w:type="spellStart"/>
      <w:r w:rsidRPr="00152A25">
        <w:rPr>
          <w:rFonts w:ascii="Times New Roman" w:hAnsi="Times New Roman" w:cs="Times New Roman"/>
          <w:sz w:val="28"/>
          <w:szCs w:val="28"/>
        </w:rPr>
        <w:t>Киришского</w:t>
      </w:r>
      <w:proofErr w:type="spellEnd"/>
      <w:r w:rsidRPr="00152A25">
        <w:rPr>
          <w:rFonts w:ascii="Times New Roman" w:hAnsi="Times New Roman" w:cs="Times New Roman"/>
          <w:sz w:val="28"/>
          <w:szCs w:val="28"/>
        </w:rPr>
        <w:t xml:space="preserve">, </w:t>
      </w:r>
      <w:proofErr w:type="spellStart"/>
      <w:r w:rsidRPr="00152A25">
        <w:rPr>
          <w:rFonts w:ascii="Times New Roman" w:hAnsi="Times New Roman" w:cs="Times New Roman"/>
          <w:sz w:val="28"/>
          <w:szCs w:val="28"/>
        </w:rPr>
        <w:t>Лодейнопольского</w:t>
      </w:r>
      <w:proofErr w:type="spellEnd"/>
      <w:r w:rsidRPr="00152A25">
        <w:rPr>
          <w:rFonts w:ascii="Times New Roman" w:hAnsi="Times New Roman" w:cs="Times New Roman"/>
          <w:sz w:val="28"/>
          <w:szCs w:val="28"/>
        </w:rPr>
        <w:t xml:space="preserve">, </w:t>
      </w:r>
      <w:proofErr w:type="spellStart"/>
      <w:r w:rsidRPr="00152A25">
        <w:rPr>
          <w:rFonts w:ascii="Times New Roman" w:hAnsi="Times New Roman" w:cs="Times New Roman"/>
          <w:sz w:val="28"/>
          <w:szCs w:val="28"/>
        </w:rPr>
        <w:t>Пикалевского</w:t>
      </w:r>
      <w:proofErr w:type="spellEnd"/>
      <w:r w:rsidRPr="00152A25">
        <w:rPr>
          <w:rFonts w:ascii="Times New Roman" w:hAnsi="Times New Roman" w:cs="Times New Roman"/>
          <w:sz w:val="28"/>
          <w:szCs w:val="28"/>
        </w:rPr>
        <w:t xml:space="preserve">, </w:t>
      </w:r>
      <w:proofErr w:type="spellStart"/>
      <w:r w:rsidRPr="00152A25">
        <w:rPr>
          <w:rFonts w:ascii="Times New Roman" w:hAnsi="Times New Roman" w:cs="Times New Roman"/>
          <w:sz w:val="28"/>
          <w:szCs w:val="28"/>
        </w:rPr>
        <w:t>Подпорожского</w:t>
      </w:r>
      <w:proofErr w:type="spellEnd"/>
      <w:r w:rsidRPr="00152A25">
        <w:rPr>
          <w:rFonts w:ascii="Times New Roman" w:hAnsi="Times New Roman" w:cs="Times New Roman"/>
          <w:sz w:val="28"/>
          <w:szCs w:val="28"/>
        </w:rPr>
        <w:t>, Тихвинского.</w:t>
      </w:r>
    </w:p>
    <w:p w14:paraId="362DC994" w14:textId="44999416" w:rsidR="00F163B8" w:rsidRPr="00F163B8"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 xml:space="preserve">С 01 июля 2020 года </w:t>
      </w:r>
      <w:r w:rsidR="004550B0">
        <w:rPr>
          <w:rFonts w:ascii="Times New Roman" w:hAnsi="Times New Roman" w:cs="Times New Roman"/>
          <w:sz w:val="28"/>
          <w:szCs w:val="28"/>
        </w:rPr>
        <w:t>АО</w:t>
      </w:r>
      <w:r w:rsidRPr="00F163B8">
        <w:rPr>
          <w:rFonts w:ascii="Times New Roman" w:hAnsi="Times New Roman" w:cs="Times New Roman"/>
          <w:sz w:val="28"/>
          <w:szCs w:val="28"/>
        </w:rPr>
        <w:t xml:space="preserve"> «ЛОЭСК», на основании договора №к-4-СБ от 25.06.2020 года, компания предоставляет услуги по передаче электрической энерг</w:t>
      </w:r>
      <w:proofErr w:type="gramStart"/>
      <w:r w:rsidRPr="00F163B8">
        <w:rPr>
          <w:rFonts w:ascii="Times New Roman" w:hAnsi="Times New Roman" w:cs="Times New Roman"/>
          <w:sz w:val="28"/>
          <w:szCs w:val="28"/>
        </w:rPr>
        <w:t xml:space="preserve">ии </w:t>
      </w:r>
      <w:r w:rsidR="004550B0">
        <w:rPr>
          <w:rFonts w:ascii="Times New Roman" w:hAnsi="Times New Roman" w:cs="Times New Roman"/>
          <w:sz w:val="28"/>
          <w:szCs w:val="28"/>
        </w:rPr>
        <w:t>АО</w:t>
      </w:r>
      <w:proofErr w:type="gramEnd"/>
      <w:r w:rsidRPr="00F163B8">
        <w:rPr>
          <w:rFonts w:ascii="Times New Roman" w:hAnsi="Times New Roman" w:cs="Times New Roman"/>
          <w:sz w:val="28"/>
          <w:szCs w:val="28"/>
        </w:rPr>
        <w:t xml:space="preserve"> «</w:t>
      </w:r>
      <w:proofErr w:type="spellStart"/>
      <w:r w:rsidRPr="00F163B8">
        <w:rPr>
          <w:rFonts w:ascii="Times New Roman" w:hAnsi="Times New Roman" w:cs="Times New Roman"/>
          <w:sz w:val="28"/>
          <w:szCs w:val="28"/>
        </w:rPr>
        <w:t>Оборонэнергосбыт</w:t>
      </w:r>
      <w:proofErr w:type="spellEnd"/>
      <w:r w:rsidRPr="00F163B8">
        <w:rPr>
          <w:rFonts w:ascii="Times New Roman" w:hAnsi="Times New Roman" w:cs="Times New Roman"/>
          <w:sz w:val="28"/>
          <w:szCs w:val="28"/>
        </w:rPr>
        <w:t>» (объем оказанных услуг составляет 0,37% от общего объема услуг по передаче электрической энергии, предоставляемых компанией в 2020 году).</w:t>
      </w:r>
    </w:p>
    <w:p w14:paraId="7E83E109" w14:textId="159B0B55" w:rsidR="002D5E2E" w:rsidRDefault="00F163B8" w:rsidP="00F163B8">
      <w:pPr>
        <w:spacing w:after="0" w:line="360" w:lineRule="auto"/>
        <w:ind w:firstLine="709"/>
        <w:jc w:val="both"/>
        <w:rPr>
          <w:rFonts w:ascii="Times New Roman" w:hAnsi="Times New Roman" w:cs="Times New Roman"/>
          <w:sz w:val="28"/>
          <w:szCs w:val="28"/>
        </w:rPr>
      </w:pPr>
      <w:r w:rsidRPr="00F163B8">
        <w:rPr>
          <w:rFonts w:ascii="Times New Roman" w:hAnsi="Times New Roman" w:cs="Times New Roman"/>
          <w:sz w:val="28"/>
          <w:szCs w:val="28"/>
        </w:rPr>
        <w:t>В таблице 3 представлена структура и динамика производства полезной электроэнергии в разбивке по группам потребителей в 2018-2020 годах.</w:t>
      </w:r>
      <w:r w:rsidR="00152A25" w:rsidRPr="00152A25">
        <w:rPr>
          <w:rFonts w:ascii="Times New Roman" w:hAnsi="Times New Roman" w:cs="Times New Roman"/>
          <w:sz w:val="28"/>
          <w:szCs w:val="28"/>
        </w:rPr>
        <w:t xml:space="preserve"> </w:t>
      </w:r>
    </w:p>
    <w:p w14:paraId="0F10D6C6" w14:textId="2C3E2ED8" w:rsidR="002D5E2E" w:rsidRDefault="00152A25" w:rsidP="002D5E2E">
      <w:pPr>
        <w:spacing w:after="0" w:line="360" w:lineRule="auto"/>
        <w:jc w:val="both"/>
        <w:rPr>
          <w:rFonts w:ascii="Times New Roman" w:hAnsi="Times New Roman" w:cs="Times New Roman"/>
          <w:sz w:val="28"/>
          <w:szCs w:val="28"/>
        </w:rPr>
      </w:pPr>
      <w:r w:rsidRPr="00152A25">
        <w:rPr>
          <w:rFonts w:ascii="Times New Roman" w:hAnsi="Times New Roman" w:cs="Times New Roman"/>
          <w:sz w:val="28"/>
          <w:szCs w:val="28"/>
        </w:rPr>
        <w:t xml:space="preserve">Таблица 3 - Динамика полезного отпуска по группам потребителей в </w:t>
      </w:r>
      <w:r w:rsidR="002D5E2E">
        <w:rPr>
          <w:rFonts w:ascii="Times New Roman" w:hAnsi="Times New Roman" w:cs="Times New Roman"/>
          <w:sz w:val="28"/>
          <w:szCs w:val="28"/>
        </w:rPr>
        <w:t>2018</w:t>
      </w:r>
      <w:r w:rsidRPr="00152A25">
        <w:rPr>
          <w:rFonts w:ascii="Times New Roman" w:hAnsi="Times New Roman" w:cs="Times New Roman"/>
          <w:sz w:val="28"/>
          <w:szCs w:val="28"/>
        </w:rPr>
        <w:t>-</w:t>
      </w:r>
      <w:r w:rsidR="002D5E2E">
        <w:rPr>
          <w:rFonts w:ascii="Times New Roman" w:hAnsi="Times New Roman" w:cs="Times New Roman"/>
          <w:sz w:val="28"/>
          <w:szCs w:val="28"/>
        </w:rPr>
        <w:t>2020</w:t>
      </w:r>
      <w:r w:rsidRPr="00152A25">
        <w:rPr>
          <w:rFonts w:ascii="Times New Roman" w:hAnsi="Times New Roman" w:cs="Times New Roman"/>
          <w:sz w:val="28"/>
          <w:szCs w:val="28"/>
        </w:rPr>
        <w:t xml:space="preserve"> гг.</w:t>
      </w:r>
      <w:r w:rsidR="002D5E2E">
        <w:rPr>
          <w:rFonts w:ascii="Times New Roman" w:hAnsi="Times New Roman" w:cs="Times New Roman"/>
          <w:sz w:val="28"/>
          <w:szCs w:val="28"/>
        </w:rPr>
        <w:t xml:space="preserve"> </w:t>
      </w:r>
    </w:p>
    <w:p w14:paraId="4AE76A7F" w14:textId="1E6B1269" w:rsidR="00FA7193" w:rsidRDefault="00FA7193" w:rsidP="00FA7193">
      <w:pPr>
        <w:spacing w:after="0" w:line="360" w:lineRule="auto"/>
        <w:jc w:val="center"/>
        <w:rPr>
          <w:rFonts w:ascii="Times New Roman" w:hAnsi="Times New Roman" w:cs="Times New Roman"/>
          <w:sz w:val="28"/>
          <w:szCs w:val="28"/>
        </w:rPr>
      </w:pPr>
      <w:r>
        <w:rPr>
          <w:noProof/>
          <w:lang w:eastAsia="ru-RU"/>
        </w:rPr>
        <w:drawing>
          <wp:inline distT="0" distB="0" distL="0" distR="0" wp14:anchorId="0CAE083C" wp14:editId="7A73C24A">
            <wp:extent cx="5953125" cy="42957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3013" t="20797" r="29648" b="20798"/>
                    <a:stretch/>
                  </pic:blipFill>
                  <pic:spPr bwMode="auto">
                    <a:xfrm>
                      <a:off x="0" y="0"/>
                      <a:ext cx="5949948" cy="4293482"/>
                    </a:xfrm>
                    <a:prstGeom prst="rect">
                      <a:avLst/>
                    </a:prstGeom>
                    <a:ln>
                      <a:noFill/>
                    </a:ln>
                    <a:extLst>
                      <a:ext uri="{53640926-AAD7-44D8-BBD7-CCE9431645EC}">
                        <a14:shadowObscured xmlns:a14="http://schemas.microsoft.com/office/drawing/2010/main"/>
                      </a:ext>
                    </a:extLst>
                  </pic:spPr>
                </pic:pic>
              </a:graphicData>
            </a:graphic>
          </wp:inline>
        </w:drawing>
      </w:r>
    </w:p>
    <w:p w14:paraId="2AED6EC4" w14:textId="77777777" w:rsidR="00FA7193" w:rsidRDefault="00FA7193" w:rsidP="002D5E2E">
      <w:pPr>
        <w:spacing w:after="0" w:line="360" w:lineRule="auto"/>
        <w:jc w:val="both"/>
        <w:rPr>
          <w:rFonts w:ascii="Times New Roman" w:hAnsi="Times New Roman" w:cs="Times New Roman"/>
          <w:sz w:val="28"/>
          <w:szCs w:val="28"/>
        </w:rPr>
      </w:pPr>
    </w:p>
    <w:p w14:paraId="25054DD0"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lastRenderedPageBreak/>
        <w:t xml:space="preserve">В 2020 году по сравнению с 2018 годом был увеличен фактический полезный отпуск (13 332 459 000 </w:t>
      </w:r>
      <w:proofErr w:type="spellStart"/>
      <w:r w:rsidRPr="004550B0">
        <w:rPr>
          <w:rFonts w:ascii="Times New Roman" w:hAnsi="Times New Roman" w:cs="Times New Roman"/>
          <w:sz w:val="28"/>
          <w:szCs w:val="28"/>
        </w:rPr>
        <w:t>кВтч</w:t>
      </w:r>
      <w:proofErr w:type="spellEnd"/>
      <w:r w:rsidRPr="004550B0">
        <w:rPr>
          <w:rFonts w:ascii="Times New Roman" w:hAnsi="Times New Roman" w:cs="Times New Roman"/>
          <w:sz w:val="28"/>
          <w:szCs w:val="28"/>
        </w:rPr>
        <w:t xml:space="preserve">) на 440 544 000 </w:t>
      </w:r>
      <w:proofErr w:type="spellStart"/>
      <w:r w:rsidRPr="004550B0">
        <w:rPr>
          <w:rFonts w:ascii="Times New Roman" w:hAnsi="Times New Roman" w:cs="Times New Roman"/>
          <w:sz w:val="28"/>
          <w:szCs w:val="28"/>
        </w:rPr>
        <w:t>кВтч</w:t>
      </w:r>
      <w:proofErr w:type="spellEnd"/>
      <w:r w:rsidRPr="004550B0">
        <w:rPr>
          <w:rFonts w:ascii="Times New Roman" w:hAnsi="Times New Roman" w:cs="Times New Roman"/>
          <w:sz w:val="28"/>
          <w:szCs w:val="28"/>
        </w:rPr>
        <w:t xml:space="preserve"> (+3,3%). Следует учитывать влияние увеличения полезного отпуска на один дополнительный день в связи с високосным 2020 годом.</w:t>
      </w:r>
    </w:p>
    <w:p w14:paraId="5786D8DD"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Наибольшее увеличение потребления в 2020 году по сравнению с 2018 годом наблюдалось в следующих группах потребителей:</w:t>
      </w:r>
    </w:p>
    <w:p w14:paraId="6B3A67E1"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1. "непромышленные потребители" на 278 966 000 </w:t>
      </w:r>
      <w:proofErr w:type="spellStart"/>
      <w:r w:rsidRPr="004550B0">
        <w:rPr>
          <w:rFonts w:ascii="Times New Roman" w:hAnsi="Times New Roman" w:cs="Times New Roman"/>
          <w:sz w:val="28"/>
          <w:szCs w:val="28"/>
        </w:rPr>
        <w:t>кВтч</w:t>
      </w:r>
      <w:proofErr w:type="spellEnd"/>
      <w:r w:rsidRPr="004550B0">
        <w:rPr>
          <w:rFonts w:ascii="Times New Roman" w:hAnsi="Times New Roman" w:cs="Times New Roman"/>
          <w:sz w:val="28"/>
          <w:szCs w:val="28"/>
        </w:rPr>
        <w:t xml:space="preserve"> (+12,6%) за счет строительства и ввода в эксплуатацию социально-культурных объектов;</w:t>
      </w:r>
    </w:p>
    <w:p w14:paraId="3AB01B86"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2. "Железнодорожный транспорт" до 53 906 тыс. </w:t>
      </w:r>
      <w:proofErr w:type="spellStart"/>
      <w:r w:rsidRPr="004550B0">
        <w:rPr>
          <w:rFonts w:ascii="Times New Roman" w:hAnsi="Times New Roman" w:cs="Times New Roman"/>
          <w:sz w:val="28"/>
          <w:szCs w:val="28"/>
        </w:rPr>
        <w:t>кВтч</w:t>
      </w:r>
      <w:proofErr w:type="spellEnd"/>
      <w:r w:rsidRPr="004550B0">
        <w:rPr>
          <w:rFonts w:ascii="Times New Roman" w:hAnsi="Times New Roman" w:cs="Times New Roman"/>
          <w:sz w:val="28"/>
          <w:szCs w:val="28"/>
        </w:rPr>
        <w:t xml:space="preserve"> (+3,6%) из-за увеличения объема перевозок;</w:t>
      </w:r>
    </w:p>
    <w:p w14:paraId="111CB607" w14:textId="0620CBAA" w:rsidR="004550B0" w:rsidRPr="004550B0" w:rsidRDefault="00FA7193" w:rsidP="0045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«Население»</w:t>
      </w:r>
      <w:r w:rsidR="004550B0" w:rsidRPr="004550B0">
        <w:rPr>
          <w:rFonts w:ascii="Times New Roman" w:hAnsi="Times New Roman" w:cs="Times New Roman"/>
          <w:sz w:val="28"/>
          <w:szCs w:val="28"/>
        </w:rPr>
        <w:t xml:space="preserve"> составляет 106 328 000 </w:t>
      </w:r>
      <w:proofErr w:type="spellStart"/>
      <w:r w:rsidR="004550B0" w:rsidRPr="004550B0">
        <w:rPr>
          <w:rFonts w:ascii="Times New Roman" w:hAnsi="Times New Roman" w:cs="Times New Roman"/>
          <w:sz w:val="28"/>
          <w:szCs w:val="28"/>
        </w:rPr>
        <w:t>кВтч</w:t>
      </w:r>
      <w:proofErr w:type="spellEnd"/>
      <w:r w:rsidR="004550B0" w:rsidRPr="004550B0">
        <w:rPr>
          <w:rFonts w:ascii="Times New Roman" w:hAnsi="Times New Roman" w:cs="Times New Roman"/>
          <w:sz w:val="28"/>
          <w:szCs w:val="28"/>
        </w:rPr>
        <w:t xml:space="preserve"> (+3,4%) за счет ввода в эксплуатацию нового жилья, а также роста энергоснабжения населения. По статистическим (предварительным) данным за 2020 год на территории региона сдано в эксплуатацию квартиры общей площадью 1 550 000 м, что составляет 112,3% за соответствующий период 2018 года</w:t>
      </w:r>
    </w:p>
    <w:p w14:paraId="157FF5EC"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Влияние на увеличение полезного отпуска в 2020 году по сравнению с 2019 повлияло на температурный фактор. Аномально низкие февральские, октябрьские и декабрьские температуры, а также аномально высокие июльские температуры значительно повлияли на увеличение полезного отдыха. А также из-за високосного 2020 года следует иметь в виду потребление дополнительного дня.</w:t>
      </w:r>
    </w:p>
    <w:p w14:paraId="690A2E3B"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Значительное увеличение потребления в 2020 году произошло по группам:</w:t>
      </w:r>
    </w:p>
    <w:p w14:paraId="469C82EC"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1. "непромышленные потребители" на 148 366 000 </w:t>
      </w:r>
      <w:proofErr w:type="spellStart"/>
      <w:r w:rsidRPr="004550B0">
        <w:rPr>
          <w:rFonts w:ascii="Times New Roman" w:hAnsi="Times New Roman" w:cs="Times New Roman"/>
          <w:sz w:val="28"/>
          <w:szCs w:val="28"/>
        </w:rPr>
        <w:t>кВтч</w:t>
      </w:r>
      <w:proofErr w:type="spellEnd"/>
      <w:r w:rsidRPr="004550B0">
        <w:rPr>
          <w:rFonts w:ascii="Times New Roman" w:hAnsi="Times New Roman" w:cs="Times New Roman"/>
          <w:sz w:val="28"/>
          <w:szCs w:val="28"/>
        </w:rPr>
        <w:t xml:space="preserve"> (+6,3%) из-за строительства и ввода в эксплуатацию новых объектов;</w:t>
      </w:r>
    </w:p>
    <w:p w14:paraId="7D576A60"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2. "население" на 106 147 тыс. </w:t>
      </w:r>
      <w:proofErr w:type="spellStart"/>
      <w:r w:rsidRPr="004550B0">
        <w:rPr>
          <w:rFonts w:ascii="Times New Roman" w:hAnsi="Times New Roman" w:cs="Times New Roman"/>
          <w:sz w:val="28"/>
          <w:szCs w:val="28"/>
        </w:rPr>
        <w:t>кВтч</w:t>
      </w:r>
      <w:proofErr w:type="spellEnd"/>
      <w:r w:rsidRPr="004550B0">
        <w:rPr>
          <w:rFonts w:ascii="Times New Roman" w:hAnsi="Times New Roman" w:cs="Times New Roman"/>
          <w:sz w:val="28"/>
          <w:szCs w:val="28"/>
        </w:rPr>
        <w:t xml:space="preserve"> (+3,4%) за счет ввода в эксплуатацию нового жилья, что, по статистике, составляет 103% за соответствующий период 2019 года, а также роста энергетического оборудования населения и установки электрических котлов абонентами частного сектора;</w:t>
      </w:r>
    </w:p>
    <w:p w14:paraId="1D98F27E"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lastRenderedPageBreak/>
        <w:t xml:space="preserve">3." промышленность " на 52 568 тыс. </w:t>
      </w:r>
      <w:proofErr w:type="spellStart"/>
      <w:r w:rsidRPr="004550B0">
        <w:rPr>
          <w:rFonts w:ascii="Times New Roman" w:hAnsi="Times New Roman" w:cs="Times New Roman"/>
          <w:sz w:val="28"/>
          <w:szCs w:val="28"/>
        </w:rPr>
        <w:t>кВтч</w:t>
      </w:r>
      <w:proofErr w:type="spellEnd"/>
      <w:r w:rsidRPr="004550B0">
        <w:rPr>
          <w:rFonts w:ascii="Times New Roman" w:hAnsi="Times New Roman" w:cs="Times New Roman"/>
          <w:sz w:val="28"/>
          <w:szCs w:val="28"/>
        </w:rPr>
        <w:t xml:space="preserve"> (+1,4%) за счет развития промышленного производства региона.</w:t>
      </w:r>
    </w:p>
    <w:p w14:paraId="0F9B8AF1" w14:textId="0166F649"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Из-за технологических особенностей отрасли сетей передачи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не имеет поставщиков, связанных с основной технологической производной, а именно передачей электроэнергии.</w:t>
      </w:r>
    </w:p>
    <w:p w14:paraId="5D2DF7BF" w14:textId="4356D77B"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У </w:t>
      </w:r>
      <w:r w:rsidR="00943040">
        <w:rPr>
          <w:rFonts w:ascii="Times New Roman" w:hAnsi="Times New Roman" w:cs="Times New Roman"/>
          <w:sz w:val="28"/>
          <w:szCs w:val="28"/>
        </w:rPr>
        <w:t>АО</w:t>
      </w:r>
      <w:r w:rsidR="00943040" w:rsidRPr="004550B0">
        <w:rPr>
          <w:rFonts w:ascii="Times New Roman" w:hAnsi="Times New Roman" w:cs="Times New Roman"/>
          <w:sz w:val="28"/>
          <w:szCs w:val="28"/>
        </w:rPr>
        <w:t xml:space="preserve"> ЛОЭСК</w:t>
      </w:r>
      <w:r w:rsidRPr="004550B0">
        <w:rPr>
          <w:rFonts w:ascii="Times New Roman" w:hAnsi="Times New Roman" w:cs="Times New Roman"/>
          <w:sz w:val="28"/>
          <w:szCs w:val="28"/>
        </w:rPr>
        <w:t xml:space="preserve"> есть поставщики, которые не связаны с основным производством. Например, поставщики оргтехники, оборудования для ремонта электросетей, силового оборудования. </w:t>
      </w:r>
    </w:p>
    <w:p w14:paraId="47863D11" w14:textId="302E6FE6" w:rsidR="004550B0" w:rsidRPr="004550B0" w:rsidRDefault="004550B0" w:rsidP="0045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w:t>
      </w:r>
      <w:r w:rsidRPr="004550B0">
        <w:rPr>
          <w:rFonts w:ascii="Times New Roman" w:hAnsi="Times New Roman" w:cs="Times New Roman"/>
          <w:sz w:val="28"/>
          <w:szCs w:val="28"/>
        </w:rPr>
        <w:t xml:space="preserve"> ЛОЭСК осуществляет передачу электроэнергии между производителями электроэнерг</w:t>
      </w:r>
      <w:proofErr w:type="gramStart"/>
      <w:r w:rsidRPr="004550B0">
        <w:rPr>
          <w:rFonts w:ascii="Times New Roman" w:hAnsi="Times New Roman" w:cs="Times New Roman"/>
          <w:sz w:val="28"/>
          <w:szCs w:val="28"/>
        </w:rPr>
        <w:t>ии и ее</w:t>
      </w:r>
      <w:proofErr w:type="gramEnd"/>
      <w:r w:rsidRPr="004550B0">
        <w:rPr>
          <w:rFonts w:ascii="Times New Roman" w:hAnsi="Times New Roman" w:cs="Times New Roman"/>
          <w:sz w:val="28"/>
          <w:szCs w:val="28"/>
        </w:rPr>
        <w:t xml:space="preserve"> потребителями. Основными задачами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является поддержание электросети в нормативных параметрах.</w:t>
      </w:r>
    </w:p>
    <w:p w14:paraId="69618166" w14:textId="421FD5F2" w:rsidR="00152A25" w:rsidRPr="00152A25"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Для того</w:t>
      </w:r>
      <w:proofErr w:type="gramStart"/>
      <w:r w:rsidRPr="004550B0">
        <w:rPr>
          <w:rFonts w:ascii="Times New Roman" w:hAnsi="Times New Roman" w:cs="Times New Roman"/>
          <w:sz w:val="28"/>
          <w:szCs w:val="28"/>
        </w:rPr>
        <w:t>,</w:t>
      </w:r>
      <w:proofErr w:type="gramEnd"/>
      <w:r w:rsidRPr="004550B0">
        <w:rPr>
          <w:rFonts w:ascii="Times New Roman" w:hAnsi="Times New Roman" w:cs="Times New Roman"/>
          <w:sz w:val="28"/>
          <w:szCs w:val="28"/>
        </w:rPr>
        <w:t xml:space="preserve"> чтобы произвести SWOT-анализ, мы выбираем две наиболее важные сильные/слабые стороны и две угрозы / возможности </w:t>
      </w:r>
      <w:r w:rsidR="00E921D2" w:rsidRPr="00E921D2">
        <w:rPr>
          <w:rFonts w:ascii="Times New Roman" w:hAnsi="Times New Roman" w:cs="Times New Roman"/>
          <w:sz w:val="28"/>
          <w:szCs w:val="28"/>
        </w:rPr>
        <w:t>АО ЛОЭСК</w:t>
      </w:r>
      <w:r w:rsidRPr="004550B0">
        <w:rPr>
          <w:rFonts w:ascii="Times New Roman" w:hAnsi="Times New Roman" w:cs="Times New Roman"/>
          <w:sz w:val="28"/>
          <w:szCs w:val="28"/>
        </w:rPr>
        <w:t>. Затем наберите матрицу SWOT</w:t>
      </w:r>
      <w:r w:rsidR="00152A25" w:rsidRPr="00152A25">
        <w:rPr>
          <w:rFonts w:ascii="Times New Roman" w:hAnsi="Times New Roman" w:cs="Times New Roman"/>
          <w:sz w:val="28"/>
          <w:szCs w:val="28"/>
        </w:rPr>
        <w:t xml:space="preserve"> (таблица 4).</w:t>
      </w:r>
    </w:p>
    <w:p w14:paraId="7198623A" w14:textId="20C693A9" w:rsidR="0040133F" w:rsidRPr="00152A25" w:rsidRDefault="005B6E21" w:rsidP="005B6E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4 -</w:t>
      </w:r>
      <w:r w:rsidR="0040133F">
        <w:rPr>
          <w:rFonts w:ascii="Times New Roman" w:hAnsi="Times New Roman" w:cs="Times New Roman"/>
          <w:sz w:val="28"/>
          <w:szCs w:val="28"/>
        </w:rPr>
        <w:t xml:space="preserve"> Матрица SWOT-анализ</w:t>
      </w:r>
    </w:p>
    <w:tbl>
      <w:tblPr>
        <w:tblStyle w:val="11"/>
        <w:tblW w:w="9170" w:type="dxa"/>
        <w:jc w:val="center"/>
        <w:tblLook w:val="0400" w:firstRow="0" w:lastRow="0" w:firstColumn="0" w:lastColumn="0" w:noHBand="0" w:noVBand="1"/>
      </w:tblPr>
      <w:tblGrid>
        <w:gridCol w:w="3079"/>
        <w:gridCol w:w="2837"/>
        <w:gridCol w:w="3254"/>
      </w:tblGrid>
      <w:tr w:rsidR="005B6E21" w:rsidRPr="005B6E21" w14:paraId="6C8734DA" w14:textId="77777777" w:rsidTr="0040133F">
        <w:trPr>
          <w:cantSplit/>
          <w:trHeight w:val="2377"/>
          <w:jc w:val="center"/>
        </w:trPr>
        <w:tc>
          <w:tcPr>
            <w:tcW w:w="1678" w:type="pct"/>
          </w:tcPr>
          <w:p w14:paraId="3CB9C66C" w14:textId="77777777" w:rsidR="005B6E21" w:rsidRPr="005B6E21" w:rsidRDefault="005B6E21" w:rsidP="005B6E21">
            <w:pPr>
              <w:spacing w:after="0" w:line="240" w:lineRule="auto"/>
              <w:jc w:val="both"/>
              <w:rPr>
                <w:rFonts w:ascii="Times New Roman" w:hAnsi="Times New Roman" w:cs="Times New Roman"/>
                <w:sz w:val="24"/>
                <w:szCs w:val="24"/>
              </w:rPr>
            </w:pPr>
          </w:p>
        </w:tc>
        <w:tc>
          <w:tcPr>
            <w:tcW w:w="1547" w:type="pct"/>
          </w:tcPr>
          <w:p w14:paraId="3ECD35D9" w14:textId="77777777" w:rsidR="00E921D2" w:rsidRPr="00E921D2" w:rsidRDefault="00E921D2" w:rsidP="00E921D2">
            <w:pPr>
              <w:spacing w:after="0" w:line="240" w:lineRule="auto"/>
              <w:jc w:val="both"/>
              <w:rPr>
                <w:rFonts w:ascii="Times New Roman" w:hAnsi="Times New Roman" w:cs="Times New Roman"/>
                <w:sz w:val="24"/>
                <w:szCs w:val="24"/>
              </w:rPr>
            </w:pPr>
            <w:r w:rsidRPr="00E921D2">
              <w:rPr>
                <w:rFonts w:ascii="Times New Roman" w:hAnsi="Times New Roman" w:cs="Times New Roman"/>
                <w:sz w:val="24"/>
                <w:szCs w:val="24"/>
              </w:rPr>
              <w:t>Возможности</w:t>
            </w:r>
          </w:p>
          <w:p w14:paraId="6197A789" w14:textId="71D433DD" w:rsidR="00E921D2" w:rsidRPr="00E921D2" w:rsidRDefault="00E921D2" w:rsidP="00E92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E921D2">
              <w:rPr>
                <w:rFonts w:ascii="Times New Roman" w:hAnsi="Times New Roman" w:cs="Times New Roman"/>
                <w:sz w:val="24"/>
                <w:szCs w:val="24"/>
              </w:rPr>
              <w:t>Сильная поддержка государства</w:t>
            </w:r>
          </w:p>
          <w:p w14:paraId="53930C3E" w14:textId="74D6886A" w:rsidR="005B6E21" w:rsidRPr="005B6E21" w:rsidRDefault="00E921D2" w:rsidP="00E92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E921D2">
              <w:rPr>
                <w:rFonts w:ascii="Times New Roman" w:hAnsi="Times New Roman" w:cs="Times New Roman"/>
                <w:sz w:val="24"/>
                <w:szCs w:val="24"/>
              </w:rPr>
              <w:t>Применение энергосберегающих технологий, с целью уменьшения потерь в сети</w:t>
            </w:r>
          </w:p>
        </w:tc>
        <w:tc>
          <w:tcPr>
            <w:tcW w:w="1774" w:type="pct"/>
          </w:tcPr>
          <w:p w14:paraId="4B4989F4"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Угрозы</w:t>
            </w:r>
          </w:p>
          <w:p w14:paraId="5F3E30E7" w14:textId="51172763" w:rsidR="005B6E21" w:rsidRPr="005B6E21" w:rsidRDefault="00E921D2" w:rsidP="005B6E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B6E21" w:rsidRPr="005B6E21">
              <w:rPr>
                <w:rFonts w:ascii="Times New Roman" w:hAnsi="Times New Roman" w:cs="Times New Roman"/>
                <w:sz w:val="24"/>
                <w:szCs w:val="24"/>
              </w:rPr>
              <w:t xml:space="preserve">Снижение энергопотребления за счет уменьшения производств на территории </w:t>
            </w:r>
            <w:r w:rsidR="005B6E21">
              <w:rPr>
                <w:rFonts w:ascii="Times New Roman" w:hAnsi="Times New Roman" w:cs="Times New Roman"/>
                <w:sz w:val="24"/>
                <w:szCs w:val="24"/>
              </w:rPr>
              <w:t>Ленинградской</w:t>
            </w:r>
            <w:r w:rsidR="005B6E21" w:rsidRPr="005B6E21">
              <w:rPr>
                <w:rFonts w:ascii="Times New Roman" w:hAnsi="Times New Roman" w:cs="Times New Roman"/>
                <w:sz w:val="24"/>
                <w:szCs w:val="24"/>
              </w:rPr>
              <w:t xml:space="preserve"> области (экономический спад)</w:t>
            </w:r>
          </w:p>
          <w:p w14:paraId="09B47F60" w14:textId="6C1303AB" w:rsidR="005B6E21" w:rsidRPr="005B6E21" w:rsidRDefault="00E921D2" w:rsidP="005B6E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B6E21" w:rsidRPr="005B6E21">
              <w:rPr>
                <w:rFonts w:ascii="Times New Roman" w:hAnsi="Times New Roman" w:cs="Times New Roman"/>
                <w:sz w:val="24"/>
                <w:szCs w:val="24"/>
              </w:rPr>
              <w:t>Усиления контроля со стороны государства.</w:t>
            </w:r>
          </w:p>
        </w:tc>
      </w:tr>
      <w:tr w:rsidR="005B6E21" w:rsidRPr="005B6E21" w14:paraId="5BC76781" w14:textId="77777777" w:rsidTr="0040133F">
        <w:trPr>
          <w:cantSplit/>
          <w:trHeight w:val="505"/>
          <w:jc w:val="center"/>
        </w:trPr>
        <w:tc>
          <w:tcPr>
            <w:tcW w:w="1678" w:type="pct"/>
            <w:vMerge w:val="restart"/>
          </w:tcPr>
          <w:p w14:paraId="1A038B21"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Сильны стороны</w:t>
            </w:r>
          </w:p>
          <w:p w14:paraId="14FD3540" w14:textId="77777777" w:rsidR="005B6E21" w:rsidRPr="005B6E21" w:rsidRDefault="005B6E21" w:rsidP="005B6E21">
            <w:pPr>
              <w:numPr>
                <w:ilvl w:val="0"/>
                <w:numId w:val="7"/>
              </w:numPr>
              <w:spacing w:after="0" w:line="240" w:lineRule="auto"/>
              <w:ind w:left="0" w:firstLine="0"/>
              <w:jc w:val="both"/>
              <w:rPr>
                <w:rFonts w:ascii="Times New Roman" w:hAnsi="Times New Roman" w:cs="Times New Roman"/>
                <w:sz w:val="24"/>
                <w:szCs w:val="24"/>
              </w:rPr>
            </w:pPr>
            <w:r w:rsidRPr="005B6E21">
              <w:rPr>
                <w:rFonts w:ascii="Times New Roman" w:hAnsi="Times New Roman" w:cs="Times New Roman"/>
                <w:sz w:val="24"/>
                <w:szCs w:val="24"/>
              </w:rPr>
              <w:t>Финансовая стабильность</w:t>
            </w:r>
          </w:p>
          <w:p w14:paraId="50F09DEF" w14:textId="77777777" w:rsidR="005B6E21" w:rsidRPr="005B6E21" w:rsidRDefault="005B6E21" w:rsidP="005B6E21">
            <w:pPr>
              <w:numPr>
                <w:ilvl w:val="0"/>
                <w:numId w:val="7"/>
              </w:numPr>
              <w:spacing w:after="0" w:line="240" w:lineRule="auto"/>
              <w:ind w:left="0" w:firstLine="0"/>
              <w:jc w:val="both"/>
              <w:rPr>
                <w:rFonts w:ascii="Times New Roman" w:hAnsi="Times New Roman" w:cs="Times New Roman"/>
                <w:sz w:val="24"/>
                <w:szCs w:val="24"/>
              </w:rPr>
            </w:pPr>
            <w:r w:rsidRPr="005B6E21">
              <w:rPr>
                <w:rFonts w:ascii="Times New Roman" w:hAnsi="Times New Roman" w:cs="Times New Roman"/>
                <w:sz w:val="24"/>
                <w:szCs w:val="24"/>
              </w:rPr>
              <w:t>Квалифицированные специалисты</w:t>
            </w:r>
          </w:p>
        </w:tc>
        <w:tc>
          <w:tcPr>
            <w:tcW w:w="1547" w:type="pct"/>
          </w:tcPr>
          <w:p w14:paraId="39E7B0D1"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1.1Модернизация оборудования</w:t>
            </w:r>
          </w:p>
        </w:tc>
        <w:tc>
          <w:tcPr>
            <w:tcW w:w="1774" w:type="pct"/>
          </w:tcPr>
          <w:p w14:paraId="08771759"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1.1Создание дополнительного бизнеса не по профилю</w:t>
            </w:r>
          </w:p>
        </w:tc>
      </w:tr>
      <w:tr w:rsidR="005B6E21" w:rsidRPr="005B6E21" w14:paraId="1FAB2DFB" w14:textId="77777777" w:rsidTr="0040133F">
        <w:trPr>
          <w:cantSplit/>
          <w:trHeight w:val="502"/>
          <w:jc w:val="center"/>
        </w:trPr>
        <w:tc>
          <w:tcPr>
            <w:tcW w:w="1678" w:type="pct"/>
            <w:vMerge/>
          </w:tcPr>
          <w:p w14:paraId="0BDAA638" w14:textId="77777777" w:rsidR="005B6E21" w:rsidRPr="005B6E21" w:rsidRDefault="005B6E21" w:rsidP="005B6E21">
            <w:pPr>
              <w:spacing w:after="0" w:line="240" w:lineRule="auto"/>
              <w:jc w:val="both"/>
              <w:rPr>
                <w:rFonts w:ascii="Times New Roman" w:hAnsi="Times New Roman" w:cs="Times New Roman"/>
                <w:sz w:val="24"/>
                <w:szCs w:val="24"/>
              </w:rPr>
            </w:pPr>
          </w:p>
        </w:tc>
        <w:tc>
          <w:tcPr>
            <w:tcW w:w="1547" w:type="pct"/>
          </w:tcPr>
          <w:p w14:paraId="5E276A77"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1.2Внедрение новых технологий</w:t>
            </w:r>
          </w:p>
        </w:tc>
        <w:tc>
          <w:tcPr>
            <w:tcW w:w="1774" w:type="pct"/>
          </w:tcPr>
          <w:p w14:paraId="292C32F2" w14:textId="6F925D66"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1.2Улучшение качества работ производимых АО «ЛОЭСК»</w:t>
            </w:r>
          </w:p>
        </w:tc>
      </w:tr>
      <w:tr w:rsidR="005B6E21" w:rsidRPr="005B6E21" w14:paraId="6D872354" w14:textId="77777777" w:rsidTr="0040133F">
        <w:trPr>
          <w:cantSplit/>
          <w:trHeight w:val="502"/>
          <w:jc w:val="center"/>
        </w:trPr>
        <w:tc>
          <w:tcPr>
            <w:tcW w:w="1678" w:type="pct"/>
            <w:vMerge/>
          </w:tcPr>
          <w:p w14:paraId="050FB547" w14:textId="77777777" w:rsidR="005B6E21" w:rsidRPr="005B6E21" w:rsidRDefault="005B6E21" w:rsidP="005B6E21">
            <w:pPr>
              <w:spacing w:after="0" w:line="240" w:lineRule="auto"/>
              <w:jc w:val="both"/>
              <w:rPr>
                <w:rFonts w:ascii="Times New Roman" w:hAnsi="Times New Roman" w:cs="Times New Roman"/>
                <w:sz w:val="24"/>
                <w:szCs w:val="24"/>
              </w:rPr>
            </w:pPr>
          </w:p>
        </w:tc>
        <w:tc>
          <w:tcPr>
            <w:tcW w:w="1547" w:type="pct"/>
          </w:tcPr>
          <w:p w14:paraId="46AA1605"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 xml:space="preserve">2.1Проведение </w:t>
            </w:r>
            <w:proofErr w:type="spellStart"/>
            <w:r w:rsidRPr="005B6E21">
              <w:rPr>
                <w:rFonts w:ascii="Times New Roman" w:hAnsi="Times New Roman" w:cs="Times New Roman"/>
                <w:sz w:val="24"/>
                <w:szCs w:val="24"/>
              </w:rPr>
              <w:t>НИОКРов</w:t>
            </w:r>
            <w:proofErr w:type="spellEnd"/>
          </w:p>
        </w:tc>
        <w:tc>
          <w:tcPr>
            <w:tcW w:w="1774" w:type="pct"/>
          </w:tcPr>
          <w:p w14:paraId="061BA49F"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2.1 Уменьшение штата за счет квалифицированных кадров</w:t>
            </w:r>
          </w:p>
        </w:tc>
      </w:tr>
      <w:tr w:rsidR="005B6E21" w:rsidRPr="005B6E21" w14:paraId="4E21A600" w14:textId="77777777" w:rsidTr="0040133F">
        <w:trPr>
          <w:cantSplit/>
          <w:trHeight w:val="502"/>
          <w:jc w:val="center"/>
        </w:trPr>
        <w:tc>
          <w:tcPr>
            <w:tcW w:w="1678" w:type="pct"/>
            <w:vMerge/>
          </w:tcPr>
          <w:p w14:paraId="746336DD" w14:textId="77777777" w:rsidR="005B6E21" w:rsidRPr="005B6E21" w:rsidRDefault="005B6E21" w:rsidP="005B6E21">
            <w:pPr>
              <w:spacing w:after="0" w:line="240" w:lineRule="auto"/>
              <w:jc w:val="both"/>
              <w:rPr>
                <w:rFonts w:ascii="Times New Roman" w:hAnsi="Times New Roman" w:cs="Times New Roman"/>
                <w:sz w:val="24"/>
                <w:szCs w:val="24"/>
              </w:rPr>
            </w:pPr>
          </w:p>
        </w:tc>
        <w:tc>
          <w:tcPr>
            <w:tcW w:w="1547" w:type="pct"/>
          </w:tcPr>
          <w:p w14:paraId="1D3CA51D"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2.2Оптимизация передачи электроэнергии</w:t>
            </w:r>
          </w:p>
        </w:tc>
        <w:tc>
          <w:tcPr>
            <w:tcW w:w="1774" w:type="pct"/>
          </w:tcPr>
          <w:p w14:paraId="3A970182"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 xml:space="preserve">2.2 Увеличение </w:t>
            </w:r>
            <w:proofErr w:type="gramStart"/>
            <w:r w:rsidRPr="005B6E21">
              <w:rPr>
                <w:rFonts w:ascii="Times New Roman" w:hAnsi="Times New Roman" w:cs="Times New Roman"/>
                <w:sz w:val="24"/>
                <w:szCs w:val="24"/>
              </w:rPr>
              <w:t>заработный</w:t>
            </w:r>
            <w:proofErr w:type="gramEnd"/>
            <w:r w:rsidRPr="005B6E21">
              <w:rPr>
                <w:rFonts w:ascii="Times New Roman" w:hAnsi="Times New Roman" w:cs="Times New Roman"/>
                <w:sz w:val="24"/>
                <w:szCs w:val="24"/>
              </w:rPr>
              <w:t xml:space="preserve"> платы персоналу</w:t>
            </w:r>
          </w:p>
        </w:tc>
      </w:tr>
      <w:tr w:rsidR="005B6E21" w:rsidRPr="005B6E21" w14:paraId="5493630A" w14:textId="77777777" w:rsidTr="0040133F">
        <w:trPr>
          <w:cantSplit/>
          <w:trHeight w:val="477"/>
          <w:jc w:val="center"/>
        </w:trPr>
        <w:tc>
          <w:tcPr>
            <w:tcW w:w="1678" w:type="pct"/>
            <w:tcBorders>
              <w:bottom w:val="single" w:sz="4" w:space="0" w:color="auto"/>
            </w:tcBorders>
          </w:tcPr>
          <w:p w14:paraId="7BEA3CAA"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Слабые стороны</w:t>
            </w:r>
          </w:p>
          <w:p w14:paraId="2CF78D4A" w14:textId="285183EB" w:rsidR="005B6E21" w:rsidRPr="005B6E21" w:rsidRDefault="005B6E21" w:rsidP="005B6E21">
            <w:pPr>
              <w:numPr>
                <w:ilvl w:val="0"/>
                <w:numId w:val="8"/>
              </w:numPr>
              <w:spacing w:after="0" w:line="240" w:lineRule="auto"/>
              <w:ind w:left="0" w:firstLine="0"/>
              <w:jc w:val="both"/>
              <w:rPr>
                <w:rFonts w:ascii="Times New Roman" w:hAnsi="Times New Roman" w:cs="Times New Roman"/>
                <w:sz w:val="24"/>
                <w:szCs w:val="24"/>
              </w:rPr>
            </w:pPr>
            <w:r w:rsidRPr="005B6E21">
              <w:rPr>
                <w:rFonts w:ascii="Times New Roman" w:hAnsi="Times New Roman" w:cs="Times New Roman"/>
                <w:sz w:val="24"/>
                <w:szCs w:val="24"/>
              </w:rPr>
              <w:t>Высокая текучесть кадров</w:t>
            </w:r>
          </w:p>
        </w:tc>
        <w:tc>
          <w:tcPr>
            <w:tcW w:w="1547" w:type="pct"/>
            <w:tcBorders>
              <w:bottom w:val="single" w:sz="4" w:space="0" w:color="auto"/>
            </w:tcBorders>
          </w:tcPr>
          <w:p w14:paraId="2FF4132B"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1.1Социальная программа по поддержки молодых специалистов</w:t>
            </w:r>
          </w:p>
        </w:tc>
        <w:tc>
          <w:tcPr>
            <w:tcW w:w="1774" w:type="pct"/>
            <w:tcBorders>
              <w:bottom w:val="single" w:sz="4" w:space="0" w:color="auto"/>
            </w:tcBorders>
          </w:tcPr>
          <w:p w14:paraId="419036CE" w14:textId="454959B9"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1.1 Изменений структуры организации</w:t>
            </w:r>
          </w:p>
        </w:tc>
      </w:tr>
    </w:tbl>
    <w:p w14:paraId="66E37838" w14:textId="77777777" w:rsidR="0040133F" w:rsidRDefault="0040133F"/>
    <w:p w14:paraId="6AADEF13" w14:textId="73177B56" w:rsidR="0040133F" w:rsidRPr="0040133F" w:rsidRDefault="0040133F" w:rsidP="0040133F">
      <w:pPr>
        <w:jc w:val="right"/>
        <w:rPr>
          <w:rFonts w:ascii="Times New Roman" w:hAnsi="Times New Roman" w:cs="Times New Roman"/>
          <w:sz w:val="28"/>
          <w:szCs w:val="28"/>
        </w:rPr>
      </w:pPr>
      <w:r w:rsidRPr="0040133F">
        <w:rPr>
          <w:rFonts w:ascii="Times New Roman" w:hAnsi="Times New Roman" w:cs="Times New Roman"/>
          <w:sz w:val="28"/>
          <w:szCs w:val="28"/>
        </w:rPr>
        <w:lastRenderedPageBreak/>
        <w:t>Перенос таблицы 4</w:t>
      </w:r>
    </w:p>
    <w:tbl>
      <w:tblPr>
        <w:tblStyle w:val="11"/>
        <w:tblW w:w="9170" w:type="dxa"/>
        <w:jc w:val="center"/>
        <w:tblLook w:val="0400" w:firstRow="0" w:lastRow="0" w:firstColumn="0" w:lastColumn="0" w:noHBand="0" w:noVBand="1"/>
      </w:tblPr>
      <w:tblGrid>
        <w:gridCol w:w="3078"/>
        <w:gridCol w:w="2838"/>
        <w:gridCol w:w="3254"/>
      </w:tblGrid>
      <w:tr w:rsidR="005B6E21" w:rsidRPr="005B6E21" w14:paraId="1E487CD3" w14:textId="77777777" w:rsidTr="0040133F">
        <w:trPr>
          <w:cantSplit/>
          <w:trHeight w:val="475"/>
          <w:jc w:val="center"/>
        </w:trPr>
        <w:tc>
          <w:tcPr>
            <w:tcW w:w="1678" w:type="pct"/>
            <w:vMerge w:val="restart"/>
            <w:tcBorders>
              <w:top w:val="single" w:sz="4" w:space="0" w:color="auto"/>
            </w:tcBorders>
          </w:tcPr>
          <w:p w14:paraId="354B472F" w14:textId="5393DDB9" w:rsidR="005B6E21" w:rsidRPr="005B6E21" w:rsidRDefault="0040133F" w:rsidP="004013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5B6E21">
              <w:rPr>
                <w:rFonts w:ascii="Times New Roman" w:hAnsi="Times New Roman" w:cs="Times New Roman"/>
                <w:sz w:val="24"/>
                <w:szCs w:val="24"/>
              </w:rPr>
              <w:t>Устаревшее оборудование</w:t>
            </w:r>
          </w:p>
        </w:tc>
        <w:tc>
          <w:tcPr>
            <w:tcW w:w="1547" w:type="pct"/>
          </w:tcPr>
          <w:p w14:paraId="23F693AB"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 xml:space="preserve">1.2Создание новых рабочих за счет появления нового оборудования </w:t>
            </w:r>
          </w:p>
        </w:tc>
        <w:tc>
          <w:tcPr>
            <w:tcW w:w="1774" w:type="pct"/>
          </w:tcPr>
          <w:p w14:paraId="458BC66F" w14:textId="30407CE6"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1.2 Улучшение условий работы работников.</w:t>
            </w:r>
          </w:p>
        </w:tc>
      </w:tr>
      <w:tr w:rsidR="005B6E21" w:rsidRPr="005B6E21" w14:paraId="38DB5BDE" w14:textId="77777777" w:rsidTr="0040133F">
        <w:trPr>
          <w:cantSplit/>
          <w:trHeight w:val="475"/>
          <w:jc w:val="center"/>
        </w:trPr>
        <w:tc>
          <w:tcPr>
            <w:tcW w:w="1678" w:type="pct"/>
            <w:vMerge/>
          </w:tcPr>
          <w:p w14:paraId="5DE95EBA" w14:textId="77777777" w:rsidR="005B6E21" w:rsidRPr="005B6E21" w:rsidRDefault="005B6E21" w:rsidP="005B6E21">
            <w:pPr>
              <w:spacing w:after="0" w:line="240" w:lineRule="auto"/>
              <w:jc w:val="both"/>
              <w:rPr>
                <w:rFonts w:ascii="Times New Roman" w:hAnsi="Times New Roman" w:cs="Times New Roman"/>
                <w:sz w:val="24"/>
                <w:szCs w:val="24"/>
              </w:rPr>
            </w:pPr>
          </w:p>
        </w:tc>
        <w:tc>
          <w:tcPr>
            <w:tcW w:w="1547" w:type="pct"/>
          </w:tcPr>
          <w:p w14:paraId="5CE3E8A0"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2.1Проведение капитальных ремонтов оборудования</w:t>
            </w:r>
          </w:p>
        </w:tc>
        <w:tc>
          <w:tcPr>
            <w:tcW w:w="1774" w:type="pct"/>
          </w:tcPr>
          <w:p w14:paraId="2E6020E9"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 xml:space="preserve">2.1 Привлечение инвесторов </w:t>
            </w:r>
          </w:p>
        </w:tc>
      </w:tr>
      <w:tr w:rsidR="005B6E21" w:rsidRPr="005B6E21" w14:paraId="441E7C7F" w14:textId="77777777" w:rsidTr="0040133F">
        <w:trPr>
          <w:cantSplit/>
          <w:trHeight w:val="475"/>
          <w:jc w:val="center"/>
        </w:trPr>
        <w:tc>
          <w:tcPr>
            <w:tcW w:w="1678" w:type="pct"/>
            <w:vMerge/>
          </w:tcPr>
          <w:p w14:paraId="52602997" w14:textId="77777777" w:rsidR="005B6E21" w:rsidRPr="005B6E21" w:rsidRDefault="005B6E21" w:rsidP="005B6E21">
            <w:pPr>
              <w:spacing w:after="0" w:line="240" w:lineRule="auto"/>
              <w:jc w:val="both"/>
              <w:rPr>
                <w:rFonts w:ascii="Times New Roman" w:hAnsi="Times New Roman" w:cs="Times New Roman"/>
                <w:sz w:val="24"/>
                <w:szCs w:val="24"/>
              </w:rPr>
            </w:pPr>
          </w:p>
        </w:tc>
        <w:tc>
          <w:tcPr>
            <w:tcW w:w="1547" w:type="pct"/>
          </w:tcPr>
          <w:p w14:paraId="4E286CCE"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2.2 Снижение потерь за счет энергосберегающих технологий</w:t>
            </w:r>
          </w:p>
        </w:tc>
        <w:tc>
          <w:tcPr>
            <w:tcW w:w="1774" w:type="pct"/>
          </w:tcPr>
          <w:p w14:paraId="7FE30AB3" w14:textId="77777777" w:rsidR="005B6E21" w:rsidRPr="005B6E21" w:rsidRDefault="005B6E21" w:rsidP="005B6E21">
            <w:pPr>
              <w:spacing w:after="0" w:line="240" w:lineRule="auto"/>
              <w:jc w:val="both"/>
              <w:rPr>
                <w:rFonts w:ascii="Times New Roman" w:hAnsi="Times New Roman" w:cs="Times New Roman"/>
                <w:sz w:val="24"/>
                <w:szCs w:val="24"/>
              </w:rPr>
            </w:pPr>
            <w:r w:rsidRPr="005B6E21">
              <w:rPr>
                <w:rFonts w:ascii="Times New Roman" w:hAnsi="Times New Roman" w:cs="Times New Roman"/>
                <w:sz w:val="24"/>
                <w:szCs w:val="24"/>
              </w:rPr>
              <w:t xml:space="preserve">2.2 Реконструкция морально устаревшего оборудования </w:t>
            </w:r>
          </w:p>
        </w:tc>
      </w:tr>
    </w:tbl>
    <w:p w14:paraId="700504B6" w14:textId="77777777" w:rsidR="008054C3" w:rsidRPr="004550B0" w:rsidRDefault="008054C3" w:rsidP="008054C3">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Возможности включают следующее:</w:t>
      </w:r>
      <w:r w:rsidRPr="00943040">
        <w:t xml:space="preserve"> </w:t>
      </w:r>
      <w:r w:rsidRPr="004550B0">
        <w:rPr>
          <w:rFonts w:ascii="Times New Roman" w:hAnsi="Times New Roman" w:cs="Times New Roman"/>
          <w:sz w:val="28"/>
          <w:szCs w:val="28"/>
        </w:rPr>
        <w:t xml:space="preserve"> сильная государственная поддержка</w:t>
      </w:r>
      <w:r>
        <w:rPr>
          <w:rFonts w:ascii="Times New Roman" w:hAnsi="Times New Roman" w:cs="Times New Roman"/>
          <w:sz w:val="28"/>
          <w:szCs w:val="28"/>
        </w:rPr>
        <w:t>; у</w:t>
      </w:r>
      <w:r w:rsidRPr="004550B0">
        <w:rPr>
          <w:rFonts w:ascii="Times New Roman" w:hAnsi="Times New Roman" w:cs="Times New Roman"/>
          <w:sz w:val="28"/>
          <w:szCs w:val="28"/>
        </w:rPr>
        <w:t>величение потребления энергии за счет увеличения численности населения в Ленинградской области</w:t>
      </w:r>
      <w:r>
        <w:rPr>
          <w:rFonts w:ascii="Times New Roman" w:hAnsi="Times New Roman" w:cs="Times New Roman"/>
          <w:sz w:val="28"/>
          <w:szCs w:val="28"/>
        </w:rPr>
        <w:t>; и</w:t>
      </w:r>
      <w:r w:rsidRPr="004550B0">
        <w:rPr>
          <w:rFonts w:ascii="Times New Roman" w:hAnsi="Times New Roman" w:cs="Times New Roman"/>
          <w:sz w:val="28"/>
          <w:szCs w:val="28"/>
        </w:rPr>
        <w:t xml:space="preserve">спользование </w:t>
      </w:r>
      <w:proofErr w:type="gramStart"/>
      <w:r w:rsidRPr="004550B0">
        <w:rPr>
          <w:rFonts w:ascii="Times New Roman" w:hAnsi="Times New Roman" w:cs="Times New Roman"/>
          <w:sz w:val="28"/>
          <w:szCs w:val="28"/>
        </w:rPr>
        <w:t>энергосберегающих</w:t>
      </w:r>
      <w:proofErr w:type="gramEnd"/>
      <w:r w:rsidRPr="004550B0">
        <w:rPr>
          <w:rFonts w:ascii="Times New Roman" w:hAnsi="Times New Roman" w:cs="Times New Roman"/>
          <w:sz w:val="28"/>
          <w:szCs w:val="28"/>
        </w:rPr>
        <w:t xml:space="preserve"> технологий, чтобы уменьшить потери в сети</w:t>
      </w:r>
      <w:r>
        <w:rPr>
          <w:rFonts w:ascii="Times New Roman" w:hAnsi="Times New Roman" w:cs="Times New Roman"/>
          <w:sz w:val="28"/>
          <w:szCs w:val="28"/>
        </w:rPr>
        <w:t>; с</w:t>
      </w:r>
      <w:r w:rsidRPr="004550B0">
        <w:rPr>
          <w:rFonts w:ascii="Times New Roman" w:hAnsi="Times New Roman" w:cs="Times New Roman"/>
          <w:sz w:val="28"/>
          <w:szCs w:val="28"/>
        </w:rPr>
        <w:t>оздание предприятия, не связанного с производством и передачей электроэнергии</w:t>
      </w:r>
      <w:r>
        <w:rPr>
          <w:rFonts w:ascii="Times New Roman" w:hAnsi="Times New Roman" w:cs="Times New Roman"/>
          <w:sz w:val="28"/>
          <w:szCs w:val="28"/>
        </w:rPr>
        <w:t>.</w:t>
      </w:r>
    </w:p>
    <w:p w14:paraId="0B92B3BB" w14:textId="77777777" w:rsidR="008054C3" w:rsidRPr="004550B0" w:rsidRDefault="008054C3" w:rsidP="008054C3">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К угрозам сторонам относятся следующие:</w:t>
      </w:r>
      <w:r>
        <w:rPr>
          <w:rFonts w:ascii="Times New Roman" w:hAnsi="Times New Roman" w:cs="Times New Roman"/>
          <w:sz w:val="28"/>
          <w:szCs w:val="28"/>
        </w:rPr>
        <w:t xml:space="preserve"> с</w:t>
      </w:r>
      <w:r w:rsidRPr="004550B0">
        <w:rPr>
          <w:rFonts w:ascii="Times New Roman" w:hAnsi="Times New Roman" w:cs="Times New Roman"/>
          <w:sz w:val="28"/>
          <w:szCs w:val="28"/>
        </w:rPr>
        <w:t>нижение энергопотребления за счет сокращения производства на территории Ленинградской области (экономический спад)</w:t>
      </w:r>
      <w:r>
        <w:rPr>
          <w:rFonts w:ascii="Times New Roman" w:hAnsi="Times New Roman" w:cs="Times New Roman"/>
          <w:sz w:val="28"/>
          <w:szCs w:val="28"/>
        </w:rPr>
        <w:t>; у</w:t>
      </w:r>
      <w:r w:rsidRPr="004550B0">
        <w:rPr>
          <w:rFonts w:ascii="Times New Roman" w:hAnsi="Times New Roman" w:cs="Times New Roman"/>
          <w:sz w:val="28"/>
          <w:szCs w:val="28"/>
        </w:rPr>
        <w:t>силение государственного контроля.</w:t>
      </w:r>
    </w:p>
    <w:p w14:paraId="197C4472" w14:textId="77777777" w:rsidR="00943040" w:rsidRDefault="00943040" w:rsidP="00353FCE">
      <w:pPr>
        <w:spacing w:after="0" w:line="360" w:lineRule="auto"/>
        <w:ind w:firstLine="709"/>
        <w:jc w:val="both"/>
        <w:rPr>
          <w:rFonts w:ascii="Times New Roman" w:hAnsi="Times New Roman" w:cs="Times New Roman"/>
          <w:sz w:val="28"/>
          <w:szCs w:val="28"/>
        </w:rPr>
      </w:pPr>
    </w:p>
    <w:p w14:paraId="23CE88DE" w14:textId="77777777" w:rsidR="00353FCE" w:rsidRPr="00FA7193" w:rsidRDefault="00353FCE" w:rsidP="00353FCE">
      <w:pPr>
        <w:spacing w:after="0" w:line="360" w:lineRule="auto"/>
        <w:ind w:firstLine="709"/>
        <w:jc w:val="both"/>
        <w:rPr>
          <w:rFonts w:ascii="Times New Roman" w:hAnsi="Times New Roman" w:cs="Times New Roman"/>
          <w:b/>
          <w:sz w:val="28"/>
          <w:szCs w:val="28"/>
        </w:rPr>
      </w:pPr>
      <w:r w:rsidRPr="00FA7193">
        <w:rPr>
          <w:rFonts w:ascii="Times New Roman" w:hAnsi="Times New Roman" w:cs="Times New Roman"/>
          <w:b/>
          <w:sz w:val="28"/>
          <w:szCs w:val="28"/>
        </w:rPr>
        <w:t>3.3. Анализ эффективности деятельности АО «ЛОЭСК» «Восточные электросети»</w:t>
      </w:r>
    </w:p>
    <w:p w14:paraId="30DFDF3D" w14:textId="77777777" w:rsidR="00353FCE" w:rsidRDefault="00353FCE" w:rsidP="00353FCE">
      <w:pPr>
        <w:spacing w:after="0" w:line="360" w:lineRule="auto"/>
        <w:ind w:firstLine="709"/>
        <w:jc w:val="both"/>
        <w:rPr>
          <w:rFonts w:ascii="Times New Roman" w:hAnsi="Times New Roman" w:cs="Times New Roman"/>
          <w:sz w:val="28"/>
          <w:szCs w:val="28"/>
        </w:rPr>
      </w:pPr>
    </w:p>
    <w:p w14:paraId="7196839B"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Производственная и хозяйственная деятельность любого предприятия носит многомерный характер, и экономический анализ различных аспектов деятельности становится важной функцией и функцией управления.</w:t>
      </w:r>
    </w:p>
    <w:p w14:paraId="3643BBB5" w14:textId="6A147DE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В связи с ростом населения и социально-экономическим развитием города Санкт-Петербурга появление новых потребителей электроэнергии постоянно увеличивает объем предоставляемых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услуг по энергоснабжению городских абонентов, меняются показатели и результаты производственной деятельности.</w:t>
      </w:r>
    </w:p>
    <w:p w14:paraId="162977EE" w14:textId="3717B118" w:rsidR="00D61331"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Основные результаты производства и хозяйственной деятельности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представлены в таблице</w:t>
      </w:r>
      <w:r w:rsidR="00D61331" w:rsidRPr="00D61331">
        <w:rPr>
          <w:rFonts w:ascii="Times New Roman" w:hAnsi="Times New Roman" w:cs="Times New Roman"/>
          <w:sz w:val="28"/>
          <w:szCs w:val="28"/>
        </w:rPr>
        <w:t xml:space="preserve"> </w:t>
      </w:r>
      <w:r w:rsidR="00E155A8">
        <w:rPr>
          <w:rFonts w:ascii="Times New Roman" w:hAnsi="Times New Roman" w:cs="Times New Roman"/>
          <w:sz w:val="28"/>
          <w:szCs w:val="28"/>
        </w:rPr>
        <w:t>5</w:t>
      </w:r>
      <w:r w:rsidR="00D61331" w:rsidRPr="00D61331">
        <w:rPr>
          <w:rFonts w:ascii="Times New Roman" w:hAnsi="Times New Roman" w:cs="Times New Roman"/>
          <w:sz w:val="28"/>
          <w:szCs w:val="28"/>
        </w:rPr>
        <w:t>.</w:t>
      </w:r>
    </w:p>
    <w:p w14:paraId="75BA20C7" w14:textId="673BC73F" w:rsidR="00E155A8" w:rsidRPr="00D61331" w:rsidRDefault="00E155A8" w:rsidP="00E155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5 - </w:t>
      </w:r>
      <w:r w:rsidRPr="00D61331">
        <w:rPr>
          <w:rFonts w:ascii="Times New Roman" w:hAnsi="Times New Roman" w:cs="Times New Roman"/>
          <w:sz w:val="28"/>
          <w:szCs w:val="28"/>
        </w:rPr>
        <w:t xml:space="preserve">Основные показатели деятельности </w:t>
      </w:r>
      <w:r>
        <w:rPr>
          <w:rFonts w:ascii="Times New Roman" w:hAnsi="Times New Roman" w:cs="Times New Roman"/>
          <w:sz w:val="28"/>
          <w:szCs w:val="28"/>
        </w:rPr>
        <w:t>АО «ЛОЭСК»</w:t>
      </w:r>
    </w:p>
    <w:tbl>
      <w:tblPr>
        <w:tblStyle w:val="ab"/>
        <w:tblW w:w="0" w:type="auto"/>
        <w:jc w:val="center"/>
        <w:tblLook w:val="04A0" w:firstRow="1" w:lastRow="0" w:firstColumn="1" w:lastColumn="0" w:noHBand="0" w:noVBand="1"/>
      </w:tblPr>
      <w:tblGrid>
        <w:gridCol w:w="748"/>
        <w:gridCol w:w="4982"/>
        <w:gridCol w:w="996"/>
        <w:gridCol w:w="1116"/>
        <w:gridCol w:w="996"/>
      </w:tblGrid>
      <w:tr w:rsidR="00E155A8" w:rsidRPr="00E155A8" w14:paraId="5A71DC1E" w14:textId="77777777" w:rsidTr="00E921D2">
        <w:trPr>
          <w:jc w:val="center"/>
        </w:trPr>
        <w:tc>
          <w:tcPr>
            <w:tcW w:w="748" w:type="dxa"/>
            <w:hideMark/>
          </w:tcPr>
          <w:p w14:paraId="008870DA" w14:textId="77777777" w:rsidR="00E155A8" w:rsidRPr="00E155A8" w:rsidRDefault="00E155A8" w:rsidP="00E155A8">
            <w:pPr>
              <w:jc w:val="both"/>
              <w:rPr>
                <w:rFonts w:ascii="Times New Roman" w:hAnsi="Times New Roman" w:cs="Times New Roman"/>
                <w:sz w:val="24"/>
                <w:szCs w:val="24"/>
              </w:rPr>
            </w:pPr>
          </w:p>
        </w:tc>
        <w:tc>
          <w:tcPr>
            <w:tcW w:w="0" w:type="auto"/>
            <w:hideMark/>
          </w:tcPr>
          <w:p w14:paraId="0D5E06BB"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Наименование показатели</w:t>
            </w:r>
          </w:p>
        </w:tc>
        <w:tc>
          <w:tcPr>
            <w:tcW w:w="0" w:type="auto"/>
            <w:hideMark/>
          </w:tcPr>
          <w:p w14:paraId="6B34FBDD"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2018 г.</w:t>
            </w:r>
          </w:p>
        </w:tc>
        <w:tc>
          <w:tcPr>
            <w:tcW w:w="0" w:type="auto"/>
            <w:hideMark/>
          </w:tcPr>
          <w:p w14:paraId="6AAF4102"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2019 г.</w:t>
            </w:r>
          </w:p>
        </w:tc>
        <w:tc>
          <w:tcPr>
            <w:tcW w:w="0" w:type="auto"/>
            <w:hideMark/>
          </w:tcPr>
          <w:p w14:paraId="605DEBB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2020 г.</w:t>
            </w:r>
          </w:p>
        </w:tc>
      </w:tr>
      <w:tr w:rsidR="00E155A8" w:rsidRPr="00E155A8" w14:paraId="5934094C" w14:textId="77777777" w:rsidTr="00E921D2">
        <w:trPr>
          <w:jc w:val="center"/>
        </w:trPr>
        <w:tc>
          <w:tcPr>
            <w:tcW w:w="748" w:type="dxa"/>
            <w:hideMark/>
          </w:tcPr>
          <w:p w14:paraId="5D16421D"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w:t>
            </w:r>
          </w:p>
        </w:tc>
        <w:tc>
          <w:tcPr>
            <w:tcW w:w="0" w:type="auto"/>
            <w:hideMark/>
          </w:tcPr>
          <w:p w14:paraId="39F33CDC"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Покупка электроэнергии, тыс. кВт/</w:t>
            </w:r>
            <w:proofErr w:type="gramStart"/>
            <w:r w:rsidRPr="00E155A8">
              <w:rPr>
                <w:rFonts w:ascii="Times New Roman" w:hAnsi="Times New Roman" w:cs="Times New Roman"/>
                <w:sz w:val="24"/>
                <w:szCs w:val="24"/>
              </w:rPr>
              <w:t>ч</w:t>
            </w:r>
            <w:proofErr w:type="gramEnd"/>
          </w:p>
        </w:tc>
        <w:tc>
          <w:tcPr>
            <w:tcW w:w="0" w:type="auto"/>
            <w:hideMark/>
          </w:tcPr>
          <w:p w14:paraId="43729418"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74566,5</w:t>
            </w:r>
          </w:p>
        </w:tc>
        <w:tc>
          <w:tcPr>
            <w:tcW w:w="0" w:type="auto"/>
            <w:hideMark/>
          </w:tcPr>
          <w:p w14:paraId="1DA84432"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81455,5</w:t>
            </w:r>
          </w:p>
        </w:tc>
        <w:tc>
          <w:tcPr>
            <w:tcW w:w="0" w:type="auto"/>
            <w:hideMark/>
          </w:tcPr>
          <w:p w14:paraId="5B4D0615"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87017,5</w:t>
            </w:r>
          </w:p>
        </w:tc>
      </w:tr>
      <w:tr w:rsidR="00E155A8" w:rsidRPr="00E155A8" w14:paraId="2ED4AF9C" w14:textId="77777777" w:rsidTr="00E921D2">
        <w:trPr>
          <w:jc w:val="center"/>
        </w:trPr>
        <w:tc>
          <w:tcPr>
            <w:tcW w:w="748" w:type="dxa"/>
            <w:hideMark/>
          </w:tcPr>
          <w:p w14:paraId="3C557F9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2.</w:t>
            </w:r>
          </w:p>
        </w:tc>
        <w:tc>
          <w:tcPr>
            <w:tcW w:w="0" w:type="auto"/>
            <w:hideMark/>
          </w:tcPr>
          <w:p w14:paraId="370D0C5D"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Потери электроэнергии, тыс. кВт/</w:t>
            </w:r>
            <w:proofErr w:type="gramStart"/>
            <w:r w:rsidRPr="00E155A8">
              <w:rPr>
                <w:rFonts w:ascii="Times New Roman" w:hAnsi="Times New Roman" w:cs="Times New Roman"/>
                <w:sz w:val="24"/>
                <w:szCs w:val="24"/>
              </w:rPr>
              <w:t>ч</w:t>
            </w:r>
            <w:proofErr w:type="gramEnd"/>
          </w:p>
        </w:tc>
        <w:tc>
          <w:tcPr>
            <w:tcW w:w="0" w:type="auto"/>
            <w:hideMark/>
          </w:tcPr>
          <w:p w14:paraId="0AA02853"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11250,7</w:t>
            </w:r>
          </w:p>
        </w:tc>
        <w:tc>
          <w:tcPr>
            <w:tcW w:w="0" w:type="auto"/>
            <w:hideMark/>
          </w:tcPr>
          <w:p w14:paraId="3D37B824"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13478,3</w:t>
            </w:r>
          </w:p>
        </w:tc>
        <w:tc>
          <w:tcPr>
            <w:tcW w:w="0" w:type="auto"/>
            <w:hideMark/>
          </w:tcPr>
          <w:p w14:paraId="1DA01B91"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13485,3</w:t>
            </w:r>
          </w:p>
        </w:tc>
      </w:tr>
      <w:tr w:rsidR="00E155A8" w:rsidRPr="00E155A8" w14:paraId="617992F8" w14:textId="77777777" w:rsidTr="00E921D2">
        <w:trPr>
          <w:jc w:val="center"/>
        </w:trPr>
        <w:tc>
          <w:tcPr>
            <w:tcW w:w="748" w:type="dxa"/>
            <w:hideMark/>
          </w:tcPr>
          <w:p w14:paraId="3061B2C3"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w:t>
            </w:r>
          </w:p>
        </w:tc>
        <w:tc>
          <w:tcPr>
            <w:tcW w:w="0" w:type="auto"/>
            <w:hideMark/>
          </w:tcPr>
          <w:p w14:paraId="2F13BA6F"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Реализация электроэнергии, тыс. кВт/</w:t>
            </w:r>
            <w:proofErr w:type="gramStart"/>
            <w:r w:rsidRPr="00E155A8">
              <w:rPr>
                <w:rFonts w:ascii="Times New Roman" w:hAnsi="Times New Roman" w:cs="Times New Roman"/>
                <w:sz w:val="24"/>
                <w:szCs w:val="24"/>
              </w:rPr>
              <w:t>ч</w:t>
            </w:r>
            <w:proofErr w:type="gramEnd"/>
          </w:p>
        </w:tc>
        <w:tc>
          <w:tcPr>
            <w:tcW w:w="0" w:type="auto"/>
            <w:hideMark/>
          </w:tcPr>
          <w:p w14:paraId="22E3F4C4"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63315,8</w:t>
            </w:r>
          </w:p>
        </w:tc>
        <w:tc>
          <w:tcPr>
            <w:tcW w:w="0" w:type="auto"/>
            <w:hideMark/>
          </w:tcPr>
          <w:p w14:paraId="1E31BEC6"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677977,2</w:t>
            </w:r>
          </w:p>
        </w:tc>
        <w:tc>
          <w:tcPr>
            <w:tcW w:w="0" w:type="auto"/>
            <w:hideMark/>
          </w:tcPr>
          <w:p w14:paraId="757074E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73532,2</w:t>
            </w:r>
          </w:p>
        </w:tc>
      </w:tr>
      <w:tr w:rsidR="00E155A8" w:rsidRPr="00E155A8" w14:paraId="75192FB9" w14:textId="77777777" w:rsidTr="00E921D2">
        <w:trPr>
          <w:jc w:val="center"/>
        </w:trPr>
        <w:tc>
          <w:tcPr>
            <w:tcW w:w="748" w:type="dxa"/>
            <w:hideMark/>
          </w:tcPr>
          <w:p w14:paraId="1008308E"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w:t>
            </w:r>
          </w:p>
        </w:tc>
        <w:tc>
          <w:tcPr>
            <w:tcW w:w="0" w:type="auto"/>
            <w:hideMark/>
          </w:tcPr>
          <w:p w14:paraId="253B5FC0"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Доходы, тыс. руб.</w:t>
            </w:r>
          </w:p>
        </w:tc>
        <w:tc>
          <w:tcPr>
            <w:tcW w:w="0" w:type="auto"/>
            <w:hideMark/>
          </w:tcPr>
          <w:p w14:paraId="71D50A03"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35953,5</w:t>
            </w:r>
          </w:p>
        </w:tc>
        <w:tc>
          <w:tcPr>
            <w:tcW w:w="0" w:type="auto"/>
            <w:hideMark/>
          </w:tcPr>
          <w:p w14:paraId="14EDF6F3"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50839</w:t>
            </w:r>
          </w:p>
        </w:tc>
        <w:tc>
          <w:tcPr>
            <w:tcW w:w="0" w:type="auto"/>
            <w:hideMark/>
          </w:tcPr>
          <w:p w14:paraId="08278473"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69401,5</w:t>
            </w:r>
          </w:p>
        </w:tc>
      </w:tr>
      <w:tr w:rsidR="00E155A8" w:rsidRPr="00E155A8" w14:paraId="38FF0420" w14:textId="77777777" w:rsidTr="00E921D2">
        <w:trPr>
          <w:jc w:val="center"/>
        </w:trPr>
        <w:tc>
          <w:tcPr>
            <w:tcW w:w="748" w:type="dxa"/>
            <w:hideMark/>
          </w:tcPr>
          <w:p w14:paraId="6248C5F7"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5.</w:t>
            </w:r>
          </w:p>
        </w:tc>
        <w:tc>
          <w:tcPr>
            <w:tcW w:w="0" w:type="auto"/>
            <w:hideMark/>
          </w:tcPr>
          <w:p w14:paraId="1CDF7504" w14:textId="77777777" w:rsidR="00E155A8" w:rsidRPr="00E155A8" w:rsidRDefault="00E155A8" w:rsidP="00E155A8">
            <w:pPr>
              <w:jc w:val="both"/>
              <w:rPr>
                <w:rFonts w:ascii="Times New Roman" w:hAnsi="Times New Roman" w:cs="Times New Roman"/>
                <w:sz w:val="24"/>
                <w:szCs w:val="24"/>
              </w:rPr>
            </w:pPr>
            <w:proofErr w:type="gramStart"/>
            <w:r w:rsidRPr="00E155A8">
              <w:rPr>
                <w:rFonts w:ascii="Times New Roman" w:hAnsi="Times New Roman" w:cs="Times New Roman"/>
                <w:sz w:val="24"/>
                <w:szCs w:val="24"/>
              </w:rPr>
              <w:t>Числен</w:t>
            </w:r>
            <w:proofErr w:type="gramEnd"/>
            <w:r w:rsidRPr="00E155A8">
              <w:rPr>
                <w:rFonts w:ascii="Times New Roman" w:hAnsi="Times New Roman" w:cs="Times New Roman"/>
                <w:sz w:val="24"/>
                <w:szCs w:val="24"/>
              </w:rPr>
              <w:t>. работников предприятия -- всего, чел.</w:t>
            </w:r>
          </w:p>
        </w:tc>
        <w:tc>
          <w:tcPr>
            <w:tcW w:w="0" w:type="auto"/>
            <w:hideMark/>
          </w:tcPr>
          <w:p w14:paraId="4398DD97"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75</w:t>
            </w:r>
          </w:p>
        </w:tc>
        <w:tc>
          <w:tcPr>
            <w:tcW w:w="0" w:type="auto"/>
            <w:hideMark/>
          </w:tcPr>
          <w:p w14:paraId="5A79BA1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70</w:t>
            </w:r>
          </w:p>
        </w:tc>
        <w:tc>
          <w:tcPr>
            <w:tcW w:w="0" w:type="auto"/>
            <w:hideMark/>
          </w:tcPr>
          <w:p w14:paraId="0AE565E5"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68</w:t>
            </w:r>
          </w:p>
        </w:tc>
      </w:tr>
      <w:tr w:rsidR="00E155A8" w:rsidRPr="00E155A8" w14:paraId="635A0435" w14:textId="77777777" w:rsidTr="00E921D2">
        <w:trPr>
          <w:jc w:val="center"/>
        </w:trPr>
        <w:tc>
          <w:tcPr>
            <w:tcW w:w="748" w:type="dxa"/>
            <w:hideMark/>
          </w:tcPr>
          <w:p w14:paraId="2A4E01C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w:t>
            </w:r>
          </w:p>
        </w:tc>
        <w:tc>
          <w:tcPr>
            <w:tcW w:w="0" w:type="auto"/>
            <w:hideMark/>
          </w:tcPr>
          <w:p w14:paraId="0DA764C6"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Выработка на одного работника, тыс. руб.</w:t>
            </w:r>
          </w:p>
        </w:tc>
        <w:tc>
          <w:tcPr>
            <w:tcW w:w="0" w:type="auto"/>
            <w:hideMark/>
          </w:tcPr>
          <w:p w14:paraId="69D1B0DB"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479,4</w:t>
            </w:r>
          </w:p>
        </w:tc>
        <w:tc>
          <w:tcPr>
            <w:tcW w:w="0" w:type="auto"/>
            <w:hideMark/>
          </w:tcPr>
          <w:p w14:paraId="2C7AB2D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726,3</w:t>
            </w:r>
          </w:p>
        </w:tc>
        <w:tc>
          <w:tcPr>
            <w:tcW w:w="0" w:type="auto"/>
            <w:hideMark/>
          </w:tcPr>
          <w:p w14:paraId="7A2C213F"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1020,6</w:t>
            </w:r>
          </w:p>
        </w:tc>
      </w:tr>
      <w:tr w:rsidR="00E155A8" w:rsidRPr="00E155A8" w14:paraId="2EE60671" w14:textId="77777777" w:rsidTr="00E921D2">
        <w:trPr>
          <w:jc w:val="center"/>
        </w:trPr>
        <w:tc>
          <w:tcPr>
            <w:tcW w:w="748" w:type="dxa"/>
            <w:hideMark/>
          </w:tcPr>
          <w:p w14:paraId="0F604936"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w:t>
            </w:r>
          </w:p>
        </w:tc>
        <w:tc>
          <w:tcPr>
            <w:tcW w:w="0" w:type="auto"/>
            <w:hideMark/>
          </w:tcPr>
          <w:p w14:paraId="7BE55BEE" w14:textId="6E3F6264" w:rsidR="00E155A8" w:rsidRPr="00E155A8" w:rsidRDefault="008054C3" w:rsidP="00E155A8">
            <w:pPr>
              <w:jc w:val="both"/>
              <w:rPr>
                <w:rFonts w:ascii="Times New Roman" w:hAnsi="Times New Roman" w:cs="Times New Roman"/>
                <w:sz w:val="24"/>
                <w:szCs w:val="24"/>
              </w:rPr>
            </w:pPr>
            <w:r>
              <w:rPr>
                <w:rFonts w:ascii="Times New Roman" w:hAnsi="Times New Roman" w:cs="Times New Roman"/>
                <w:sz w:val="24"/>
                <w:szCs w:val="24"/>
              </w:rPr>
              <w:t xml:space="preserve">Фонд з/платы </w:t>
            </w:r>
            <w:r w:rsidR="00E155A8" w:rsidRPr="00E155A8">
              <w:rPr>
                <w:rFonts w:ascii="Times New Roman" w:hAnsi="Times New Roman" w:cs="Times New Roman"/>
                <w:sz w:val="24"/>
                <w:szCs w:val="24"/>
              </w:rPr>
              <w:t>- всего, тыс. руб.</w:t>
            </w:r>
          </w:p>
        </w:tc>
        <w:tc>
          <w:tcPr>
            <w:tcW w:w="0" w:type="auto"/>
            <w:hideMark/>
          </w:tcPr>
          <w:p w14:paraId="2904A5F5"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5938,7</w:t>
            </w:r>
          </w:p>
        </w:tc>
        <w:tc>
          <w:tcPr>
            <w:tcW w:w="0" w:type="auto"/>
            <w:hideMark/>
          </w:tcPr>
          <w:p w14:paraId="325F8272"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6830</w:t>
            </w:r>
          </w:p>
        </w:tc>
        <w:tc>
          <w:tcPr>
            <w:tcW w:w="0" w:type="auto"/>
            <w:hideMark/>
          </w:tcPr>
          <w:p w14:paraId="151C0C1C"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7716,3</w:t>
            </w:r>
          </w:p>
        </w:tc>
      </w:tr>
      <w:tr w:rsidR="00E155A8" w:rsidRPr="00E155A8" w14:paraId="6B36ACAE" w14:textId="77777777" w:rsidTr="00E921D2">
        <w:trPr>
          <w:jc w:val="center"/>
        </w:trPr>
        <w:tc>
          <w:tcPr>
            <w:tcW w:w="748" w:type="dxa"/>
            <w:hideMark/>
          </w:tcPr>
          <w:p w14:paraId="4991F2FE"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8.</w:t>
            </w:r>
          </w:p>
        </w:tc>
        <w:tc>
          <w:tcPr>
            <w:tcW w:w="0" w:type="auto"/>
            <w:hideMark/>
          </w:tcPr>
          <w:p w14:paraId="7F23E13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Среднемесячная з/плата работающего, руб.</w:t>
            </w:r>
          </w:p>
        </w:tc>
        <w:tc>
          <w:tcPr>
            <w:tcW w:w="0" w:type="auto"/>
            <w:hideMark/>
          </w:tcPr>
          <w:p w14:paraId="1E843794"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6598</w:t>
            </w:r>
          </w:p>
        </w:tc>
        <w:tc>
          <w:tcPr>
            <w:tcW w:w="0" w:type="auto"/>
            <w:hideMark/>
          </w:tcPr>
          <w:p w14:paraId="5154E395"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8130</w:t>
            </w:r>
          </w:p>
        </w:tc>
        <w:tc>
          <w:tcPr>
            <w:tcW w:w="0" w:type="auto"/>
            <w:hideMark/>
          </w:tcPr>
          <w:p w14:paraId="40ABBB86"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9456</w:t>
            </w:r>
          </w:p>
        </w:tc>
      </w:tr>
      <w:tr w:rsidR="00E155A8" w:rsidRPr="00E155A8" w14:paraId="29D427F2" w14:textId="77777777" w:rsidTr="00E921D2">
        <w:trPr>
          <w:jc w:val="center"/>
        </w:trPr>
        <w:tc>
          <w:tcPr>
            <w:tcW w:w="748" w:type="dxa"/>
            <w:hideMark/>
          </w:tcPr>
          <w:p w14:paraId="2B8B817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9.</w:t>
            </w:r>
          </w:p>
        </w:tc>
        <w:tc>
          <w:tcPr>
            <w:tcW w:w="0" w:type="auto"/>
            <w:hideMark/>
          </w:tcPr>
          <w:p w14:paraId="21F2FF50"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Расходы, тыс. руб.</w:t>
            </w:r>
          </w:p>
        </w:tc>
        <w:tc>
          <w:tcPr>
            <w:tcW w:w="0" w:type="auto"/>
            <w:hideMark/>
          </w:tcPr>
          <w:p w14:paraId="02395950"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31879,3</w:t>
            </w:r>
          </w:p>
        </w:tc>
        <w:tc>
          <w:tcPr>
            <w:tcW w:w="0" w:type="auto"/>
            <w:hideMark/>
          </w:tcPr>
          <w:p w14:paraId="6D23FCD8"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44702,8</w:t>
            </w:r>
          </w:p>
        </w:tc>
        <w:tc>
          <w:tcPr>
            <w:tcW w:w="0" w:type="auto"/>
            <w:hideMark/>
          </w:tcPr>
          <w:p w14:paraId="18A7DFD0"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59507,5</w:t>
            </w:r>
          </w:p>
        </w:tc>
      </w:tr>
      <w:tr w:rsidR="00E155A8" w:rsidRPr="00E155A8" w14:paraId="4E1BB375" w14:textId="77777777" w:rsidTr="00E921D2">
        <w:trPr>
          <w:jc w:val="center"/>
        </w:trPr>
        <w:tc>
          <w:tcPr>
            <w:tcW w:w="748" w:type="dxa"/>
            <w:hideMark/>
          </w:tcPr>
          <w:p w14:paraId="4B0D29E2"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10.</w:t>
            </w:r>
          </w:p>
        </w:tc>
        <w:tc>
          <w:tcPr>
            <w:tcW w:w="0" w:type="auto"/>
            <w:hideMark/>
          </w:tcPr>
          <w:p w14:paraId="530C9B11"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Прибыль, тыс. руб.</w:t>
            </w:r>
          </w:p>
        </w:tc>
        <w:tc>
          <w:tcPr>
            <w:tcW w:w="0" w:type="auto"/>
            <w:hideMark/>
          </w:tcPr>
          <w:p w14:paraId="25A5BE75"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4073,7</w:t>
            </w:r>
          </w:p>
        </w:tc>
        <w:tc>
          <w:tcPr>
            <w:tcW w:w="0" w:type="auto"/>
            <w:hideMark/>
          </w:tcPr>
          <w:p w14:paraId="62885BD4"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6136,2</w:t>
            </w:r>
          </w:p>
        </w:tc>
        <w:tc>
          <w:tcPr>
            <w:tcW w:w="0" w:type="auto"/>
            <w:hideMark/>
          </w:tcPr>
          <w:p w14:paraId="2437BF3D"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9894</w:t>
            </w:r>
          </w:p>
        </w:tc>
      </w:tr>
      <w:tr w:rsidR="00E155A8" w:rsidRPr="00E155A8" w14:paraId="0B628EE8" w14:textId="77777777" w:rsidTr="00E921D2">
        <w:trPr>
          <w:jc w:val="center"/>
        </w:trPr>
        <w:tc>
          <w:tcPr>
            <w:tcW w:w="748" w:type="dxa"/>
            <w:hideMark/>
          </w:tcPr>
          <w:p w14:paraId="17C067EC"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11.</w:t>
            </w:r>
          </w:p>
        </w:tc>
        <w:tc>
          <w:tcPr>
            <w:tcW w:w="0" w:type="auto"/>
            <w:hideMark/>
          </w:tcPr>
          <w:p w14:paraId="4B5F891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Рентабельность, %</w:t>
            </w:r>
          </w:p>
        </w:tc>
        <w:tc>
          <w:tcPr>
            <w:tcW w:w="0" w:type="auto"/>
            <w:hideMark/>
          </w:tcPr>
          <w:p w14:paraId="2B1B5F0C"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13</w:t>
            </w:r>
          </w:p>
        </w:tc>
        <w:tc>
          <w:tcPr>
            <w:tcW w:w="0" w:type="auto"/>
            <w:hideMark/>
          </w:tcPr>
          <w:p w14:paraId="541A1677"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14</w:t>
            </w:r>
          </w:p>
        </w:tc>
        <w:tc>
          <w:tcPr>
            <w:tcW w:w="0" w:type="auto"/>
            <w:hideMark/>
          </w:tcPr>
          <w:p w14:paraId="07DCBB8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17</w:t>
            </w:r>
          </w:p>
        </w:tc>
      </w:tr>
      <w:tr w:rsidR="00E155A8" w:rsidRPr="00E155A8" w14:paraId="30298200" w14:textId="77777777" w:rsidTr="00E921D2">
        <w:trPr>
          <w:jc w:val="center"/>
        </w:trPr>
        <w:tc>
          <w:tcPr>
            <w:tcW w:w="748" w:type="dxa"/>
            <w:hideMark/>
          </w:tcPr>
          <w:p w14:paraId="5F112416" w14:textId="77777777" w:rsidR="00E155A8" w:rsidRPr="00E155A8" w:rsidRDefault="00E155A8" w:rsidP="00E155A8">
            <w:pPr>
              <w:jc w:val="both"/>
              <w:rPr>
                <w:rFonts w:ascii="Times New Roman" w:hAnsi="Times New Roman" w:cs="Times New Roman"/>
                <w:sz w:val="24"/>
                <w:szCs w:val="24"/>
              </w:rPr>
            </w:pPr>
          </w:p>
        </w:tc>
        <w:tc>
          <w:tcPr>
            <w:tcW w:w="0" w:type="auto"/>
            <w:hideMark/>
          </w:tcPr>
          <w:p w14:paraId="2FA2369C" w14:textId="77777777" w:rsidR="00E155A8" w:rsidRPr="00E155A8" w:rsidRDefault="00E155A8" w:rsidP="00E155A8">
            <w:pPr>
              <w:jc w:val="both"/>
              <w:rPr>
                <w:rFonts w:ascii="Times New Roman" w:hAnsi="Times New Roman" w:cs="Times New Roman"/>
                <w:sz w:val="24"/>
                <w:szCs w:val="24"/>
              </w:rPr>
            </w:pPr>
          </w:p>
        </w:tc>
        <w:tc>
          <w:tcPr>
            <w:tcW w:w="0" w:type="auto"/>
            <w:hideMark/>
          </w:tcPr>
          <w:p w14:paraId="7D15D79C" w14:textId="77777777" w:rsidR="00E155A8" w:rsidRPr="00E155A8" w:rsidRDefault="00E155A8" w:rsidP="00E155A8">
            <w:pPr>
              <w:jc w:val="both"/>
              <w:rPr>
                <w:rFonts w:ascii="Times New Roman" w:hAnsi="Times New Roman" w:cs="Times New Roman"/>
                <w:sz w:val="24"/>
                <w:szCs w:val="24"/>
              </w:rPr>
            </w:pPr>
          </w:p>
        </w:tc>
        <w:tc>
          <w:tcPr>
            <w:tcW w:w="0" w:type="auto"/>
            <w:hideMark/>
          </w:tcPr>
          <w:p w14:paraId="49FD6CD0" w14:textId="77777777" w:rsidR="00E155A8" w:rsidRPr="00E155A8" w:rsidRDefault="00E155A8" w:rsidP="00E155A8">
            <w:pPr>
              <w:jc w:val="both"/>
              <w:rPr>
                <w:rFonts w:ascii="Times New Roman" w:hAnsi="Times New Roman" w:cs="Times New Roman"/>
                <w:sz w:val="24"/>
                <w:szCs w:val="24"/>
              </w:rPr>
            </w:pPr>
          </w:p>
        </w:tc>
        <w:tc>
          <w:tcPr>
            <w:tcW w:w="0" w:type="auto"/>
            <w:hideMark/>
          </w:tcPr>
          <w:p w14:paraId="1A444C32" w14:textId="77777777" w:rsidR="00E155A8" w:rsidRPr="00E155A8" w:rsidRDefault="00E155A8" w:rsidP="00E155A8">
            <w:pPr>
              <w:jc w:val="both"/>
              <w:rPr>
                <w:rFonts w:ascii="Times New Roman" w:hAnsi="Times New Roman" w:cs="Times New Roman"/>
                <w:sz w:val="24"/>
                <w:szCs w:val="24"/>
              </w:rPr>
            </w:pPr>
          </w:p>
        </w:tc>
      </w:tr>
    </w:tbl>
    <w:p w14:paraId="087C27A2" w14:textId="2C046884"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Анализ данных, представленных в таблице, позволяет сделать следующий вывод: ЛОЭСК </w:t>
      </w:r>
      <w:r>
        <w:rPr>
          <w:rFonts w:ascii="Times New Roman" w:hAnsi="Times New Roman" w:cs="Times New Roman"/>
          <w:sz w:val="28"/>
          <w:szCs w:val="28"/>
        </w:rPr>
        <w:t>АО</w:t>
      </w:r>
      <w:r w:rsidRPr="004550B0">
        <w:rPr>
          <w:rFonts w:ascii="Times New Roman" w:hAnsi="Times New Roman" w:cs="Times New Roman"/>
          <w:sz w:val="28"/>
          <w:szCs w:val="28"/>
        </w:rPr>
        <w:t xml:space="preserve"> в целом работает стабильно, увеличивая продажи электроэнергии и работая с постоянно растущей прибыльностью.</w:t>
      </w:r>
    </w:p>
    <w:p w14:paraId="1E092375" w14:textId="3312E5FC"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Так, за анализируемый период объем продаж вырос на 16%, выручка от продажи-на 93%, расходы предприятия на обеспечение города электроэнергией-на 86,7%, что сопровождалось увеличением прибыли от деятельности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на 142%, что более чем в два раза. Распределение прибыли происходит по следующим направлениям: продуктивное развитие; приобретение основных производственных активов; выплаты социального характера; отчисления прибыли в местный бюджет.</w:t>
      </w:r>
    </w:p>
    <w:p w14:paraId="5FA1FC6B"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Этот ожидаемый рост доходов ЛОЭСКА </w:t>
      </w:r>
      <w:proofErr w:type="gramStart"/>
      <w:r w:rsidRPr="004550B0">
        <w:rPr>
          <w:rFonts w:ascii="Times New Roman" w:hAnsi="Times New Roman" w:cs="Times New Roman"/>
          <w:sz w:val="28"/>
          <w:szCs w:val="28"/>
        </w:rPr>
        <w:t>связан</w:t>
      </w:r>
      <w:proofErr w:type="gramEnd"/>
      <w:r w:rsidRPr="004550B0">
        <w:rPr>
          <w:rFonts w:ascii="Times New Roman" w:hAnsi="Times New Roman" w:cs="Times New Roman"/>
          <w:sz w:val="28"/>
          <w:szCs w:val="28"/>
        </w:rPr>
        <w:t xml:space="preserve"> прежде всего с тарифной политикой в электроэнергетическом секторе экономики, то есть со значительным повышением тарифов на электроэнергию, в том числе и для населения.</w:t>
      </w:r>
    </w:p>
    <w:p w14:paraId="645D888F"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Однако показатели финансового результата (прибыли) не могут в полной мере характеризовать эффективность предприятия, как это может сделать показатель прибыльности.</w:t>
      </w:r>
    </w:p>
    <w:p w14:paraId="734CC12B"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Для оценки результатов экономической эффективности предприятия в качестве основных используются показатели рентабельности. Рентабельность продукции измеряется коэффициентом прибыли:</w:t>
      </w:r>
    </w:p>
    <w:p w14:paraId="629B8C0D"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к затратам и характеризует эффективность средств, вложенных в себестоимость;</w:t>
      </w:r>
    </w:p>
    <w:p w14:paraId="0458AB43" w14:textId="19256B75"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lastRenderedPageBreak/>
        <w:t>- по объему реализованной продукции и характеризует эффектив</w:t>
      </w:r>
      <w:r w:rsidR="00943040">
        <w:rPr>
          <w:rFonts w:ascii="Times New Roman" w:hAnsi="Times New Roman" w:cs="Times New Roman"/>
          <w:sz w:val="28"/>
          <w:szCs w:val="28"/>
        </w:rPr>
        <w:t xml:space="preserve">ность производства и реализации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17</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200</w:t>
      </w:r>
      <w:r w:rsidR="00943040" w:rsidRPr="00943040">
        <w:rPr>
          <w:rFonts w:ascii="Times New Roman" w:hAnsi="Times New Roman" w:cs="Times New Roman"/>
          <w:sz w:val="28"/>
          <w:szCs w:val="28"/>
        </w:rPr>
        <w:t>].</w:t>
      </w:r>
    </w:p>
    <w:p w14:paraId="58AEE954" w14:textId="6F3A547E"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При оценке результатов производственной деятельности в компании ЛОЭСК используется м</w:t>
      </w:r>
      <w:r w:rsidR="00943040">
        <w:rPr>
          <w:rFonts w:ascii="Times New Roman" w:hAnsi="Times New Roman" w:cs="Times New Roman"/>
          <w:sz w:val="28"/>
          <w:szCs w:val="28"/>
        </w:rPr>
        <w:t>етод определения рентабельности</w:t>
      </w:r>
      <w:r w:rsidRPr="004550B0">
        <w:rPr>
          <w:rFonts w:ascii="Times New Roman" w:hAnsi="Times New Roman" w:cs="Times New Roman"/>
          <w:sz w:val="28"/>
          <w:szCs w:val="28"/>
        </w:rPr>
        <w:t>.</w:t>
      </w:r>
    </w:p>
    <w:p w14:paraId="493A1A00" w14:textId="54BBBA99"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Чтобы в полной мере оценить, характеризует ли такой уровень рентабельности реальную экономическую эффективность функционирования </w:t>
      </w:r>
      <w:r>
        <w:rPr>
          <w:rFonts w:ascii="Times New Roman" w:hAnsi="Times New Roman" w:cs="Times New Roman"/>
          <w:sz w:val="28"/>
          <w:szCs w:val="28"/>
        </w:rPr>
        <w:t>АО</w:t>
      </w:r>
      <w:r w:rsidR="00943040">
        <w:rPr>
          <w:rFonts w:ascii="Times New Roman" w:hAnsi="Times New Roman" w:cs="Times New Roman"/>
          <w:sz w:val="28"/>
          <w:szCs w:val="28"/>
        </w:rPr>
        <w:t xml:space="preserve"> "</w:t>
      </w:r>
      <w:r w:rsidRPr="004550B0">
        <w:rPr>
          <w:rFonts w:ascii="Times New Roman" w:hAnsi="Times New Roman" w:cs="Times New Roman"/>
          <w:sz w:val="28"/>
          <w:szCs w:val="28"/>
        </w:rPr>
        <w:t>ЛОЭСК", необходимо уточнить, что при формировании тарифов для предприятий ЖКХ по тарифным нормам рентабельность устанавливается на уровне 12% от плановой стоимости. Подсчитано, что 12% рентабельности позволяет покрыть затраты предприятия, которые не включены в стоимость вырабатываемой электроэнергии и необходимы для ее развития.</w:t>
      </w:r>
    </w:p>
    <w:p w14:paraId="55044DB6" w14:textId="1773FA8A"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На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уровень рентабельности за последние 3 года превышает 12% и имеет положительную тенденцию к росту, особенно в 2020 году - 17%, что свидетельствует о довольно высокой экономической эффективности его деятельности.</w:t>
      </w:r>
    </w:p>
    <w:p w14:paraId="2126258C"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Таким образом, из-за высокой рентабельности деятельности на предприятии после уплаты обязательных платежей остается значительная часть средств (чистая прибыль), то есть вместе с ремонтным фондом (включенным в себестоимость) внутренние источники финансирования технического полиса на содержание, ремонт и реконструкцию сетевой экономики, а также средства на ремонт и реконструкцию.</w:t>
      </w:r>
    </w:p>
    <w:p w14:paraId="4F7B2AF3"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Другим не менее важным для характеристики эффективности производственной деятельности </w:t>
      </w:r>
      <w:proofErr w:type="spellStart"/>
      <w:r w:rsidRPr="004550B0">
        <w:rPr>
          <w:rFonts w:ascii="Times New Roman" w:hAnsi="Times New Roman" w:cs="Times New Roman"/>
          <w:sz w:val="28"/>
          <w:szCs w:val="28"/>
        </w:rPr>
        <w:t>энергоснабжающих</w:t>
      </w:r>
      <w:proofErr w:type="spellEnd"/>
      <w:r w:rsidRPr="004550B0">
        <w:rPr>
          <w:rFonts w:ascii="Times New Roman" w:hAnsi="Times New Roman" w:cs="Times New Roman"/>
          <w:sz w:val="28"/>
          <w:szCs w:val="28"/>
        </w:rPr>
        <w:t xml:space="preserve"> предприятий является скорость потери электроэнергии. </w:t>
      </w:r>
      <w:proofErr w:type="gramStart"/>
      <w:r w:rsidRPr="004550B0">
        <w:rPr>
          <w:rFonts w:ascii="Times New Roman" w:hAnsi="Times New Roman" w:cs="Times New Roman"/>
          <w:sz w:val="28"/>
          <w:szCs w:val="28"/>
        </w:rPr>
        <w:t>Она определяется разницей между покупаемой и продаваемой электроэнергией и включает технологические потери, связанные с несовершенством оборудования, неполной оплатой услуг из бюджета, а также прямые хищения из-за незаконного и незаконного присоединения потребителей без счетчиков и оплаты потребления.</w:t>
      </w:r>
      <w:proofErr w:type="gramEnd"/>
    </w:p>
    <w:p w14:paraId="432B83DE"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Стоимость потерь электроэнергии за отчетный период, как правило, увеличилась с 11250,7 до 13485,3 тыс. кВт * </w:t>
      </w:r>
      <w:proofErr w:type="gramStart"/>
      <w:r w:rsidRPr="004550B0">
        <w:rPr>
          <w:rFonts w:ascii="Times New Roman" w:hAnsi="Times New Roman" w:cs="Times New Roman"/>
          <w:sz w:val="28"/>
          <w:szCs w:val="28"/>
        </w:rPr>
        <w:t>ч</w:t>
      </w:r>
      <w:proofErr w:type="gramEnd"/>
      <w:r w:rsidRPr="004550B0">
        <w:rPr>
          <w:rFonts w:ascii="Times New Roman" w:hAnsi="Times New Roman" w:cs="Times New Roman"/>
          <w:sz w:val="28"/>
          <w:szCs w:val="28"/>
        </w:rPr>
        <w:t xml:space="preserve">, уровень потерь незначительно </w:t>
      </w:r>
      <w:r w:rsidRPr="004550B0">
        <w:rPr>
          <w:rFonts w:ascii="Times New Roman" w:hAnsi="Times New Roman" w:cs="Times New Roman"/>
          <w:sz w:val="28"/>
          <w:szCs w:val="28"/>
        </w:rPr>
        <w:lastRenderedPageBreak/>
        <w:t>вырос на 0,4% с 15,1% до 15,5% от объема закупаемой электроэнергии. Хотя этот рост невелик, нынешняя тенденция носит негативный характер и требует набора управленческих, организационных и технических мер для его устранения, которые рассматриваются в главе 3 диссертации.</w:t>
      </w:r>
    </w:p>
    <w:p w14:paraId="776EC272" w14:textId="7E060E6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Для дальнейшего анализа эффективности работы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необходимо проанализировать структуру затрат предприятия (стоимости) на передачу и распределение электроэнергии потребителям.</w:t>
      </w:r>
    </w:p>
    <w:p w14:paraId="6F2697B5" w14:textId="0BE7210B"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Реализуя электроэнергию по проводным и воздушным сетям, </w:t>
      </w:r>
      <w:r>
        <w:rPr>
          <w:rFonts w:ascii="Times New Roman" w:hAnsi="Times New Roman" w:cs="Times New Roman"/>
          <w:sz w:val="28"/>
          <w:szCs w:val="28"/>
        </w:rPr>
        <w:t>АО</w:t>
      </w:r>
      <w:r w:rsidRPr="004550B0">
        <w:rPr>
          <w:rFonts w:ascii="Times New Roman" w:hAnsi="Times New Roman" w:cs="Times New Roman"/>
          <w:sz w:val="28"/>
          <w:szCs w:val="28"/>
        </w:rPr>
        <w:t>» ЛОЭСК " несет расходы, связанные с обслуживанием коммутационного оборудования для эксплуатации, текущего и капитального ремонта.</w:t>
      </w:r>
    </w:p>
    <w:p w14:paraId="3696E42E"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В анализе используется расчет затрат предприятия, утвержденный постановлением Федеральной энергетической комиссии от 31 июля 2016 года №49-е / 8» Об утверждении Методических указаний по исчислению регулируемых тарифов и цен на электроэнергию на розничном (потребительском) рынке " Методических указаний по исчислению регулируемых тарифов и цен на электроэнергию от 14.05.2017 № 37-е/1).</w:t>
      </w:r>
    </w:p>
    <w:p w14:paraId="4D8AE0D3" w14:textId="30ADF8CB" w:rsidR="00E155A8" w:rsidRPr="00D61331"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Рассмотрим структуру затрат </w:t>
      </w:r>
      <w:r>
        <w:rPr>
          <w:rFonts w:ascii="Times New Roman" w:hAnsi="Times New Roman" w:cs="Times New Roman"/>
          <w:sz w:val="28"/>
          <w:szCs w:val="28"/>
        </w:rPr>
        <w:t>АО</w:t>
      </w:r>
      <w:r w:rsidRPr="004550B0">
        <w:rPr>
          <w:rFonts w:ascii="Times New Roman" w:hAnsi="Times New Roman" w:cs="Times New Roman"/>
          <w:sz w:val="28"/>
          <w:szCs w:val="28"/>
        </w:rPr>
        <w:t>" ЛОЭСК", связанных с прие</w:t>
      </w:r>
      <w:r w:rsidR="0040133F">
        <w:rPr>
          <w:rFonts w:ascii="Times New Roman" w:hAnsi="Times New Roman" w:cs="Times New Roman"/>
          <w:sz w:val="28"/>
          <w:szCs w:val="28"/>
        </w:rPr>
        <w:t xml:space="preserve">мом и передачей электроэнергии (таблица </w:t>
      </w:r>
      <w:r w:rsidRPr="004550B0">
        <w:rPr>
          <w:rFonts w:ascii="Times New Roman" w:hAnsi="Times New Roman" w:cs="Times New Roman"/>
          <w:sz w:val="28"/>
          <w:szCs w:val="28"/>
        </w:rPr>
        <w:t>6</w:t>
      </w:r>
      <w:r w:rsidR="0040133F">
        <w:rPr>
          <w:rFonts w:ascii="Times New Roman" w:hAnsi="Times New Roman" w:cs="Times New Roman"/>
          <w:sz w:val="28"/>
          <w:szCs w:val="28"/>
        </w:rPr>
        <w:t>)</w:t>
      </w:r>
      <w:r w:rsidR="00E155A8" w:rsidRPr="00D61331">
        <w:rPr>
          <w:rFonts w:ascii="Times New Roman" w:hAnsi="Times New Roman" w:cs="Times New Roman"/>
          <w:sz w:val="28"/>
          <w:szCs w:val="28"/>
        </w:rPr>
        <w:t>.</w:t>
      </w:r>
    </w:p>
    <w:p w14:paraId="29BE3DA6" w14:textId="0984906B" w:rsidR="00E155A8" w:rsidRPr="00D61331" w:rsidRDefault="00E155A8" w:rsidP="00C25125">
      <w:pPr>
        <w:spacing w:after="0" w:line="360" w:lineRule="auto"/>
        <w:jc w:val="both"/>
        <w:rPr>
          <w:rFonts w:ascii="Times New Roman" w:hAnsi="Times New Roman" w:cs="Times New Roman"/>
          <w:sz w:val="28"/>
          <w:szCs w:val="28"/>
        </w:rPr>
      </w:pPr>
      <w:r w:rsidRPr="00D61331">
        <w:rPr>
          <w:rFonts w:ascii="Times New Roman" w:hAnsi="Times New Roman" w:cs="Times New Roman"/>
          <w:sz w:val="28"/>
          <w:szCs w:val="28"/>
        </w:rPr>
        <w:t xml:space="preserve">Таблица </w:t>
      </w:r>
      <w:r>
        <w:rPr>
          <w:rFonts w:ascii="Times New Roman" w:hAnsi="Times New Roman" w:cs="Times New Roman"/>
          <w:sz w:val="28"/>
          <w:szCs w:val="28"/>
        </w:rPr>
        <w:t xml:space="preserve">6 - </w:t>
      </w:r>
      <w:r w:rsidRPr="00D61331">
        <w:rPr>
          <w:rFonts w:ascii="Times New Roman" w:hAnsi="Times New Roman" w:cs="Times New Roman"/>
          <w:sz w:val="28"/>
          <w:szCs w:val="28"/>
        </w:rPr>
        <w:t xml:space="preserve">Структура расходов </w:t>
      </w:r>
      <w:r>
        <w:rPr>
          <w:rFonts w:ascii="Times New Roman" w:hAnsi="Times New Roman" w:cs="Times New Roman"/>
          <w:sz w:val="28"/>
          <w:szCs w:val="28"/>
        </w:rPr>
        <w:t>АО «ЛОЭСК»</w:t>
      </w:r>
      <w:r w:rsidRPr="00D61331">
        <w:rPr>
          <w:rFonts w:ascii="Times New Roman" w:hAnsi="Times New Roman" w:cs="Times New Roman"/>
          <w:sz w:val="28"/>
          <w:szCs w:val="28"/>
        </w:rPr>
        <w:t>, связанных с передачей и получением электроэнергии</w:t>
      </w:r>
    </w:p>
    <w:tbl>
      <w:tblPr>
        <w:tblStyle w:val="ab"/>
        <w:tblW w:w="9157" w:type="dxa"/>
        <w:jc w:val="center"/>
        <w:tblLook w:val="04A0" w:firstRow="1" w:lastRow="0" w:firstColumn="1" w:lastColumn="0" w:noHBand="0" w:noVBand="1"/>
      </w:tblPr>
      <w:tblGrid>
        <w:gridCol w:w="3135"/>
        <w:gridCol w:w="907"/>
        <w:gridCol w:w="1081"/>
        <w:gridCol w:w="918"/>
        <w:gridCol w:w="1128"/>
        <w:gridCol w:w="907"/>
        <w:gridCol w:w="1081"/>
      </w:tblGrid>
      <w:tr w:rsidR="00E155A8" w:rsidRPr="00E155A8" w14:paraId="3A5A81CD" w14:textId="2B269E37" w:rsidTr="00C25125">
        <w:trPr>
          <w:jc w:val="center"/>
        </w:trPr>
        <w:tc>
          <w:tcPr>
            <w:tcW w:w="3135" w:type="dxa"/>
            <w:vMerge w:val="restart"/>
            <w:hideMark/>
          </w:tcPr>
          <w:p w14:paraId="4B016B75"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Элементы</w:t>
            </w:r>
          </w:p>
          <w:p w14:paraId="1084477E"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затрат</w:t>
            </w:r>
          </w:p>
        </w:tc>
        <w:tc>
          <w:tcPr>
            <w:tcW w:w="1988" w:type="dxa"/>
            <w:gridSpan w:val="2"/>
            <w:hideMark/>
          </w:tcPr>
          <w:p w14:paraId="3D1FBE01" w14:textId="66D6CAA1"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2018</w:t>
            </w:r>
          </w:p>
        </w:tc>
        <w:tc>
          <w:tcPr>
            <w:tcW w:w="2046" w:type="dxa"/>
            <w:gridSpan w:val="2"/>
            <w:hideMark/>
          </w:tcPr>
          <w:p w14:paraId="091D0BCE" w14:textId="0250468E" w:rsidR="00E155A8" w:rsidRPr="00E155A8" w:rsidRDefault="00E155A8" w:rsidP="00E155A8">
            <w:pPr>
              <w:jc w:val="both"/>
              <w:rPr>
                <w:rFonts w:ascii="Times New Roman" w:hAnsi="Times New Roman" w:cs="Times New Roman"/>
                <w:sz w:val="24"/>
                <w:szCs w:val="24"/>
              </w:rPr>
            </w:pPr>
            <w:r>
              <w:rPr>
                <w:rFonts w:ascii="Times New Roman" w:hAnsi="Times New Roman" w:cs="Times New Roman"/>
                <w:sz w:val="24"/>
                <w:szCs w:val="24"/>
              </w:rPr>
              <w:t>2019</w:t>
            </w:r>
          </w:p>
        </w:tc>
        <w:tc>
          <w:tcPr>
            <w:tcW w:w="1988" w:type="dxa"/>
            <w:gridSpan w:val="2"/>
            <w:shd w:val="clear" w:color="auto" w:fill="auto"/>
          </w:tcPr>
          <w:p w14:paraId="039060AD" w14:textId="54D98545" w:rsidR="00E155A8" w:rsidRPr="00E155A8" w:rsidRDefault="00E155A8">
            <w:pPr>
              <w:rPr>
                <w:rFonts w:ascii="Times New Roman" w:hAnsi="Times New Roman" w:cs="Times New Roman"/>
                <w:sz w:val="24"/>
                <w:szCs w:val="24"/>
              </w:rPr>
            </w:pPr>
            <w:r>
              <w:rPr>
                <w:rFonts w:ascii="Times New Roman" w:hAnsi="Times New Roman" w:cs="Times New Roman"/>
                <w:sz w:val="24"/>
                <w:szCs w:val="24"/>
              </w:rPr>
              <w:t>2020</w:t>
            </w:r>
          </w:p>
        </w:tc>
      </w:tr>
      <w:tr w:rsidR="00E155A8" w:rsidRPr="00E155A8" w14:paraId="5AE1461C" w14:textId="77777777" w:rsidTr="00C25125">
        <w:trPr>
          <w:jc w:val="center"/>
        </w:trPr>
        <w:tc>
          <w:tcPr>
            <w:tcW w:w="3135" w:type="dxa"/>
            <w:vMerge/>
            <w:hideMark/>
          </w:tcPr>
          <w:p w14:paraId="3D327681" w14:textId="77777777" w:rsidR="00E155A8" w:rsidRPr="00E155A8" w:rsidRDefault="00E155A8" w:rsidP="00E155A8">
            <w:pPr>
              <w:jc w:val="both"/>
              <w:rPr>
                <w:rFonts w:ascii="Times New Roman" w:hAnsi="Times New Roman" w:cs="Times New Roman"/>
                <w:sz w:val="24"/>
                <w:szCs w:val="24"/>
              </w:rPr>
            </w:pPr>
          </w:p>
        </w:tc>
        <w:tc>
          <w:tcPr>
            <w:tcW w:w="907" w:type="dxa"/>
            <w:hideMark/>
          </w:tcPr>
          <w:p w14:paraId="53F91551"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Сумма затрат</w:t>
            </w:r>
          </w:p>
        </w:tc>
        <w:tc>
          <w:tcPr>
            <w:tcW w:w="1081" w:type="dxa"/>
            <w:hideMark/>
          </w:tcPr>
          <w:p w14:paraId="15B3B831"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 в общих затратах</w:t>
            </w:r>
          </w:p>
        </w:tc>
        <w:tc>
          <w:tcPr>
            <w:tcW w:w="918" w:type="dxa"/>
            <w:hideMark/>
          </w:tcPr>
          <w:p w14:paraId="2AADFBA1"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Сумма затрат</w:t>
            </w:r>
          </w:p>
        </w:tc>
        <w:tc>
          <w:tcPr>
            <w:tcW w:w="1128" w:type="dxa"/>
            <w:hideMark/>
          </w:tcPr>
          <w:p w14:paraId="6F9B226E"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 в общих затратах</w:t>
            </w:r>
          </w:p>
        </w:tc>
        <w:tc>
          <w:tcPr>
            <w:tcW w:w="907" w:type="dxa"/>
            <w:hideMark/>
          </w:tcPr>
          <w:p w14:paraId="2D84D916"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Сумма затрат</w:t>
            </w:r>
          </w:p>
        </w:tc>
        <w:tc>
          <w:tcPr>
            <w:tcW w:w="1081" w:type="dxa"/>
            <w:hideMark/>
          </w:tcPr>
          <w:p w14:paraId="5C88F60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 в общих затратах</w:t>
            </w:r>
          </w:p>
        </w:tc>
      </w:tr>
      <w:tr w:rsidR="00E155A8" w:rsidRPr="00E155A8" w14:paraId="312A63D9" w14:textId="77777777" w:rsidTr="00C25125">
        <w:trPr>
          <w:jc w:val="center"/>
        </w:trPr>
        <w:tc>
          <w:tcPr>
            <w:tcW w:w="3135" w:type="dxa"/>
            <w:hideMark/>
          </w:tcPr>
          <w:p w14:paraId="0F4B7CC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Материальные затраты:</w:t>
            </w:r>
          </w:p>
          <w:p w14:paraId="5DFEF1F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покупная электроэнергия</w:t>
            </w:r>
          </w:p>
          <w:p w14:paraId="1895DE30"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сырьё и материалы</w:t>
            </w:r>
          </w:p>
        </w:tc>
        <w:tc>
          <w:tcPr>
            <w:tcW w:w="907" w:type="dxa"/>
            <w:hideMark/>
          </w:tcPr>
          <w:p w14:paraId="48798D2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16577</w:t>
            </w:r>
          </w:p>
          <w:p w14:paraId="7A2940CC"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3507</w:t>
            </w:r>
          </w:p>
        </w:tc>
        <w:tc>
          <w:tcPr>
            <w:tcW w:w="1081" w:type="dxa"/>
            <w:hideMark/>
          </w:tcPr>
          <w:p w14:paraId="1BA7C953"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52</w:t>
            </w:r>
          </w:p>
          <w:p w14:paraId="0EE32855"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11</w:t>
            </w:r>
          </w:p>
        </w:tc>
        <w:tc>
          <w:tcPr>
            <w:tcW w:w="918" w:type="dxa"/>
            <w:hideMark/>
          </w:tcPr>
          <w:p w14:paraId="3B8EFAAE"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27268</w:t>
            </w:r>
          </w:p>
          <w:p w14:paraId="7733A8B8"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5364</w:t>
            </w:r>
          </w:p>
        </w:tc>
        <w:tc>
          <w:tcPr>
            <w:tcW w:w="1128" w:type="dxa"/>
            <w:hideMark/>
          </w:tcPr>
          <w:p w14:paraId="13DC8DF0"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61</w:t>
            </w:r>
          </w:p>
          <w:p w14:paraId="0F3DE3AB"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12</w:t>
            </w:r>
          </w:p>
        </w:tc>
        <w:tc>
          <w:tcPr>
            <w:tcW w:w="907" w:type="dxa"/>
            <w:hideMark/>
          </w:tcPr>
          <w:p w14:paraId="5453C26E"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39275</w:t>
            </w:r>
          </w:p>
          <w:p w14:paraId="2C56CF5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7141</w:t>
            </w:r>
          </w:p>
        </w:tc>
        <w:tc>
          <w:tcPr>
            <w:tcW w:w="1081" w:type="dxa"/>
            <w:hideMark/>
          </w:tcPr>
          <w:p w14:paraId="195D7DEC"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66</w:t>
            </w:r>
          </w:p>
          <w:p w14:paraId="32B4927D"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12</w:t>
            </w:r>
          </w:p>
        </w:tc>
      </w:tr>
      <w:tr w:rsidR="00E155A8" w:rsidRPr="00E155A8" w14:paraId="7609F9A7" w14:textId="77777777" w:rsidTr="00C25125">
        <w:trPr>
          <w:jc w:val="center"/>
        </w:trPr>
        <w:tc>
          <w:tcPr>
            <w:tcW w:w="3135" w:type="dxa"/>
            <w:hideMark/>
          </w:tcPr>
          <w:p w14:paraId="4245505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Амортизация</w:t>
            </w:r>
          </w:p>
        </w:tc>
        <w:tc>
          <w:tcPr>
            <w:tcW w:w="907" w:type="dxa"/>
            <w:hideMark/>
          </w:tcPr>
          <w:p w14:paraId="78286256"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1275</w:t>
            </w:r>
          </w:p>
        </w:tc>
        <w:tc>
          <w:tcPr>
            <w:tcW w:w="1081" w:type="dxa"/>
            <w:hideMark/>
          </w:tcPr>
          <w:p w14:paraId="40516EAF"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w:t>
            </w:r>
          </w:p>
        </w:tc>
        <w:tc>
          <w:tcPr>
            <w:tcW w:w="918" w:type="dxa"/>
            <w:hideMark/>
          </w:tcPr>
          <w:p w14:paraId="0F1009B7"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1385</w:t>
            </w:r>
          </w:p>
        </w:tc>
        <w:tc>
          <w:tcPr>
            <w:tcW w:w="1128" w:type="dxa"/>
            <w:hideMark/>
          </w:tcPr>
          <w:p w14:paraId="755178A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3,1</w:t>
            </w:r>
          </w:p>
        </w:tc>
        <w:tc>
          <w:tcPr>
            <w:tcW w:w="907" w:type="dxa"/>
            <w:hideMark/>
          </w:tcPr>
          <w:p w14:paraId="518EDAA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1606</w:t>
            </w:r>
          </w:p>
        </w:tc>
        <w:tc>
          <w:tcPr>
            <w:tcW w:w="1081" w:type="dxa"/>
            <w:hideMark/>
          </w:tcPr>
          <w:p w14:paraId="70677B8E"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2,7</w:t>
            </w:r>
          </w:p>
        </w:tc>
      </w:tr>
      <w:tr w:rsidR="00E155A8" w:rsidRPr="00E155A8" w14:paraId="7B4AA3BF" w14:textId="77777777" w:rsidTr="00C25125">
        <w:trPr>
          <w:jc w:val="center"/>
        </w:trPr>
        <w:tc>
          <w:tcPr>
            <w:tcW w:w="3135" w:type="dxa"/>
            <w:hideMark/>
          </w:tcPr>
          <w:p w14:paraId="77BB646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Заработная плата</w:t>
            </w:r>
          </w:p>
        </w:tc>
        <w:tc>
          <w:tcPr>
            <w:tcW w:w="907" w:type="dxa"/>
            <w:hideMark/>
          </w:tcPr>
          <w:p w14:paraId="6B08344F"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5939</w:t>
            </w:r>
          </w:p>
        </w:tc>
        <w:tc>
          <w:tcPr>
            <w:tcW w:w="1081" w:type="dxa"/>
            <w:hideMark/>
          </w:tcPr>
          <w:p w14:paraId="34CBBA01"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18,6</w:t>
            </w:r>
          </w:p>
        </w:tc>
        <w:tc>
          <w:tcPr>
            <w:tcW w:w="918" w:type="dxa"/>
            <w:hideMark/>
          </w:tcPr>
          <w:p w14:paraId="06AB8338"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6830</w:t>
            </w:r>
          </w:p>
        </w:tc>
        <w:tc>
          <w:tcPr>
            <w:tcW w:w="1128" w:type="dxa"/>
            <w:hideMark/>
          </w:tcPr>
          <w:p w14:paraId="7CD5C06D"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15,3</w:t>
            </w:r>
          </w:p>
        </w:tc>
        <w:tc>
          <w:tcPr>
            <w:tcW w:w="907" w:type="dxa"/>
            <w:hideMark/>
          </w:tcPr>
          <w:p w14:paraId="2F440192"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7716</w:t>
            </w:r>
          </w:p>
        </w:tc>
        <w:tc>
          <w:tcPr>
            <w:tcW w:w="1081" w:type="dxa"/>
            <w:hideMark/>
          </w:tcPr>
          <w:p w14:paraId="5EFD0E23"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13</w:t>
            </w:r>
          </w:p>
        </w:tc>
      </w:tr>
      <w:tr w:rsidR="00E155A8" w:rsidRPr="00E155A8" w14:paraId="5A7C187F" w14:textId="77777777" w:rsidTr="00C25125">
        <w:trPr>
          <w:jc w:val="center"/>
        </w:trPr>
        <w:tc>
          <w:tcPr>
            <w:tcW w:w="3135" w:type="dxa"/>
            <w:hideMark/>
          </w:tcPr>
          <w:p w14:paraId="7978C0A2"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Отчисления от заработной платы</w:t>
            </w:r>
          </w:p>
        </w:tc>
        <w:tc>
          <w:tcPr>
            <w:tcW w:w="907" w:type="dxa"/>
            <w:hideMark/>
          </w:tcPr>
          <w:p w14:paraId="2882F692"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1562</w:t>
            </w:r>
          </w:p>
        </w:tc>
        <w:tc>
          <w:tcPr>
            <w:tcW w:w="1081" w:type="dxa"/>
            <w:hideMark/>
          </w:tcPr>
          <w:p w14:paraId="433A124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4,9</w:t>
            </w:r>
          </w:p>
        </w:tc>
        <w:tc>
          <w:tcPr>
            <w:tcW w:w="918" w:type="dxa"/>
            <w:hideMark/>
          </w:tcPr>
          <w:p w14:paraId="25DC4CCB"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2056</w:t>
            </w:r>
          </w:p>
        </w:tc>
        <w:tc>
          <w:tcPr>
            <w:tcW w:w="1128" w:type="dxa"/>
            <w:hideMark/>
          </w:tcPr>
          <w:p w14:paraId="0F7ACC29"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4,6</w:t>
            </w:r>
          </w:p>
        </w:tc>
        <w:tc>
          <w:tcPr>
            <w:tcW w:w="907" w:type="dxa"/>
            <w:hideMark/>
          </w:tcPr>
          <w:p w14:paraId="74F6EE26"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1964</w:t>
            </w:r>
          </w:p>
        </w:tc>
        <w:tc>
          <w:tcPr>
            <w:tcW w:w="1081" w:type="dxa"/>
            <w:hideMark/>
          </w:tcPr>
          <w:p w14:paraId="401B1CEB"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3,3</w:t>
            </w:r>
          </w:p>
        </w:tc>
      </w:tr>
      <w:tr w:rsidR="00E155A8" w:rsidRPr="00E155A8" w14:paraId="36A59711" w14:textId="77777777" w:rsidTr="00C25125">
        <w:trPr>
          <w:jc w:val="center"/>
        </w:trPr>
        <w:tc>
          <w:tcPr>
            <w:tcW w:w="3135" w:type="dxa"/>
            <w:hideMark/>
          </w:tcPr>
          <w:p w14:paraId="65C49FAB"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Прочие расходы</w:t>
            </w:r>
          </w:p>
        </w:tc>
        <w:tc>
          <w:tcPr>
            <w:tcW w:w="907" w:type="dxa"/>
            <w:hideMark/>
          </w:tcPr>
          <w:p w14:paraId="432E53A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3028</w:t>
            </w:r>
          </w:p>
        </w:tc>
        <w:tc>
          <w:tcPr>
            <w:tcW w:w="1081" w:type="dxa"/>
            <w:hideMark/>
          </w:tcPr>
          <w:p w14:paraId="634C73D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9,5</w:t>
            </w:r>
          </w:p>
        </w:tc>
        <w:tc>
          <w:tcPr>
            <w:tcW w:w="918" w:type="dxa"/>
            <w:hideMark/>
          </w:tcPr>
          <w:p w14:paraId="07055CE6"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1788</w:t>
            </w:r>
          </w:p>
        </w:tc>
        <w:tc>
          <w:tcPr>
            <w:tcW w:w="1128" w:type="dxa"/>
            <w:hideMark/>
          </w:tcPr>
          <w:p w14:paraId="73C989D7"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w:t>
            </w:r>
          </w:p>
        </w:tc>
        <w:tc>
          <w:tcPr>
            <w:tcW w:w="907" w:type="dxa"/>
            <w:hideMark/>
          </w:tcPr>
          <w:p w14:paraId="15B9F658"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1785</w:t>
            </w:r>
          </w:p>
        </w:tc>
        <w:tc>
          <w:tcPr>
            <w:tcW w:w="1081" w:type="dxa"/>
            <w:hideMark/>
          </w:tcPr>
          <w:p w14:paraId="1A2C3D8D"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w:t>
            </w:r>
          </w:p>
        </w:tc>
      </w:tr>
      <w:tr w:rsidR="00E155A8" w:rsidRPr="00E155A8" w14:paraId="5CE71A54" w14:textId="77777777" w:rsidTr="00C25125">
        <w:trPr>
          <w:trHeight w:val="210"/>
          <w:jc w:val="center"/>
        </w:trPr>
        <w:tc>
          <w:tcPr>
            <w:tcW w:w="3135" w:type="dxa"/>
            <w:hideMark/>
          </w:tcPr>
          <w:p w14:paraId="09A14849" w14:textId="423F810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Итого</w:t>
            </w:r>
          </w:p>
        </w:tc>
        <w:tc>
          <w:tcPr>
            <w:tcW w:w="907" w:type="dxa"/>
            <w:hideMark/>
          </w:tcPr>
          <w:p w14:paraId="0B5EDB95"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31879</w:t>
            </w:r>
          </w:p>
        </w:tc>
        <w:tc>
          <w:tcPr>
            <w:tcW w:w="1081" w:type="dxa"/>
            <w:hideMark/>
          </w:tcPr>
          <w:p w14:paraId="511AAC68"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100</w:t>
            </w:r>
          </w:p>
        </w:tc>
        <w:tc>
          <w:tcPr>
            <w:tcW w:w="918" w:type="dxa"/>
            <w:hideMark/>
          </w:tcPr>
          <w:p w14:paraId="0755045A"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44703</w:t>
            </w:r>
          </w:p>
        </w:tc>
        <w:tc>
          <w:tcPr>
            <w:tcW w:w="1128" w:type="dxa"/>
            <w:hideMark/>
          </w:tcPr>
          <w:p w14:paraId="639499C1"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100</w:t>
            </w:r>
          </w:p>
        </w:tc>
        <w:tc>
          <w:tcPr>
            <w:tcW w:w="907" w:type="dxa"/>
            <w:hideMark/>
          </w:tcPr>
          <w:p w14:paraId="56DB6FA2"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59507</w:t>
            </w:r>
          </w:p>
        </w:tc>
        <w:tc>
          <w:tcPr>
            <w:tcW w:w="1081" w:type="dxa"/>
            <w:hideMark/>
          </w:tcPr>
          <w:p w14:paraId="3B56709E" w14:textId="77777777" w:rsidR="00E155A8" w:rsidRPr="00E155A8" w:rsidRDefault="00E155A8" w:rsidP="00E155A8">
            <w:pPr>
              <w:jc w:val="both"/>
              <w:rPr>
                <w:rFonts w:ascii="Times New Roman" w:hAnsi="Times New Roman" w:cs="Times New Roman"/>
                <w:sz w:val="24"/>
                <w:szCs w:val="24"/>
              </w:rPr>
            </w:pPr>
            <w:r w:rsidRPr="00E155A8">
              <w:rPr>
                <w:rFonts w:ascii="Times New Roman" w:hAnsi="Times New Roman" w:cs="Times New Roman"/>
                <w:sz w:val="24"/>
                <w:szCs w:val="24"/>
              </w:rPr>
              <w:t>100</w:t>
            </w:r>
          </w:p>
        </w:tc>
      </w:tr>
    </w:tbl>
    <w:p w14:paraId="4DBD80CB" w14:textId="0EA1A70C"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Наиболее важными элементами затрат в структуре затрат на передачу электроэнерг</w:t>
      </w:r>
      <w:proofErr w:type="gramStart"/>
      <w:r w:rsidRPr="004550B0">
        <w:rPr>
          <w:rFonts w:ascii="Times New Roman" w:hAnsi="Times New Roman" w:cs="Times New Roman"/>
          <w:sz w:val="28"/>
          <w:szCs w:val="28"/>
        </w:rPr>
        <w:t xml:space="preserve">ии </w:t>
      </w:r>
      <w:r>
        <w:rPr>
          <w:rFonts w:ascii="Times New Roman" w:hAnsi="Times New Roman" w:cs="Times New Roman"/>
          <w:sz w:val="28"/>
          <w:szCs w:val="28"/>
        </w:rPr>
        <w:t>АО</w:t>
      </w:r>
      <w:proofErr w:type="gramEnd"/>
      <w:r w:rsidRPr="004550B0">
        <w:rPr>
          <w:rFonts w:ascii="Times New Roman" w:hAnsi="Times New Roman" w:cs="Times New Roman"/>
          <w:sz w:val="28"/>
          <w:szCs w:val="28"/>
        </w:rPr>
        <w:t xml:space="preserve"> "ЛОЭСК" по таблице являются:</w:t>
      </w:r>
    </w:p>
    <w:p w14:paraId="7A02CC53"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lastRenderedPageBreak/>
        <w:t>Стоимость ресурсов, приобретенных извне, в основном для покупки электроэнергии. Доля затрат на покупку электроэнергии растет с каждым годом. С 2017 по 2019 год она увеличилась на 14% - с 52% до 66%.</w:t>
      </w:r>
    </w:p>
    <w:p w14:paraId="58659186"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Расходы на оплату труда и социальные услуги за отчетный период возросли почти на 30 процентов при незначительном сокращении численности персонала. Но при этом доля заработной платы в общей структуре затрат снизилась с 18,6% до 13 %.</w:t>
      </w:r>
    </w:p>
    <w:p w14:paraId="4B8CA7CE" w14:textId="40F25B5F"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Такая структура затрат характеризуется тем, что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является покупателем передаваемой электроэнергии. Фактически тариф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на 60% состоит из электроэнергии, приобретенной у </w:t>
      </w:r>
      <w:r>
        <w:rPr>
          <w:rFonts w:ascii="Times New Roman" w:hAnsi="Times New Roman" w:cs="Times New Roman"/>
          <w:sz w:val="28"/>
          <w:szCs w:val="28"/>
        </w:rPr>
        <w:t>АО</w:t>
      </w:r>
      <w:r w:rsidR="00943040">
        <w:rPr>
          <w:rFonts w:ascii="Times New Roman" w:hAnsi="Times New Roman" w:cs="Times New Roman"/>
          <w:sz w:val="28"/>
          <w:szCs w:val="28"/>
        </w:rPr>
        <w:t xml:space="preserve"> </w:t>
      </w:r>
      <w:r w:rsidRPr="004550B0">
        <w:rPr>
          <w:rFonts w:ascii="Times New Roman" w:hAnsi="Times New Roman" w:cs="Times New Roman"/>
          <w:sz w:val="28"/>
          <w:szCs w:val="28"/>
        </w:rPr>
        <w:t>"</w:t>
      </w:r>
      <w:proofErr w:type="spellStart"/>
      <w:r w:rsidRPr="004550B0">
        <w:rPr>
          <w:rFonts w:ascii="Times New Roman" w:hAnsi="Times New Roman" w:cs="Times New Roman"/>
          <w:sz w:val="28"/>
          <w:szCs w:val="28"/>
        </w:rPr>
        <w:t>Мосэнергосбыт</w:t>
      </w:r>
      <w:proofErr w:type="spellEnd"/>
      <w:r w:rsidRPr="004550B0">
        <w:rPr>
          <w:rFonts w:ascii="Times New Roman" w:hAnsi="Times New Roman" w:cs="Times New Roman"/>
          <w:sz w:val="28"/>
          <w:szCs w:val="28"/>
        </w:rPr>
        <w:t>".</w:t>
      </w:r>
    </w:p>
    <w:p w14:paraId="6E0E79C7" w14:textId="1BE8DFB8"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Так, стоимость услуг по электроснабжению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составляет всего 30% (примерно) от прямых затрат, связанных с передачей электроэнергии (включая затраты на ремонт и обслуживание электрических сетей) и 70% от стоимости самой электроэнергии.</w:t>
      </w:r>
    </w:p>
    <w:p w14:paraId="3C62AF5E" w14:textId="7D930809"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Динамика рабочей силы важна при анализе экономических показателей. К занятости и людским ресурсам относится та часть населения, которая обладала мобильностью данных, знаниями и навыками работы в соответствующем секторе. Достаточное снабжение предприятия необходимыми людскими ресурсами, их рациональное использование, высокий уровень производительности труда имеют большое значение для увеличения объема производства и повышения эффективности производства. В частности, объем и скорость выполнения всех работ, эффективность использования оборудования, машин, механизмов и, соответственно, объем выпуска продукции, ее стоимость, прибыль и ряд других экономических показателей зависят от наличия людских ресурсов предприятия и</w:t>
      </w:r>
      <w:r w:rsidR="00943040">
        <w:rPr>
          <w:rFonts w:ascii="Times New Roman" w:hAnsi="Times New Roman" w:cs="Times New Roman"/>
          <w:sz w:val="28"/>
          <w:szCs w:val="28"/>
        </w:rPr>
        <w:t xml:space="preserve"> эффективности их использования </w:t>
      </w:r>
      <w:r w:rsidR="00943040" w:rsidRPr="00943040">
        <w:rPr>
          <w:rFonts w:ascii="Times New Roman" w:hAnsi="Times New Roman" w:cs="Times New Roman"/>
          <w:sz w:val="28"/>
          <w:szCs w:val="28"/>
        </w:rPr>
        <w:t>[</w:t>
      </w:r>
      <w:r w:rsidR="00943040">
        <w:rPr>
          <w:rFonts w:ascii="Times New Roman" w:hAnsi="Times New Roman" w:cs="Times New Roman"/>
          <w:sz w:val="28"/>
          <w:szCs w:val="28"/>
        </w:rPr>
        <w:t>34</w:t>
      </w:r>
      <w:r w:rsidR="00943040" w:rsidRPr="00943040">
        <w:rPr>
          <w:rFonts w:ascii="Times New Roman" w:hAnsi="Times New Roman" w:cs="Times New Roman"/>
          <w:sz w:val="28"/>
          <w:szCs w:val="28"/>
        </w:rPr>
        <w:t xml:space="preserve">, с. </w:t>
      </w:r>
      <w:r w:rsidR="00943040">
        <w:rPr>
          <w:rFonts w:ascii="Times New Roman" w:hAnsi="Times New Roman" w:cs="Times New Roman"/>
          <w:sz w:val="28"/>
          <w:szCs w:val="28"/>
        </w:rPr>
        <w:t>168</w:t>
      </w:r>
      <w:r w:rsidR="00943040" w:rsidRPr="00943040">
        <w:rPr>
          <w:rFonts w:ascii="Times New Roman" w:hAnsi="Times New Roman" w:cs="Times New Roman"/>
          <w:sz w:val="28"/>
          <w:szCs w:val="28"/>
        </w:rPr>
        <w:t>].</w:t>
      </w:r>
    </w:p>
    <w:p w14:paraId="30EE8E87" w14:textId="2DCEBB7A"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В период с 2018 по 2020 год было набрано 16 человек (12 рабочих и 6 человек технического персонала). </w:t>
      </w:r>
      <w:proofErr w:type="gramStart"/>
      <w:r w:rsidRPr="004550B0">
        <w:rPr>
          <w:rFonts w:ascii="Times New Roman" w:hAnsi="Times New Roman" w:cs="Times New Roman"/>
          <w:sz w:val="28"/>
          <w:szCs w:val="28"/>
        </w:rPr>
        <w:t xml:space="preserve">Но и они перешли на другие предприятия (на более высокооплачиваемую работу) в течение трех лет-23 человека, </w:t>
      </w:r>
      <w:r w:rsidRPr="004550B0">
        <w:rPr>
          <w:rFonts w:ascii="Times New Roman" w:hAnsi="Times New Roman" w:cs="Times New Roman"/>
          <w:sz w:val="28"/>
          <w:szCs w:val="28"/>
        </w:rPr>
        <w:lastRenderedPageBreak/>
        <w:t xml:space="preserve">несмотря на наличие у </w:t>
      </w:r>
      <w:r>
        <w:rPr>
          <w:rFonts w:ascii="Times New Roman" w:hAnsi="Times New Roman" w:cs="Times New Roman"/>
          <w:sz w:val="28"/>
          <w:szCs w:val="28"/>
        </w:rPr>
        <w:t>АО</w:t>
      </w:r>
      <w:r w:rsidRPr="004550B0">
        <w:rPr>
          <w:rFonts w:ascii="Times New Roman" w:hAnsi="Times New Roman" w:cs="Times New Roman"/>
          <w:sz w:val="28"/>
          <w:szCs w:val="28"/>
        </w:rPr>
        <w:t>» ЛОЭСК " социальных гарантий для работников, предусмотренных коллективным договором, который касается ряда льгот социального характера, возможности для работников повысить свой профессиональный уровень на рабочем месте, в том числе и для работников.</w:t>
      </w:r>
      <w:proofErr w:type="gramEnd"/>
    </w:p>
    <w:p w14:paraId="196D60F8" w14:textId="66659365" w:rsidR="00D61331" w:rsidRPr="00D61331"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Таким образом, несмотря на то, что </w:t>
      </w:r>
      <w:r w:rsidR="008054C3">
        <w:rPr>
          <w:rFonts w:ascii="Times New Roman" w:hAnsi="Times New Roman" w:cs="Times New Roman"/>
          <w:sz w:val="28"/>
          <w:szCs w:val="28"/>
        </w:rPr>
        <w:t>вырос</w:t>
      </w:r>
      <w:r w:rsidRPr="004550B0">
        <w:rPr>
          <w:rFonts w:ascii="Times New Roman" w:hAnsi="Times New Roman" w:cs="Times New Roman"/>
          <w:sz w:val="28"/>
          <w:szCs w:val="28"/>
        </w:rPr>
        <w:t xml:space="preserve"> тариф на покупку электроэнергии и произошло снижение доли затрат на оплату труда, в целом к 2020 году предприятие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улучшило свое финансовое положение, повысило рентабельность и эффективность производственной деятельности. Но все еще есть проблемы и возможности для улучшения.</w:t>
      </w:r>
    </w:p>
    <w:p w14:paraId="5E0B353E" w14:textId="77777777" w:rsidR="00D61331" w:rsidRDefault="00D61331" w:rsidP="00353FCE">
      <w:pPr>
        <w:spacing w:after="0" w:line="360" w:lineRule="auto"/>
        <w:ind w:firstLine="709"/>
        <w:jc w:val="both"/>
        <w:rPr>
          <w:rFonts w:ascii="Times New Roman" w:hAnsi="Times New Roman" w:cs="Times New Roman"/>
          <w:sz w:val="28"/>
          <w:szCs w:val="28"/>
        </w:rPr>
      </w:pPr>
    </w:p>
    <w:p w14:paraId="45657FE5" w14:textId="77777777" w:rsidR="00353FCE" w:rsidRPr="00FA7193" w:rsidRDefault="00353FCE" w:rsidP="00353FCE">
      <w:pPr>
        <w:spacing w:after="0" w:line="360" w:lineRule="auto"/>
        <w:ind w:firstLine="709"/>
        <w:jc w:val="both"/>
        <w:rPr>
          <w:rFonts w:ascii="Times New Roman" w:hAnsi="Times New Roman" w:cs="Times New Roman"/>
          <w:b/>
          <w:sz w:val="28"/>
          <w:szCs w:val="28"/>
        </w:rPr>
      </w:pPr>
      <w:r w:rsidRPr="00FA7193">
        <w:rPr>
          <w:rFonts w:ascii="Times New Roman" w:hAnsi="Times New Roman" w:cs="Times New Roman"/>
          <w:b/>
          <w:sz w:val="28"/>
          <w:szCs w:val="28"/>
        </w:rPr>
        <w:t>3.4. Финансовый анализ АО «ЛОЭСК» «Восточные электросети»</w:t>
      </w:r>
    </w:p>
    <w:p w14:paraId="1783ED85" w14:textId="77777777" w:rsidR="00353FCE" w:rsidRDefault="00353FCE" w:rsidP="00353FCE">
      <w:pPr>
        <w:spacing w:after="0" w:line="360" w:lineRule="auto"/>
        <w:ind w:firstLine="709"/>
        <w:jc w:val="both"/>
        <w:rPr>
          <w:rFonts w:ascii="Times New Roman" w:hAnsi="Times New Roman" w:cs="Times New Roman"/>
          <w:sz w:val="28"/>
          <w:szCs w:val="28"/>
        </w:rPr>
      </w:pPr>
    </w:p>
    <w:p w14:paraId="00DE6B42" w14:textId="3AAA03DC"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Единственный источник формирования балансовой прибыли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прибыль от продаж; на предприятии с 2018 по 2019 г. наблюдается рост балансовой прибыли и прибыли от продаж, в 2020 году отмечено снижение этих показателей. </w:t>
      </w:r>
    </w:p>
    <w:p w14:paraId="6FC57A0C" w14:textId="6CBFD8A8"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Наибольший удельный вес составляет прибыль от реализации, поэтому данный показатель рассматривается подробнее (табл. </w:t>
      </w:r>
      <w:r w:rsidR="00C25125">
        <w:rPr>
          <w:rFonts w:ascii="Times New Roman" w:hAnsi="Times New Roman" w:cs="Times New Roman"/>
          <w:sz w:val="28"/>
          <w:szCs w:val="28"/>
        </w:rPr>
        <w:t>7</w:t>
      </w:r>
      <w:r w:rsidRPr="00152A25">
        <w:rPr>
          <w:rFonts w:ascii="Times New Roman" w:hAnsi="Times New Roman" w:cs="Times New Roman"/>
          <w:sz w:val="28"/>
          <w:szCs w:val="28"/>
        </w:rPr>
        <w:t xml:space="preserve">). </w:t>
      </w:r>
    </w:p>
    <w:p w14:paraId="05E80B9C" w14:textId="18F86D78" w:rsidR="00152A25" w:rsidRPr="00152A25" w:rsidRDefault="00152A25" w:rsidP="00C25125">
      <w:pPr>
        <w:spacing w:after="0" w:line="360" w:lineRule="auto"/>
        <w:jc w:val="both"/>
        <w:rPr>
          <w:rFonts w:ascii="Times New Roman" w:hAnsi="Times New Roman" w:cs="Times New Roman"/>
          <w:sz w:val="28"/>
          <w:szCs w:val="28"/>
        </w:rPr>
      </w:pPr>
      <w:r w:rsidRPr="00152A25">
        <w:rPr>
          <w:rFonts w:ascii="Times New Roman" w:hAnsi="Times New Roman" w:cs="Times New Roman"/>
          <w:sz w:val="28"/>
          <w:szCs w:val="28"/>
        </w:rPr>
        <w:t xml:space="preserve">Таблица </w:t>
      </w:r>
      <w:r w:rsidR="00C25125">
        <w:rPr>
          <w:rFonts w:ascii="Times New Roman" w:hAnsi="Times New Roman" w:cs="Times New Roman"/>
          <w:sz w:val="28"/>
          <w:szCs w:val="28"/>
        </w:rPr>
        <w:t>7</w:t>
      </w:r>
      <w:r w:rsidRPr="00152A25">
        <w:rPr>
          <w:rFonts w:ascii="Times New Roman" w:hAnsi="Times New Roman" w:cs="Times New Roman"/>
          <w:sz w:val="28"/>
          <w:szCs w:val="28"/>
        </w:rPr>
        <w:t xml:space="preserve">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Формирование прибыли от продаж</w:t>
      </w:r>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1080"/>
        <w:gridCol w:w="1080"/>
        <w:gridCol w:w="1080"/>
        <w:gridCol w:w="901"/>
        <w:gridCol w:w="900"/>
        <w:gridCol w:w="1054"/>
        <w:gridCol w:w="907"/>
      </w:tblGrid>
      <w:tr w:rsidR="00152A25" w:rsidRPr="00C25125" w14:paraId="356FDC97" w14:textId="77777777" w:rsidTr="00E921D2">
        <w:trPr>
          <w:trHeight w:val="551"/>
          <w:jc w:val="center"/>
        </w:trPr>
        <w:tc>
          <w:tcPr>
            <w:tcW w:w="2228" w:type="dxa"/>
            <w:vMerge w:val="restart"/>
          </w:tcPr>
          <w:p w14:paraId="7B38E1AE"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Показатели</w:t>
            </w:r>
            <w:proofErr w:type="spellEnd"/>
          </w:p>
        </w:tc>
        <w:tc>
          <w:tcPr>
            <w:tcW w:w="1080" w:type="dxa"/>
            <w:vMerge w:val="restart"/>
          </w:tcPr>
          <w:p w14:paraId="60149934"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2018</w:t>
            </w:r>
          </w:p>
          <w:p w14:paraId="11464FB0"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год</w:t>
            </w:r>
            <w:proofErr w:type="spellEnd"/>
          </w:p>
        </w:tc>
        <w:tc>
          <w:tcPr>
            <w:tcW w:w="1080" w:type="dxa"/>
            <w:vMerge w:val="restart"/>
          </w:tcPr>
          <w:p w14:paraId="2EB321AA"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2019</w:t>
            </w:r>
          </w:p>
          <w:p w14:paraId="291F3FAA"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год</w:t>
            </w:r>
            <w:proofErr w:type="spellEnd"/>
          </w:p>
        </w:tc>
        <w:tc>
          <w:tcPr>
            <w:tcW w:w="1080" w:type="dxa"/>
            <w:vMerge w:val="restart"/>
          </w:tcPr>
          <w:p w14:paraId="02E94EB8"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2020</w:t>
            </w:r>
          </w:p>
          <w:p w14:paraId="4B7D88C3"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год</w:t>
            </w:r>
            <w:proofErr w:type="spellEnd"/>
          </w:p>
        </w:tc>
        <w:tc>
          <w:tcPr>
            <w:tcW w:w="1801" w:type="dxa"/>
            <w:gridSpan w:val="2"/>
          </w:tcPr>
          <w:p w14:paraId="29F48938"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Изменение</w:t>
            </w:r>
            <w:proofErr w:type="spellEnd"/>
          </w:p>
          <w:p w14:paraId="2540F4CC"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2019 к 2018 </w:t>
            </w:r>
            <w:proofErr w:type="spellStart"/>
            <w:r w:rsidRPr="00C25125">
              <w:rPr>
                <w:rFonts w:ascii="Times New Roman" w:hAnsi="Times New Roman" w:cs="Times New Roman"/>
                <w:sz w:val="24"/>
                <w:szCs w:val="24"/>
                <w:lang w:val="en-US"/>
              </w:rPr>
              <w:t>гг</w:t>
            </w:r>
            <w:proofErr w:type="spellEnd"/>
            <w:r w:rsidRPr="00C25125">
              <w:rPr>
                <w:rFonts w:ascii="Times New Roman" w:hAnsi="Times New Roman" w:cs="Times New Roman"/>
                <w:sz w:val="24"/>
                <w:szCs w:val="24"/>
                <w:lang w:val="en-US"/>
              </w:rPr>
              <w:t>.</w:t>
            </w:r>
          </w:p>
        </w:tc>
        <w:tc>
          <w:tcPr>
            <w:tcW w:w="1961" w:type="dxa"/>
            <w:gridSpan w:val="2"/>
          </w:tcPr>
          <w:p w14:paraId="47FC0C94"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Изменение</w:t>
            </w:r>
            <w:proofErr w:type="spellEnd"/>
            <w:r w:rsidRPr="00C25125">
              <w:rPr>
                <w:rFonts w:ascii="Times New Roman" w:hAnsi="Times New Roman" w:cs="Times New Roman"/>
                <w:sz w:val="24"/>
                <w:szCs w:val="24"/>
                <w:lang w:val="en-US"/>
              </w:rPr>
              <w:t xml:space="preserve"> 2020</w:t>
            </w:r>
          </w:p>
          <w:p w14:paraId="2B7B54C5"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gramStart"/>
            <w:r w:rsidRPr="00C25125">
              <w:rPr>
                <w:rFonts w:ascii="Times New Roman" w:hAnsi="Times New Roman" w:cs="Times New Roman"/>
                <w:sz w:val="24"/>
                <w:szCs w:val="24"/>
                <w:lang w:val="en-US"/>
              </w:rPr>
              <w:t>к</w:t>
            </w:r>
            <w:proofErr w:type="gramEnd"/>
            <w:r w:rsidRPr="00C25125">
              <w:rPr>
                <w:rFonts w:ascii="Times New Roman" w:hAnsi="Times New Roman" w:cs="Times New Roman"/>
                <w:sz w:val="24"/>
                <w:szCs w:val="24"/>
                <w:lang w:val="en-US"/>
              </w:rPr>
              <w:t xml:space="preserve"> 2019 </w:t>
            </w:r>
            <w:proofErr w:type="spellStart"/>
            <w:r w:rsidRPr="00C25125">
              <w:rPr>
                <w:rFonts w:ascii="Times New Roman" w:hAnsi="Times New Roman" w:cs="Times New Roman"/>
                <w:sz w:val="24"/>
                <w:szCs w:val="24"/>
                <w:lang w:val="en-US"/>
              </w:rPr>
              <w:t>гг</w:t>
            </w:r>
            <w:proofErr w:type="spellEnd"/>
            <w:r w:rsidRPr="00C25125">
              <w:rPr>
                <w:rFonts w:ascii="Times New Roman" w:hAnsi="Times New Roman" w:cs="Times New Roman"/>
                <w:sz w:val="24"/>
                <w:szCs w:val="24"/>
                <w:lang w:val="en-US"/>
              </w:rPr>
              <w:t>.</w:t>
            </w:r>
          </w:p>
        </w:tc>
      </w:tr>
      <w:tr w:rsidR="00152A25" w:rsidRPr="00C25125" w14:paraId="711C6F31" w14:textId="77777777" w:rsidTr="00E921D2">
        <w:trPr>
          <w:trHeight w:val="553"/>
          <w:jc w:val="center"/>
        </w:trPr>
        <w:tc>
          <w:tcPr>
            <w:tcW w:w="2228" w:type="dxa"/>
            <w:vMerge/>
            <w:tcBorders>
              <w:top w:val="nil"/>
            </w:tcBorders>
          </w:tcPr>
          <w:p w14:paraId="1F6E4A39" w14:textId="77777777" w:rsidR="00152A25" w:rsidRPr="00C25125" w:rsidRDefault="00152A25" w:rsidP="00C25125">
            <w:pPr>
              <w:spacing w:after="0" w:line="240" w:lineRule="auto"/>
              <w:jc w:val="both"/>
              <w:rPr>
                <w:rFonts w:ascii="Times New Roman" w:hAnsi="Times New Roman" w:cs="Times New Roman"/>
                <w:sz w:val="24"/>
                <w:szCs w:val="24"/>
                <w:lang w:val="en-US"/>
              </w:rPr>
            </w:pPr>
          </w:p>
        </w:tc>
        <w:tc>
          <w:tcPr>
            <w:tcW w:w="1080" w:type="dxa"/>
            <w:vMerge/>
            <w:tcBorders>
              <w:top w:val="nil"/>
            </w:tcBorders>
          </w:tcPr>
          <w:p w14:paraId="65223D7A" w14:textId="77777777" w:rsidR="00152A25" w:rsidRPr="00C25125" w:rsidRDefault="00152A25" w:rsidP="00C25125">
            <w:pPr>
              <w:spacing w:after="0" w:line="240" w:lineRule="auto"/>
              <w:jc w:val="both"/>
              <w:rPr>
                <w:rFonts w:ascii="Times New Roman" w:hAnsi="Times New Roman" w:cs="Times New Roman"/>
                <w:sz w:val="24"/>
                <w:szCs w:val="24"/>
                <w:lang w:val="en-US"/>
              </w:rPr>
            </w:pPr>
          </w:p>
        </w:tc>
        <w:tc>
          <w:tcPr>
            <w:tcW w:w="1080" w:type="dxa"/>
            <w:vMerge/>
            <w:tcBorders>
              <w:top w:val="nil"/>
            </w:tcBorders>
          </w:tcPr>
          <w:p w14:paraId="6D9D6A2D" w14:textId="77777777" w:rsidR="00152A25" w:rsidRPr="00C25125" w:rsidRDefault="00152A25" w:rsidP="00C25125">
            <w:pPr>
              <w:spacing w:after="0" w:line="240" w:lineRule="auto"/>
              <w:jc w:val="both"/>
              <w:rPr>
                <w:rFonts w:ascii="Times New Roman" w:hAnsi="Times New Roman" w:cs="Times New Roman"/>
                <w:sz w:val="24"/>
                <w:szCs w:val="24"/>
                <w:lang w:val="en-US"/>
              </w:rPr>
            </w:pPr>
          </w:p>
        </w:tc>
        <w:tc>
          <w:tcPr>
            <w:tcW w:w="1080" w:type="dxa"/>
            <w:vMerge/>
            <w:tcBorders>
              <w:top w:val="nil"/>
            </w:tcBorders>
          </w:tcPr>
          <w:p w14:paraId="4AFF4006" w14:textId="77777777" w:rsidR="00152A25" w:rsidRPr="00C25125" w:rsidRDefault="00152A25" w:rsidP="00C25125">
            <w:pPr>
              <w:spacing w:after="0" w:line="240" w:lineRule="auto"/>
              <w:jc w:val="both"/>
              <w:rPr>
                <w:rFonts w:ascii="Times New Roman" w:hAnsi="Times New Roman" w:cs="Times New Roman"/>
                <w:sz w:val="24"/>
                <w:szCs w:val="24"/>
                <w:lang w:val="en-US"/>
              </w:rPr>
            </w:pPr>
          </w:p>
        </w:tc>
        <w:tc>
          <w:tcPr>
            <w:tcW w:w="901" w:type="dxa"/>
          </w:tcPr>
          <w:p w14:paraId="3D4813CD"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proofErr w:type="gramStart"/>
            <w:r w:rsidRPr="00C25125">
              <w:rPr>
                <w:rFonts w:ascii="Times New Roman" w:hAnsi="Times New Roman" w:cs="Times New Roman"/>
                <w:sz w:val="24"/>
                <w:szCs w:val="24"/>
                <w:lang w:val="en-US"/>
              </w:rPr>
              <w:t>тыс</w:t>
            </w:r>
            <w:proofErr w:type="spellEnd"/>
            <w:proofErr w:type="gramEnd"/>
            <w:r w:rsidRPr="00C25125">
              <w:rPr>
                <w:rFonts w:ascii="Times New Roman" w:hAnsi="Times New Roman" w:cs="Times New Roman"/>
                <w:sz w:val="24"/>
                <w:szCs w:val="24"/>
                <w:lang w:val="en-US"/>
              </w:rPr>
              <w:t xml:space="preserve">. </w:t>
            </w:r>
            <w:proofErr w:type="spellStart"/>
            <w:proofErr w:type="gramStart"/>
            <w:r w:rsidRPr="00C25125">
              <w:rPr>
                <w:rFonts w:ascii="Times New Roman" w:hAnsi="Times New Roman" w:cs="Times New Roman"/>
                <w:sz w:val="24"/>
                <w:szCs w:val="24"/>
                <w:lang w:val="en-US"/>
              </w:rPr>
              <w:t>руб</w:t>
            </w:r>
            <w:proofErr w:type="spellEnd"/>
            <w:proofErr w:type="gramEnd"/>
            <w:r w:rsidRPr="00C25125">
              <w:rPr>
                <w:rFonts w:ascii="Times New Roman" w:hAnsi="Times New Roman" w:cs="Times New Roman"/>
                <w:sz w:val="24"/>
                <w:szCs w:val="24"/>
                <w:lang w:val="en-US"/>
              </w:rPr>
              <w:t>.</w:t>
            </w:r>
          </w:p>
        </w:tc>
        <w:tc>
          <w:tcPr>
            <w:tcW w:w="900" w:type="dxa"/>
          </w:tcPr>
          <w:p w14:paraId="112C6F59"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w:t>
            </w:r>
          </w:p>
        </w:tc>
        <w:tc>
          <w:tcPr>
            <w:tcW w:w="1054" w:type="dxa"/>
          </w:tcPr>
          <w:p w14:paraId="70B874EF"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proofErr w:type="gramStart"/>
            <w:r w:rsidRPr="00C25125">
              <w:rPr>
                <w:rFonts w:ascii="Times New Roman" w:hAnsi="Times New Roman" w:cs="Times New Roman"/>
                <w:sz w:val="24"/>
                <w:szCs w:val="24"/>
                <w:lang w:val="en-US"/>
              </w:rPr>
              <w:t>тыс</w:t>
            </w:r>
            <w:proofErr w:type="spellEnd"/>
            <w:proofErr w:type="gramEnd"/>
            <w:r w:rsidRPr="00C25125">
              <w:rPr>
                <w:rFonts w:ascii="Times New Roman" w:hAnsi="Times New Roman" w:cs="Times New Roman"/>
                <w:sz w:val="24"/>
                <w:szCs w:val="24"/>
                <w:lang w:val="en-US"/>
              </w:rPr>
              <w:t xml:space="preserve">. </w:t>
            </w:r>
            <w:proofErr w:type="spellStart"/>
            <w:proofErr w:type="gramStart"/>
            <w:r w:rsidRPr="00C25125">
              <w:rPr>
                <w:rFonts w:ascii="Times New Roman" w:hAnsi="Times New Roman" w:cs="Times New Roman"/>
                <w:sz w:val="24"/>
                <w:szCs w:val="24"/>
                <w:lang w:val="en-US"/>
              </w:rPr>
              <w:t>руб</w:t>
            </w:r>
            <w:proofErr w:type="spellEnd"/>
            <w:proofErr w:type="gramEnd"/>
            <w:r w:rsidRPr="00C25125">
              <w:rPr>
                <w:rFonts w:ascii="Times New Roman" w:hAnsi="Times New Roman" w:cs="Times New Roman"/>
                <w:sz w:val="24"/>
                <w:szCs w:val="24"/>
                <w:lang w:val="en-US"/>
              </w:rPr>
              <w:t>.</w:t>
            </w:r>
          </w:p>
        </w:tc>
        <w:tc>
          <w:tcPr>
            <w:tcW w:w="907" w:type="dxa"/>
          </w:tcPr>
          <w:p w14:paraId="6F6AD93A"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w:t>
            </w:r>
          </w:p>
        </w:tc>
      </w:tr>
      <w:tr w:rsidR="00152A25" w:rsidRPr="00C25125" w14:paraId="6E619D63" w14:textId="77777777" w:rsidTr="00E921D2">
        <w:trPr>
          <w:trHeight w:val="551"/>
          <w:jc w:val="center"/>
        </w:trPr>
        <w:tc>
          <w:tcPr>
            <w:tcW w:w="2228" w:type="dxa"/>
          </w:tcPr>
          <w:p w14:paraId="6AE2A502"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1. Выручка от продажи</w:t>
            </w:r>
          </w:p>
          <w:p w14:paraId="13E12176"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товаров, работ, услуг</w:t>
            </w:r>
          </w:p>
        </w:tc>
        <w:tc>
          <w:tcPr>
            <w:tcW w:w="1080" w:type="dxa"/>
          </w:tcPr>
          <w:p w14:paraId="3ECD565A" w14:textId="77777777" w:rsidR="00152A25" w:rsidRPr="00C25125" w:rsidRDefault="00152A25" w:rsidP="00C25125">
            <w:pPr>
              <w:spacing w:after="0" w:line="240" w:lineRule="auto"/>
              <w:jc w:val="both"/>
              <w:rPr>
                <w:rFonts w:ascii="Times New Roman" w:hAnsi="Times New Roman" w:cs="Times New Roman"/>
                <w:sz w:val="24"/>
                <w:szCs w:val="24"/>
              </w:rPr>
            </w:pPr>
          </w:p>
          <w:p w14:paraId="66769428"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27 654</w:t>
            </w:r>
          </w:p>
        </w:tc>
        <w:tc>
          <w:tcPr>
            <w:tcW w:w="1080" w:type="dxa"/>
          </w:tcPr>
          <w:p w14:paraId="6E1EBE16"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2C6F3FFD"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31 500</w:t>
            </w:r>
          </w:p>
        </w:tc>
        <w:tc>
          <w:tcPr>
            <w:tcW w:w="1080" w:type="dxa"/>
          </w:tcPr>
          <w:p w14:paraId="42F69943"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09627CB4"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21 420</w:t>
            </w:r>
          </w:p>
        </w:tc>
        <w:tc>
          <w:tcPr>
            <w:tcW w:w="901" w:type="dxa"/>
          </w:tcPr>
          <w:p w14:paraId="2256C54E"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75DC18D9"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3 846</w:t>
            </w:r>
          </w:p>
        </w:tc>
        <w:tc>
          <w:tcPr>
            <w:tcW w:w="900" w:type="dxa"/>
          </w:tcPr>
          <w:p w14:paraId="17B24308"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2CC249AC"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13,91</w:t>
            </w:r>
          </w:p>
        </w:tc>
        <w:tc>
          <w:tcPr>
            <w:tcW w:w="1054" w:type="dxa"/>
          </w:tcPr>
          <w:p w14:paraId="34911511"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3CE1EEE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-10080</w:t>
            </w:r>
          </w:p>
        </w:tc>
        <w:tc>
          <w:tcPr>
            <w:tcW w:w="907" w:type="dxa"/>
          </w:tcPr>
          <w:p w14:paraId="42965FC5"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1DE4D239"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-32</w:t>
            </w:r>
          </w:p>
        </w:tc>
      </w:tr>
      <w:tr w:rsidR="00152A25" w:rsidRPr="00C25125" w14:paraId="5FE97316" w14:textId="77777777" w:rsidTr="00E921D2">
        <w:trPr>
          <w:trHeight w:val="314"/>
          <w:jc w:val="center"/>
        </w:trPr>
        <w:tc>
          <w:tcPr>
            <w:tcW w:w="2228" w:type="dxa"/>
          </w:tcPr>
          <w:p w14:paraId="31DFC026"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2. </w:t>
            </w:r>
            <w:proofErr w:type="spellStart"/>
            <w:r w:rsidRPr="00C25125">
              <w:rPr>
                <w:rFonts w:ascii="Times New Roman" w:hAnsi="Times New Roman" w:cs="Times New Roman"/>
                <w:sz w:val="24"/>
                <w:szCs w:val="24"/>
                <w:lang w:val="en-US"/>
              </w:rPr>
              <w:t>Себестоимость</w:t>
            </w:r>
            <w:proofErr w:type="spellEnd"/>
          </w:p>
        </w:tc>
        <w:tc>
          <w:tcPr>
            <w:tcW w:w="1080" w:type="dxa"/>
          </w:tcPr>
          <w:p w14:paraId="6FDB3BE8"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17 196</w:t>
            </w:r>
          </w:p>
        </w:tc>
        <w:tc>
          <w:tcPr>
            <w:tcW w:w="1080" w:type="dxa"/>
          </w:tcPr>
          <w:p w14:paraId="489625C5"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19 566</w:t>
            </w:r>
          </w:p>
        </w:tc>
        <w:tc>
          <w:tcPr>
            <w:tcW w:w="1080" w:type="dxa"/>
          </w:tcPr>
          <w:p w14:paraId="4333E56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13 995</w:t>
            </w:r>
          </w:p>
        </w:tc>
        <w:tc>
          <w:tcPr>
            <w:tcW w:w="901" w:type="dxa"/>
          </w:tcPr>
          <w:p w14:paraId="38F3D33E"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2 370</w:t>
            </w:r>
          </w:p>
        </w:tc>
        <w:tc>
          <w:tcPr>
            <w:tcW w:w="900" w:type="dxa"/>
          </w:tcPr>
          <w:p w14:paraId="7CFBC7EA"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13,78</w:t>
            </w:r>
          </w:p>
        </w:tc>
        <w:tc>
          <w:tcPr>
            <w:tcW w:w="1054" w:type="dxa"/>
          </w:tcPr>
          <w:p w14:paraId="62314667"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-5571</w:t>
            </w:r>
          </w:p>
        </w:tc>
        <w:tc>
          <w:tcPr>
            <w:tcW w:w="907" w:type="dxa"/>
          </w:tcPr>
          <w:p w14:paraId="1766DAED"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-28,47</w:t>
            </w:r>
          </w:p>
        </w:tc>
      </w:tr>
      <w:tr w:rsidR="00152A25" w:rsidRPr="00C25125" w14:paraId="5914FFD6" w14:textId="77777777" w:rsidTr="00E921D2">
        <w:trPr>
          <w:trHeight w:val="551"/>
          <w:jc w:val="center"/>
        </w:trPr>
        <w:tc>
          <w:tcPr>
            <w:tcW w:w="2228" w:type="dxa"/>
          </w:tcPr>
          <w:p w14:paraId="19F10DA7"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3. </w:t>
            </w:r>
            <w:proofErr w:type="spellStart"/>
            <w:r w:rsidRPr="00C25125">
              <w:rPr>
                <w:rFonts w:ascii="Times New Roman" w:hAnsi="Times New Roman" w:cs="Times New Roman"/>
                <w:sz w:val="24"/>
                <w:szCs w:val="24"/>
                <w:lang w:val="en-US"/>
              </w:rPr>
              <w:t>Коммерческие</w:t>
            </w:r>
            <w:proofErr w:type="spellEnd"/>
          </w:p>
          <w:p w14:paraId="4FA58068"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расходы</w:t>
            </w:r>
            <w:proofErr w:type="spellEnd"/>
          </w:p>
        </w:tc>
        <w:tc>
          <w:tcPr>
            <w:tcW w:w="1080" w:type="dxa"/>
          </w:tcPr>
          <w:p w14:paraId="1B3BED3A"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65087C9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87</w:t>
            </w:r>
          </w:p>
        </w:tc>
        <w:tc>
          <w:tcPr>
            <w:tcW w:w="1080" w:type="dxa"/>
          </w:tcPr>
          <w:p w14:paraId="119FD737"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3C101B38"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87</w:t>
            </w:r>
          </w:p>
        </w:tc>
        <w:tc>
          <w:tcPr>
            <w:tcW w:w="1080" w:type="dxa"/>
          </w:tcPr>
          <w:p w14:paraId="50F0FCB3"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481B323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174</w:t>
            </w:r>
          </w:p>
        </w:tc>
        <w:tc>
          <w:tcPr>
            <w:tcW w:w="901" w:type="dxa"/>
          </w:tcPr>
          <w:p w14:paraId="566199D4"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795748E8"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0</w:t>
            </w:r>
          </w:p>
        </w:tc>
        <w:tc>
          <w:tcPr>
            <w:tcW w:w="900" w:type="dxa"/>
          </w:tcPr>
          <w:p w14:paraId="2494E5E4"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7F442E2C"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0,00</w:t>
            </w:r>
          </w:p>
        </w:tc>
        <w:tc>
          <w:tcPr>
            <w:tcW w:w="1054" w:type="dxa"/>
          </w:tcPr>
          <w:p w14:paraId="75AC3FB9"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6C159237"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87</w:t>
            </w:r>
          </w:p>
        </w:tc>
        <w:tc>
          <w:tcPr>
            <w:tcW w:w="907" w:type="dxa"/>
          </w:tcPr>
          <w:p w14:paraId="12974B7C"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51377F21"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100</w:t>
            </w:r>
          </w:p>
        </w:tc>
      </w:tr>
      <w:tr w:rsidR="00152A25" w:rsidRPr="00C25125" w14:paraId="24C27C80" w14:textId="77777777" w:rsidTr="00E921D2">
        <w:trPr>
          <w:trHeight w:val="551"/>
          <w:jc w:val="center"/>
        </w:trPr>
        <w:tc>
          <w:tcPr>
            <w:tcW w:w="2228" w:type="dxa"/>
          </w:tcPr>
          <w:p w14:paraId="15A78F55"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4. </w:t>
            </w:r>
            <w:proofErr w:type="spellStart"/>
            <w:r w:rsidRPr="00C25125">
              <w:rPr>
                <w:rFonts w:ascii="Times New Roman" w:hAnsi="Times New Roman" w:cs="Times New Roman"/>
                <w:sz w:val="24"/>
                <w:szCs w:val="24"/>
                <w:lang w:val="en-US"/>
              </w:rPr>
              <w:t>Управленческие</w:t>
            </w:r>
            <w:proofErr w:type="spellEnd"/>
          </w:p>
          <w:p w14:paraId="58327A82"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расходы</w:t>
            </w:r>
            <w:proofErr w:type="spellEnd"/>
          </w:p>
        </w:tc>
        <w:tc>
          <w:tcPr>
            <w:tcW w:w="1080" w:type="dxa"/>
          </w:tcPr>
          <w:p w14:paraId="2392A3C5"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4BA18E8A"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6 762</w:t>
            </w:r>
          </w:p>
        </w:tc>
        <w:tc>
          <w:tcPr>
            <w:tcW w:w="1080" w:type="dxa"/>
          </w:tcPr>
          <w:p w14:paraId="0FE61309"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0874FE04"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5 301</w:t>
            </w:r>
          </w:p>
        </w:tc>
        <w:tc>
          <w:tcPr>
            <w:tcW w:w="1080" w:type="dxa"/>
          </w:tcPr>
          <w:p w14:paraId="0B418658"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6BCB9BDB"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2 748</w:t>
            </w:r>
          </w:p>
        </w:tc>
        <w:tc>
          <w:tcPr>
            <w:tcW w:w="901" w:type="dxa"/>
          </w:tcPr>
          <w:p w14:paraId="7D27221B"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6154684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-1 461</w:t>
            </w:r>
          </w:p>
        </w:tc>
        <w:tc>
          <w:tcPr>
            <w:tcW w:w="900" w:type="dxa"/>
          </w:tcPr>
          <w:p w14:paraId="7E308EF4"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27E924D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-21,61</w:t>
            </w:r>
          </w:p>
        </w:tc>
        <w:tc>
          <w:tcPr>
            <w:tcW w:w="1054" w:type="dxa"/>
          </w:tcPr>
          <w:p w14:paraId="363661A2"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5F4C596B"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-2553</w:t>
            </w:r>
          </w:p>
        </w:tc>
        <w:tc>
          <w:tcPr>
            <w:tcW w:w="907" w:type="dxa"/>
          </w:tcPr>
          <w:p w14:paraId="0F0F4859"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58573614"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-48,16</w:t>
            </w:r>
          </w:p>
        </w:tc>
      </w:tr>
      <w:tr w:rsidR="00152A25" w:rsidRPr="00C25125" w14:paraId="553A2DFC" w14:textId="77777777" w:rsidTr="00E921D2">
        <w:trPr>
          <w:trHeight w:val="554"/>
          <w:jc w:val="center"/>
        </w:trPr>
        <w:tc>
          <w:tcPr>
            <w:tcW w:w="2228" w:type="dxa"/>
          </w:tcPr>
          <w:p w14:paraId="542F0F2B"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5. </w:t>
            </w:r>
            <w:proofErr w:type="spellStart"/>
            <w:r w:rsidRPr="00C25125">
              <w:rPr>
                <w:rFonts w:ascii="Times New Roman" w:hAnsi="Times New Roman" w:cs="Times New Roman"/>
                <w:sz w:val="24"/>
                <w:szCs w:val="24"/>
                <w:lang w:val="en-US"/>
              </w:rPr>
              <w:t>Полная</w:t>
            </w:r>
            <w:proofErr w:type="spellEnd"/>
          </w:p>
          <w:p w14:paraId="2C65C834"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себестоимость</w:t>
            </w:r>
            <w:proofErr w:type="spellEnd"/>
          </w:p>
        </w:tc>
        <w:tc>
          <w:tcPr>
            <w:tcW w:w="1080" w:type="dxa"/>
          </w:tcPr>
          <w:p w14:paraId="57BE35BA"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371FFB4F"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24 045</w:t>
            </w:r>
          </w:p>
        </w:tc>
        <w:tc>
          <w:tcPr>
            <w:tcW w:w="1080" w:type="dxa"/>
          </w:tcPr>
          <w:p w14:paraId="60F8DE43"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4673A501"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24 954</w:t>
            </w:r>
          </w:p>
        </w:tc>
        <w:tc>
          <w:tcPr>
            <w:tcW w:w="1080" w:type="dxa"/>
          </w:tcPr>
          <w:p w14:paraId="5D8DEA15"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285A15DA"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16 917</w:t>
            </w:r>
          </w:p>
        </w:tc>
        <w:tc>
          <w:tcPr>
            <w:tcW w:w="901" w:type="dxa"/>
          </w:tcPr>
          <w:p w14:paraId="23050717"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12EDCE5B"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909</w:t>
            </w:r>
          </w:p>
        </w:tc>
        <w:tc>
          <w:tcPr>
            <w:tcW w:w="900" w:type="dxa"/>
          </w:tcPr>
          <w:p w14:paraId="48123A19"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7E4B9E08"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3,78</w:t>
            </w:r>
          </w:p>
        </w:tc>
        <w:tc>
          <w:tcPr>
            <w:tcW w:w="1054" w:type="dxa"/>
          </w:tcPr>
          <w:p w14:paraId="35FA87A7"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6732D720"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-8037</w:t>
            </w:r>
          </w:p>
        </w:tc>
        <w:tc>
          <w:tcPr>
            <w:tcW w:w="907" w:type="dxa"/>
          </w:tcPr>
          <w:p w14:paraId="2473CF14"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09DBEDB0"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-32,21</w:t>
            </w:r>
          </w:p>
        </w:tc>
      </w:tr>
      <w:tr w:rsidR="00152A25" w:rsidRPr="00C25125" w14:paraId="03915815" w14:textId="77777777" w:rsidTr="00E921D2">
        <w:trPr>
          <w:trHeight w:val="659"/>
          <w:jc w:val="center"/>
        </w:trPr>
        <w:tc>
          <w:tcPr>
            <w:tcW w:w="2228" w:type="dxa"/>
          </w:tcPr>
          <w:p w14:paraId="34030D77" w14:textId="0469500D" w:rsidR="00152A25" w:rsidRPr="00C25125" w:rsidRDefault="00C25125" w:rsidP="00C2512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152A25" w:rsidRPr="00C25125">
              <w:rPr>
                <w:rFonts w:ascii="Times New Roman" w:hAnsi="Times New Roman" w:cs="Times New Roman"/>
                <w:sz w:val="24"/>
                <w:szCs w:val="24"/>
                <w:lang w:val="en-US"/>
              </w:rPr>
              <w:t xml:space="preserve">Прибыль </w:t>
            </w:r>
            <w:proofErr w:type="spellStart"/>
            <w:r w:rsidR="00152A25" w:rsidRPr="00C25125">
              <w:rPr>
                <w:rFonts w:ascii="Times New Roman" w:hAnsi="Times New Roman" w:cs="Times New Roman"/>
                <w:sz w:val="24"/>
                <w:szCs w:val="24"/>
                <w:lang w:val="en-US"/>
              </w:rPr>
              <w:t>от</w:t>
            </w:r>
            <w:proofErr w:type="spellEnd"/>
            <w:r w:rsidR="00152A25" w:rsidRPr="00C25125">
              <w:rPr>
                <w:rFonts w:ascii="Times New Roman" w:hAnsi="Times New Roman" w:cs="Times New Roman"/>
                <w:sz w:val="24"/>
                <w:szCs w:val="24"/>
                <w:lang w:val="en-US"/>
              </w:rPr>
              <w:t xml:space="preserve"> </w:t>
            </w:r>
            <w:proofErr w:type="spellStart"/>
            <w:r w:rsidR="00152A25" w:rsidRPr="00C25125">
              <w:rPr>
                <w:rFonts w:ascii="Times New Roman" w:hAnsi="Times New Roman" w:cs="Times New Roman"/>
                <w:sz w:val="24"/>
                <w:szCs w:val="24"/>
                <w:lang w:val="en-US"/>
              </w:rPr>
              <w:t>реализации</w:t>
            </w:r>
            <w:proofErr w:type="spellEnd"/>
            <w:r w:rsidR="00152A25" w:rsidRPr="00C25125">
              <w:rPr>
                <w:rFonts w:ascii="Times New Roman" w:hAnsi="Times New Roman" w:cs="Times New Roman"/>
                <w:sz w:val="24"/>
                <w:szCs w:val="24"/>
                <w:lang w:val="en-US"/>
              </w:rPr>
              <w:t xml:space="preserve"> </w:t>
            </w:r>
            <w:proofErr w:type="spellStart"/>
            <w:r w:rsidR="00152A25" w:rsidRPr="00C25125">
              <w:rPr>
                <w:rFonts w:ascii="Times New Roman" w:hAnsi="Times New Roman" w:cs="Times New Roman"/>
                <w:sz w:val="24"/>
                <w:szCs w:val="24"/>
                <w:lang w:val="en-US"/>
              </w:rPr>
              <w:t>продукции</w:t>
            </w:r>
            <w:proofErr w:type="spellEnd"/>
          </w:p>
        </w:tc>
        <w:tc>
          <w:tcPr>
            <w:tcW w:w="1080" w:type="dxa"/>
          </w:tcPr>
          <w:p w14:paraId="74285DCD"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4BA37DEE"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3 609</w:t>
            </w:r>
          </w:p>
        </w:tc>
        <w:tc>
          <w:tcPr>
            <w:tcW w:w="1080" w:type="dxa"/>
          </w:tcPr>
          <w:p w14:paraId="5A22E20F"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0747480C"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6 546</w:t>
            </w:r>
          </w:p>
        </w:tc>
        <w:tc>
          <w:tcPr>
            <w:tcW w:w="1080" w:type="dxa"/>
          </w:tcPr>
          <w:p w14:paraId="54A3ABBB"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260007B1"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4 503</w:t>
            </w:r>
          </w:p>
        </w:tc>
        <w:tc>
          <w:tcPr>
            <w:tcW w:w="901" w:type="dxa"/>
          </w:tcPr>
          <w:p w14:paraId="6A33D436"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6160FD5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2 937</w:t>
            </w:r>
          </w:p>
        </w:tc>
        <w:tc>
          <w:tcPr>
            <w:tcW w:w="900" w:type="dxa"/>
          </w:tcPr>
          <w:p w14:paraId="60E32D98"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0659154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81,38</w:t>
            </w:r>
          </w:p>
        </w:tc>
        <w:tc>
          <w:tcPr>
            <w:tcW w:w="1054" w:type="dxa"/>
          </w:tcPr>
          <w:p w14:paraId="2291542E"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3C571BF6"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-2043</w:t>
            </w:r>
          </w:p>
        </w:tc>
        <w:tc>
          <w:tcPr>
            <w:tcW w:w="907" w:type="dxa"/>
          </w:tcPr>
          <w:p w14:paraId="74D88F7F" w14:textId="77777777" w:rsidR="00152A25" w:rsidRPr="00C25125" w:rsidRDefault="00152A25" w:rsidP="00C25125">
            <w:pPr>
              <w:spacing w:after="0" w:line="240" w:lineRule="auto"/>
              <w:jc w:val="both"/>
              <w:rPr>
                <w:rFonts w:ascii="Times New Roman" w:hAnsi="Times New Roman" w:cs="Times New Roman"/>
                <w:sz w:val="24"/>
                <w:szCs w:val="24"/>
                <w:lang w:val="en-US"/>
              </w:rPr>
            </w:pPr>
          </w:p>
          <w:p w14:paraId="3305E0E4"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-31,21</w:t>
            </w:r>
          </w:p>
        </w:tc>
      </w:tr>
    </w:tbl>
    <w:p w14:paraId="79ECDB84" w14:textId="77777777" w:rsidR="00152A25" w:rsidRPr="00152A25" w:rsidRDefault="00152A25" w:rsidP="00152A25">
      <w:pPr>
        <w:spacing w:after="0" w:line="360" w:lineRule="auto"/>
        <w:ind w:firstLine="709"/>
        <w:jc w:val="both"/>
        <w:rPr>
          <w:rFonts w:ascii="Times New Roman" w:hAnsi="Times New Roman" w:cs="Times New Roman"/>
          <w:sz w:val="28"/>
          <w:szCs w:val="28"/>
        </w:rPr>
      </w:pPr>
    </w:p>
    <w:p w14:paraId="0EAE5882" w14:textId="77777777" w:rsidR="00152A25" w:rsidRPr="00152A25" w:rsidRDefault="00152A25" w:rsidP="00C25125">
      <w:pPr>
        <w:spacing w:after="0" w:line="360" w:lineRule="auto"/>
        <w:ind w:firstLine="709"/>
        <w:jc w:val="center"/>
        <w:rPr>
          <w:rFonts w:ascii="Times New Roman" w:hAnsi="Times New Roman" w:cs="Times New Roman"/>
          <w:sz w:val="28"/>
          <w:szCs w:val="28"/>
        </w:rPr>
      </w:pPr>
      <w:r w:rsidRPr="00152A25">
        <w:rPr>
          <w:rFonts w:ascii="Times New Roman" w:hAnsi="Times New Roman" w:cs="Times New Roman"/>
          <w:noProof/>
          <w:sz w:val="28"/>
          <w:szCs w:val="28"/>
          <w:lang w:eastAsia="ru-RU"/>
        </w:rPr>
        <w:drawing>
          <wp:inline distT="0" distB="0" distL="0" distR="0" wp14:anchorId="3D5A8DF6" wp14:editId="72A7B5C2">
            <wp:extent cx="4600575" cy="2733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62" t="13734" r="21562" b="3867"/>
                    <a:stretch/>
                  </pic:blipFill>
                  <pic:spPr bwMode="auto">
                    <a:xfrm>
                      <a:off x="0" y="0"/>
                      <a:ext cx="4602405" cy="2734762"/>
                    </a:xfrm>
                    <a:prstGeom prst="rect">
                      <a:avLst/>
                    </a:prstGeom>
                    <a:noFill/>
                    <a:ln>
                      <a:noFill/>
                    </a:ln>
                    <a:extLst>
                      <a:ext uri="{53640926-AAD7-44D8-BBD7-CCE9431645EC}">
                        <a14:shadowObscured xmlns:a14="http://schemas.microsoft.com/office/drawing/2010/main"/>
                      </a:ext>
                    </a:extLst>
                  </pic:spPr>
                </pic:pic>
              </a:graphicData>
            </a:graphic>
          </wp:inline>
        </w:drawing>
      </w:r>
    </w:p>
    <w:p w14:paraId="518628F3" w14:textId="240BF348" w:rsidR="00152A25" w:rsidRPr="00152A25" w:rsidRDefault="00152A25" w:rsidP="00C25125">
      <w:pPr>
        <w:spacing w:after="0" w:line="360" w:lineRule="auto"/>
        <w:ind w:firstLine="709"/>
        <w:jc w:val="center"/>
        <w:rPr>
          <w:rFonts w:ascii="Times New Roman" w:hAnsi="Times New Roman" w:cs="Times New Roman"/>
          <w:sz w:val="28"/>
          <w:szCs w:val="28"/>
        </w:rPr>
      </w:pPr>
      <w:r w:rsidRPr="00152A25">
        <w:rPr>
          <w:rFonts w:ascii="Times New Roman" w:hAnsi="Times New Roman" w:cs="Times New Roman"/>
          <w:sz w:val="28"/>
          <w:szCs w:val="28"/>
        </w:rPr>
        <w:t xml:space="preserve">Рисунок </w:t>
      </w:r>
      <w:r w:rsidR="00F5391E">
        <w:rPr>
          <w:rFonts w:ascii="Times New Roman" w:hAnsi="Times New Roman" w:cs="Times New Roman"/>
          <w:sz w:val="28"/>
          <w:szCs w:val="28"/>
        </w:rPr>
        <w:t>4</w:t>
      </w:r>
      <w:r w:rsidRPr="00152A25">
        <w:rPr>
          <w:rFonts w:ascii="Times New Roman" w:hAnsi="Times New Roman" w:cs="Times New Roman"/>
          <w:sz w:val="28"/>
          <w:szCs w:val="28"/>
        </w:rPr>
        <w:t xml:space="preserve"> - </w:t>
      </w:r>
      <w:r w:rsidR="0040133F">
        <w:rPr>
          <w:rFonts w:ascii="Times New Roman" w:hAnsi="Times New Roman" w:cs="Times New Roman"/>
          <w:sz w:val="28"/>
          <w:szCs w:val="28"/>
        </w:rPr>
        <w:t>Изменение</w:t>
      </w:r>
      <w:r w:rsidRPr="00152A25">
        <w:rPr>
          <w:rFonts w:ascii="Times New Roman" w:hAnsi="Times New Roman" w:cs="Times New Roman"/>
          <w:sz w:val="28"/>
          <w:szCs w:val="28"/>
        </w:rPr>
        <w:t xml:space="preserve"> прибыли от продаж за 2018-2020 гг., тыс. руб.</w:t>
      </w:r>
    </w:p>
    <w:p w14:paraId="22DDD52F" w14:textId="1F5B1F5F"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За период с 2018 по 2019гг. на предприятии наблюдалась тенденция к росту таких показателей как выручка, прибыль от продаж продукции, а также себестоимость производимой продукции. В 2020 году наблюдается снижение всех вышеперечисленных показателей (рис. </w:t>
      </w:r>
      <w:r w:rsidR="00F5391E">
        <w:rPr>
          <w:rFonts w:ascii="Times New Roman" w:hAnsi="Times New Roman" w:cs="Times New Roman"/>
          <w:sz w:val="28"/>
          <w:szCs w:val="28"/>
        </w:rPr>
        <w:t>5</w:t>
      </w:r>
      <w:r w:rsidRPr="00152A25">
        <w:rPr>
          <w:rFonts w:ascii="Times New Roman" w:hAnsi="Times New Roman" w:cs="Times New Roman"/>
          <w:sz w:val="28"/>
          <w:szCs w:val="28"/>
        </w:rPr>
        <w:t>).</w:t>
      </w:r>
    </w:p>
    <w:p w14:paraId="33483CEC"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noProof/>
          <w:sz w:val="28"/>
          <w:szCs w:val="28"/>
          <w:lang w:eastAsia="ru-RU"/>
        </w:rPr>
        <w:drawing>
          <wp:inline distT="0" distB="0" distL="0" distR="0" wp14:anchorId="148609B1" wp14:editId="17A36065">
            <wp:extent cx="5067300" cy="2819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8330" cy="2825537"/>
                    </a:xfrm>
                    <a:prstGeom prst="rect">
                      <a:avLst/>
                    </a:prstGeom>
                    <a:noFill/>
                  </pic:spPr>
                </pic:pic>
              </a:graphicData>
            </a:graphic>
          </wp:inline>
        </w:drawing>
      </w:r>
    </w:p>
    <w:p w14:paraId="75560332" w14:textId="76EABF94" w:rsidR="00152A25" w:rsidRPr="00152A25" w:rsidRDefault="00152A25" w:rsidP="00C25125">
      <w:pPr>
        <w:spacing w:after="0" w:line="360" w:lineRule="auto"/>
        <w:ind w:firstLine="709"/>
        <w:jc w:val="center"/>
        <w:rPr>
          <w:rFonts w:ascii="Times New Roman" w:hAnsi="Times New Roman" w:cs="Times New Roman"/>
          <w:sz w:val="28"/>
          <w:szCs w:val="28"/>
        </w:rPr>
      </w:pPr>
      <w:r w:rsidRPr="00152A25">
        <w:rPr>
          <w:rFonts w:ascii="Times New Roman" w:hAnsi="Times New Roman" w:cs="Times New Roman"/>
          <w:sz w:val="28"/>
          <w:szCs w:val="28"/>
        </w:rPr>
        <w:t>Рисунок</w:t>
      </w:r>
      <w:r w:rsidR="00F5391E">
        <w:rPr>
          <w:rFonts w:ascii="Times New Roman" w:hAnsi="Times New Roman" w:cs="Times New Roman"/>
          <w:sz w:val="28"/>
          <w:szCs w:val="28"/>
        </w:rPr>
        <w:t xml:space="preserve"> 5</w:t>
      </w:r>
      <w:r w:rsidRPr="00152A25">
        <w:rPr>
          <w:rFonts w:ascii="Times New Roman" w:hAnsi="Times New Roman" w:cs="Times New Roman"/>
          <w:sz w:val="28"/>
          <w:szCs w:val="28"/>
        </w:rPr>
        <w:t xml:space="preserve"> - </w:t>
      </w:r>
      <w:r w:rsidR="0040133F">
        <w:rPr>
          <w:rFonts w:ascii="Times New Roman" w:hAnsi="Times New Roman" w:cs="Times New Roman"/>
          <w:sz w:val="28"/>
          <w:szCs w:val="28"/>
        </w:rPr>
        <w:t>Изменение</w:t>
      </w:r>
      <w:r w:rsidRPr="00152A25">
        <w:rPr>
          <w:rFonts w:ascii="Times New Roman" w:hAnsi="Times New Roman" w:cs="Times New Roman"/>
          <w:sz w:val="28"/>
          <w:szCs w:val="28"/>
        </w:rPr>
        <w:t xml:space="preserve"> выручки, себестоимости, прибыли от продаж за 2018-2020 гг., тыс. руб.</w:t>
      </w:r>
    </w:p>
    <w:p w14:paraId="7FC590B8" w14:textId="63EC37DA"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При помощи факторного анализа определим влияние отдельных факторов на прибыль объема реализации (табл. </w:t>
      </w:r>
      <w:r w:rsidR="00C25125">
        <w:rPr>
          <w:rFonts w:ascii="Times New Roman" w:hAnsi="Times New Roman" w:cs="Times New Roman"/>
          <w:sz w:val="28"/>
          <w:szCs w:val="28"/>
        </w:rPr>
        <w:t>8</w:t>
      </w:r>
      <w:r w:rsidRPr="00152A25">
        <w:rPr>
          <w:rFonts w:ascii="Times New Roman" w:hAnsi="Times New Roman" w:cs="Times New Roman"/>
          <w:sz w:val="28"/>
          <w:szCs w:val="28"/>
        </w:rPr>
        <w:t>).</w:t>
      </w:r>
    </w:p>
    <w:p w14:paraId="1D2E5CD7" w14:textId="77777777" w:rsidR="0040133F" w:rsidRDefault="0040133F" w:rsidP="00C25125">
      <w:pPr>
        <w:spacing w:after="0" w:line="360" w:lineRule="auto"/>
        <w:jc w:val="both"/>
        <w:rPr>
          <w:rFonts w:ascii="Times New Roman" w:hAnsi="Times New Roman" w:cs="Times New Roman"/>
          <w:sz w:val="28"/>
          <w:szCs w:val="28"/>
        </w:rPr>
      </w:pPr>
    </w:p>
    <w:p w14:paraId="580273A0" w14:textId="5E4D5751" w:rsidR="00152A25" w:rsidRPr="00152A25" w:rsidRDefault="00152A25" w:rsidP="00C25125">
      <w:pPr>
        <w:spacing w:after="0" w:line="360" w:lineRule="auto"/>
        <w:jc w:val="both"/>
        <w:rPr>
          <w:rFonts w:ascii="Times New Roman" w:hAnsi="Times New Roman" w:cs="Times New Roman"/>
          <w:sz w:val="28"/>
          <w:szCs w:val="28"/>
        </w:rPr>
      </w:pPr>
      <w:r w:rsidRPr="00152A25">
        <w:rPr>
          <w:rFonts w:ascii="Times New Roman" w:hAnsi="Times New Roman" w:cs="Times New Roman"/>
          <w:sz w:val="28"/>
          <w:szCs w:val="28"/>
        </w:rPr>
        <w:lastRenderedPageBreak/>
        <w:t xml:space="preserve">Таблица </w:t>
      </w:r>
      <w:r w:rsidR="00C25125">
        <w:rPr>
          <w:rFonts w:ascii="Times New Roman" w:hAnsi="Times New Roman" w:cs="Times New Roman"/>
          <w:sz w:val="28"/>
          <w:szCs w:val="28"/>
        </w:rPr>
        <w:t>8</w:t>
      </w:r>
      <w:r w:rsidRPr="00152A25">
        <w:rPr>
          <w:rFonts w:ascii="Times New Roman" w:hAnsi="Times New Roman" w:cs="Times New Roman"/>
          <w:sz w:val="28"/>
          <w:szCs w:val="28"/>
        </w:rPr>
        <w:t xml:space="preserve">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Факторный анализ прибыли от продаж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2"/>
        <w:gridCol w:w="1418"/>
        <w:gridCol w:w="1370"/>
      </w:tblGrid>
      <w:tr w:rsidR="00152A25" w:rsidRPr="00C25125" w14:paraId="7C9BC139" w14:textId="77777777" w:rsidTr="00E921D2">
        <w:trPr>
          <w:trHeight w:val="350"/>
          <w:jc w:val="center"/>
        </w:trPr>
        <w:tc>
          <w:tcPr>
            <w:tcW w:w="6432" w:type="dxa"/>
          </w:tcPr>
          <w:p w14:paraId="711AA3A7"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Показатели</w:t>
            </w:r>
            <w:proofErr w:type="spellEnd"/>
          </w:p>
        </w:tc>
        <w:tc>
          <w:tcPr>
            <w:tcW w:w="1418" w:type="dxa"/>
          </w:tcPr>
          <w:p w14:paraId="31518F47" w14:textId="46B07451" w:rsidR="00152A25" w:rsidRPr="00C25125" w:rsidRDefault="00C25125" w:rsidP="00C2512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2018-2019</w:t>
            </w:r>
          </w:p>
        </w:tc>
        <w:tc>
          <w:tcPr>
            <w:tcW w:w="1370" w:type="dxa"/>
          </w:tcPr>
          <w:p w14:paraId="0B349DF0" w14:textId="48C75532" w:rsidR="00152A25" w:rsidRPr="00C25125" w:rsidRDefault="00C25125" w:rsidP="00C2512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2019-2020</w:t>
            </w:r>
          </w:p>
        </w:tc>
      </w:tr>
      <w:tr w:rsidR="00152A25" w:rsidRPr="00C25125" w14:paraId="58FCF21C" w14:textId="77777777" w:rsidTr="00E921D2">
        <w:trPr>
          <w:trHeight w:val="285"/>
          <w:jc w:val="center"/>
        </w:trPr>
        <w:tc>
          <w:tcPr>
            <w:tcW w:w="6432" w:type="dxa"/>
          </w:tcPr>
          <w:p w14:paraId="7E509B05"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 xml:space="preserve">1. Общее изменение прибыли: </w:t>
            </w:r>
            <w:proofErr w:type="spellStart"/>
            <w:r w:rsidRPr="00C25125">
              <w:rPr>
                <w:rFonts w:ascii="Times New Roman" w:hAnsi="Times New Roman" w:cs="Times New Roman"/>
                <w:sz w:val="24"/>
                <w:szCs w:val="24"/>
                <w:lang w:val="en-US"/>
              </w:rPr>
              <w:t>dP</w:t>
            </w:r>
            <w:proofErr w:type="spellEnd"/>
            <w:r w:rsidRPr="00C25125">
              <w:rPr>
                <w:rFonts w:ascii="Times New Roman" w:hAnsi="Times New Roman" w:cs="Times New Roman"/>
                <w:sz w:val="24"/>
                <w:szCs w:val="24"/>
              </w:rPr>
              <w:t>=Р</w:t>
            </w:r>
            <w:proofErr w:type="gramStart"/>
            <w:r w:rsidRPr="00C25125">
              <w:rPr>
                <w:rFonts w:ascii="Times New Roman" w:hAnsi="Times New Roman" w:cs="Times New Roman"/>
                <w:sz w:val="24"/>
                <w:szCs w:val="24"/>
              </w:rPr>
              <w:t>1</w:t>
            </w:r>
            <w:proofErr w:type="gramEnd"/>
            <w:r w:rsidRPr="00C25125">
              <w:rPr>
                <w:rFonts w:ascii="Times New Roman" w:hAnsi="Times New Roman" w:cs="Times New Roman"/>
                <w:sz w:val="24"/>
                <w:szCs w:val="24"/>
              </w:rPr>
              <w:t xml:space="preserve"> -Р0</w:t>
            </w:r>
          </w:p>
        </w:tc>
        <w:tc>
          <w:tcPr>
            <w:tcW w:w="1418" w:type="dxa"/>
          </w:tcPr>
          <w:p w14:paraId="7557FDA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2 937,00</w:t>
            </w:r>
          </w:p>
        </w:tc>
        <w:tc>
          <w:tcPr>
            <w:tcW w:w="1370" w:type="dxa"/>
          </w:tcPr>
          <w:p w14:paraId="4BAA2291"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-2043,00</w:t>
            </w:r>
          </w:p>
        </w:tc>
      </w:tr>
      <w:tr w:rsidR="00152A25" w:rsidRPr="00C25125" w14:paraId="33DBBDEA" w14:textId="77777777" w:rsidTr="00E921D2">
        <w:trPr>
          <w:trHeight w:val="58"/>
          <w:jc w:val="center"/>
        </w:trPr>
        <w:tc>
          <w:tcPr>
            <w:tcW w:w="6432" w:type="dxa"/>
          </w:tcPr>
          <w:p w14:paraId="26332145"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2. Коэффициент изменения объема:</w:t>
            </w:r>
            <w:r w:rsidRPr="00C25125">
              <w:rPr>
                <w:rFonts w:ascii="Times New Roman" w:hAnsi="Times New Roman" w:cs="Times New Roman"/>
                <w:sz w:val="24"/>
                <w:szCs w:val="24"/>
              </w:rPr>
              <w:tab/>
            </w:r>
            <w:r w:rsidRPr="00C25125">
              <w:rPr>
                <w:rFonts w:ascii="Times New Roman" w:hAnsi="Times New Roman" w:cs="Times New Roman"/>
                <w:sz w:val="24"/>
                <w:szCs w:val="24"/>
                <w:lang w:val="en-US"/>
              </w:rPr>
              <w:t>K</w:t>
            </w:r>
            <w:r w:rsidRPr="00C25125">
              <w:rPr>
                <w:rFonts w:ascii="Times New Roman" w:hAnsi="Times New Roman" w:cs="Times New Roman"/>
                <w:sz w:val="24"/>
                <w:szCs w:val="24"/>
              </w:rPr>
              <w:t>1=</w:t>
            </w:r>
            <w:r w:rsidRPr="00C25125">
              <w:rPr>
                <w:rFonts w:ascii="Times New Roman" w:hAnsi="Times New Roman" w:cs="Times New Roman"/>
                <w:sz w:val="24"/>
                <w:szCs w:val="24"/>
                <w:lang w:val="en-US"/>
              </w:rPr>
              <w:t>Q</w:t>
            </w:r>
            <w:r w:rsidRPr="00C25125">
              <w:rPr>
                <w:rFonts w:ascii="Times New Roman" w:hAnsi="Times New Roman" w:cs="Times New Roman"/>
                <w:sz w:val="24"/>
                <w:szCs w:val="24"/>
              </w:rPr>
              <w:t>1 /</w:t>
            </w:r>
            <w:r w:rsidRPr="00C25125">
              <w:rPr>
                <w:rFonts w:ascii="Times New Roman" w:hAnsi="Times New Roman" w:cs="Times New Roman"/>
                <w:sz w:val="24"/>
                <w:szCs w:val="24"/>
                <w:lang w:val="en-US"/>
              </w:rPr>
              <w:t>Q</w:t>
            </w:r>
            <w:r w:rsidRPr="00C25125">
              <w:rPr>
                <w:rFonts w:ascii="Times New Roman" w:hAnsi="Times New Roman" w:cs="Times New Roman"/>
                <w:sz w:val="24"/>
                <w:szCs w:val="24"/>
              </w:rPr>
              <w:t>0</w:t>
            </w:r>
          </w:p>
        </w:tc>
        <w:tc>
          <w:tcPr>
            <w:tcW w:w="1418" w:type="dxa"/>
          </w:tcPr>
          <w:p w14:paraId="3B75660C"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1,14</w:t>
            </w:r>
          </w:p>
        </w:tc>
        <w:tc>
          <w:tcPr>
            <w:tcW w:w="1370" w:type="dxa"/>
          </w:tcPr>
          <w:p w14:paraId="1015EAC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0,68</w:t>
            </w:r>
          </w:p>
        </w:tc>
      </w:tr>
      <w:tr w:rsidR="00152A25" w:rsidRPr="00C25125" w14:paraId="31775CBA" w14:textId="77777777" w:rsidTr="00E921D2">
        <w:trPr>
          <w:trHeight w:val="263"/>
          <w:jc w:val="center"/>
        </w:trPr>
        <w:tc>
          <w:tcPr>
            <w:tcW w:w="6432" w:type="dxa"/>
          </w:tcPr>
          <w:p w14:paraId="0A34421B"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 xml:space="preserve">3. Влияние изменения объема на прибыль: </w:t>
            </w:r>
            <w:proofErr w:type="spellStart"/>
            <w:r w:rsidRPr="00C25125">
              <w:rPr>
                <w:rFonts w:ascii="Times New Roman" w:hAnsi="Times New Roman" w:cs="Times New Roman"/>
                <w:sz w:val="24"/>
                <w:szCs w:val="24"/>
                <w:lang w:val="en-US"/>
              </w:rPr>
              <w:t>dP</w:t>
            </w:r>
            <w:proofErr w:type="spellEnd"/>
            <w:r w:rsidRPr="00C25125">
              <w:rPr>
                <w:rFonts w:ascii="Times New Roman" w:hAnsi="Times New Roman" w:cs="Times New Roman"/>
                <w:sz w:val="24"/>
                <w:szCs w:val="24"/>
              </w:rPr>
              <w:t>1=Р</w:t>
            </w:r>
            <w:proofErr w:type="gramStart"/>
            <w:r w:rsidRPr="00C25125">
              <w:rPr>
                <w:rFonts w:ascii="Times New Roman" w:hAnsi="Times New Roman" w:cs="Times New Roman"/>
                <w:sz w:val="24"/>
                <w:szCs w:val="24"/>
              </w:rPr>
              <w:t>0</w:t>
            </w:r>
            <w:proofErr w:type="gramEnd"/>
            <w:r w:rsidRPr="00C25125">
              <w:rPr>
                <w:rFonts w:ascii="Times New Roman" w:hAnsi="Times New Roman" w:cs="Times New Roman"/>
                <w:sz w:val="24"/>
                <w:szCs w:val="24"/>
              </w:rPr>
              <w:t xml:space="preserve"> * (К2-1)</w:t>
            </w:r>
          </w:p>
        </w:tc>
        <w:tc>
          <w:tcPr>
            <w:tcW w:w="1418" w:type="dxa"/>
          </w:tcPr>
          <w:p w14:paraId="4484FD75"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136,44</w:t>
            </w:r>
          </w:p>
        </w:tc>
        <w:tc>
          <w:tcPr>
            <w:tcW w:w="1370" w:type="dxa"/>
          </w:tcPr>
          <w:p w14:paraId="33A73A61"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-2108,29</w:t>
            </w:r>
          </w:p>
        </w:tc>
      </w:tr>
      <w:tr w:rsidR="00152A25" w:rsidRPr="00C25125" w14:paraId="38F76C0A" w14:textId="77777777" w:rsidTr="00E921D2">
        <w:trPr>
          <w:trHeight w:val="254"/>
          <w:jc w:val="center"/>
        </w:trPr>
        <w:tc>
          <w:tcPr>
            <w:tcW w:w="6432" w:type="dxa"/>
          </w:tcPr>
          <w:p w14:paraId="1C96CF1D"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 xml:space="preserve">4. Коэффициент изменения себестоимости: </w:t>
            </w:r>
            <w:r w:rsidRPr="00C25125">
              <w:rPr>
                <w:rFonts w:ascii="Times New Roman" w:hAnsi="Times New Roman" w:cs="Times New Roman"/>
                <w:sz w:val="24"/>
                <w:szCs w:val="24"/>
                <w:lang w:val="en-US"/>
              </w:rPr>
              <w:t>K</w:t>
            </w:r>
            <w:r w:rsidRPr="00C25125">
              <w:rPr>
                <w:rFonts w:ascii="Times New Roman" w:hAnsi="Times New Roman" w:cs="Times New Roman"/>
                <w:sz w:val="24"/>
                <w:szCs w:val="24"/>
              </w:rPr>
              <w:t>2=</w:t>
            </w:r>
            <w:r w:rsidRPr="00C25125">
              <w:rPr>
                <w:rFonts w:ascii="Times New Roman" w:hAnsi="Times New Roman" w:cs="Times New Roman"/>
                <w:sz w:val="24"/>
                <w:szCs w:val="24"/>
                <w:lang w:val="en-US"/>
              </w:rPr>
              <w:t>S</w:t>
            </w:r>
            <w:r w:rsidRPr="00C25125">
              <w:rPr>
                <w:rFonts w:ascii="Times New Roman" w:hAnsi="Times New Roman" w:cs="Times New Roman"/>
                <w:sz w:val="24"/>
                <w:szCs w:val="24"/>
              </w:rPr>
              <w:t xml:space="preserve">1 / </w:t>
            </w:r>
            <w:r w:rsidRPr="00C25125">
              <w:rPr>
                <w:rFonts w:ascii="Times New Roman" w:hAnsi="Times New Roman" w:cs="Times New Roman"/>
                <w:sz w:val="24"/>
                <w:szCs w:val="24"/>
                <w:lang w:val="en-US"/>
              </w:rPr>
              <w:t>S</w:t>
            </w:r>
            <w:r w:rsidRPr="00C25125">
              <w:rPr>
                <w:rFonts w:ascii="Times New Roman" w:hAnsi="Times New Roman" w:cs="Times New Roman"/>
                <w:sz w:val="24"/>
                <w:szCs w:val="24"/>
              </w:rPr>
              <w:t>0</w:t>
            </w:r>
          </w:p>
        </w:tc>
        <w:tc>
          <w:tcPr>
            <w:tcW w:w="1418" w:type="dxa"/>
          </w:tcPr>
          <w:p w14:paraId="3544851A"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1,04</w:t>
            </w:r>
          </w:p>
        </w:tc>
        <w:tc>
          <w:tcPr>
            <w:tcW w:w="1370" w:type="dxa"/>
          </w:tcPr>
          <w:p w14:paraId="11A9C501"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0,68</w:t>
            </w:r>
          </w:p>
        </w:tc>
      </w:tr>
      <w:tr w:rsidR="00152A25" w:rsidRPr="00C25125" w14:paraId="6BAF18CF" w14:textId="77777777" w:rsidTr="00E921D2">
        <w:trPr>
          <w:trHeight w:val="257"/>
          <w:jc w:val="center"/>
        </w:trPr>
        <w:tc>
          <w:tcPr>
            <w:tcW w:w="6432" w:type="dxa"/>
          </w:tcPr>
          <w:p w14:paraId="07C7C8F0"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5. Влияние изменения структуры:</w:t>
            </w:r>
            <w:r w:rsidRPr="00C25125">
              <w:rPr>
                <w:rFonts w:ascii="Times New Roman" w:hAnsi="Times New Roman" w:cs="Times New Roman"/>
                <w:sz w:val="24"/>
                <w:szCs w:val="24"/>
              </w:rPr>
              <w:tab/>
            </w:r>
            <w:r w:rsidRPr="00C25125">
              <w:rPr>
                <w:rFonts w:ascii="Times New Roman" w:hAnsi="Times New Roman" w:cs="Times New Roman"/>
                <w:sz w:val="24"/>
                <w:szCs w:val="24"/>
                <w:lang w:val="en-US"/>
              </w:rPr>
              <w:t>d</w:t>
            </w:r>
            <w:r w:rsidRPr="00C25125">
              <w:rPr>
                <w:rFonts w:ascii="Times New Roman" w:hAnsi="Times New Roman" w:cs="Times New Roman"/>
                <w:sz w:val="24"/>
                <w:szCs w:val="24"/>
              </w:rPr>
              <w:t>Р2 =</w:t>
            </w:r>
            <w:r w:rsidRPr="00C25125">
              <w:rPr>
                <w:rFonts w:ascii="Times New Roman" w:hAnsi="Times New Roman" w:cs="Times New Roman"/>
                <w:sz w:val="24"/>
                <w:szCs w:val="24"/>
                <w:lang w:val="en-US"/>
              </w:rPr>
              <w:t>P</w:t>
            </w:r>
            <w:r w:rsidRPr="00C25125">
              <w:rPr>
                <w:rFonts w:ascii="Times New Roman" w:hAnsi="Times New Roman" w:cs="Times New Roman"/>
                <w:sz w:val="24"/>
                <w:szCs w:val="24"/>
              </w:rPr>
              <w:t>0*(</w:t>
            </w:r>
            <w:r w:rsidRPr="00C25125">
              <w:rPr>
                <w:rFonts w:ascii="Times New Roman" w:hAnsi="Times New Roman" w:cs="Times New Roman"/>
                <w:sz w:val="24"/>
                <w:szCs w:val="24"/>
                <w:lang w:val="en-US"/>
              </w:rPr>
              <w:t>K</w:t>
            </w:r>
            <w:r w:rsidRPr="00C25125">
              <w:rPr>
                <w:rFonts w:ascii="Times New Roman" w:hAnsi="Times New Roman" w:cs="Times New Roman"/>
                <w:sz w:val="24"/>
                <w:szCs w:val="24"/>
              </w:rPr>
              <w:t>1-</w:t>
            </w:r>
            <w:r w:rsidRPr="00C25125">
              <w:rPr>
                <w:rFonts w:ascii="Times New Roman" w:hAnsi="Times New Roman" w:cs="Times New Roman"/>
                <w:sz w:val="24"/>
                <w:szCs w:val="24"/>
                <w:lang w:val="en-US"/>
              </w:rPr>
              <w:t>K</w:t>
            </w:r>
            <w:r w:rsidRPr="00C25125">
              <w:rPr>
                <w:rFonts w:ascii="Times New Roman" w:hAnsi="Times New Roman" w:cs="Times New Roman"/>
                <w:sz w:val="24"/>
                <w:szCs w:val="24"/>
              </w:rPr>
              <w:t>2)</w:t>
            </w:r>
          </w:p>
        </w:tc>
        <w:tc>
          <w:tcPr>
            <w:tcW w:w="1418" w:type="dxa"/>
          </w:tcPr>
          <w:p w14:paraId="06BC7F2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365,49</w:t>
            </w:r>
          </w:p>
        </w:tc>
        <w:tc>
          <w:tcPr>
            <w:tcW w:w="1370" w:type="dxa"/>
          </w:tcPr>
          <w:p w14:paraId="49CA29B6"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13,57</w:t>
            </w:r>
          </w:p>
        </w:tc>
      </w:tr>
      <w:tr w:rsidR="00152A25" w:rsidRPr="00C25125" w14:paraId="22565479" w14:textId="77777777" w:rsidTr="00E921D2">
        <w:trPr>
          <w:trHeight w:val="545"/>
          <w:jc w:val="center"/>
        </w:trPr>
        <w:tc>
          <w:tcPr>
            <w:tcW w:w="6432" w:type="dxa"/>
          </w:tcPr>
          <w:p w14:paraId="3757BA68" w14:textId="29B9C90D"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 xml:space="preserve">Влияние изменения </w:t>
            </w:r>
            <w:r w:rsidR="008054C3" w:rsidRPr="008054C3">
              <w:rPr>
                <w:rFonts w:ascii="Times New Roman" w:hAnsi="Times New Roman" w:cs="Times New Roman"/>
                <w:sz w:val="24"/>
                <w:szCs w:val="24"/>
              </w:rPr>
              <w:t>прирост</w:t>
            </w:r>
            <w:r w:rsidR="008054C3">
              <w:rPr>
                <w:rFonts w:ascii="Times New Roman" w:hAnsi="Times New Roman" w:cs="Times New Roman"/>
                <w:sz w:val="24"/>
                <w:szCs w:val="24"/>
              </w:rPr>
              <w:t>а</w:t>
            </w:r>
            <w:r w:rsidR="008054C3" w:rsidRPr="008054C3">
              <w:rPr>
                <w:rFonts w:ascii="Times New Roman" w:hAnsi="Times New Roman" w:cs="Times New Roman"/>
                <w:sz w:val="24"/>
                <w:szCs w:val="24"/>
              </w:rPr>
              <w:t xml:space="preserve"> доли себестоимости в продажах</w:t>
            </w:r>
            <w:r w:rsidR="008054C3">
              <w:rPr>
                <w:rFonts w:ascii="Times New Roman" w:hAnsi="Times New Roman" w:cs="Times New Roman"/>
                <w:sz w:val="24"/>
                <w:szCs w:val="24"/>
              </w:rPr>
              <w:t xml:space="preserve">: </w:t>
            </w:r>
            <w:proofErr w:type="spellStart"/>
            <w:r w:rsidRPr="00C25125">
              <w:rPr>
                <w:rFonts w:ascii="Times New Roman" w:hAnsi="Times New Roman" w:cs="Times New Roman"/>
                <w:sz w:val="24"/>
                <w:szCs w:val="24"/>
                <w:lang w:val="en-US"/>
              </w:rPr>
              <w:t>dP</w:t>
            </w:r>
            <w:proofErr w:type="spellEnd"/>
            <w:r w:rsidRPr="00C25125">
              <w:rPr>
                <w:rFonts w:ascii="Times New Roman" w:hAnsi="Times New Roman" w:cs="Times New Roman"/>
                <w:sz w:val="24"/>
                <w:szCs w:val="24"/>
              </w:rPr>
              <w:t>3= -</w:t>
            </w:r>
            <w:r w:rsidRPr="00C25125">
              <w:rPr>
                <w:rFonts w:ascii="Times New Roman" w:hAnsi="Times New Roman" w:cs="Times New Roman"/>
                <w:sz w:val="24"/>
                <w:szCs w:val="24"/>
                <w:lang w:val="en-US"/>
              </w:rPr>
              <w:t>Q</w:t>
            </w:r>
            <w:r w:rsidRPr="00C25125">
              <w:rPr>
                <w:rFonts w:ascii="Times New Roman" w:hAnsi="Times New Roman" w:cs="Times New Roman"/>
                <w:sz w:val="24"/>
                <w:szCs w:val="24"/>
              </w:rPr>
              <w:t>1(</w:t>
            </w:r>
            <w:r w:rsidRPr="00C25125">
              <w:rPr>
                <w:rFonts w:ascii="Times New Roman" w:hAnsi="Times New Roman" w:cs="Times New Roman"/>
                <w:sz w:val="24"/>
                <w:szCs w:val="24"/>
                <w:lang w:val="en-US"/>
              </w:rPr>
              <w:t>S</w:t>
            </w:r>
            <w:r w:rsidRPr="00C25125">
              <w:rPr>
                <w:rFonts w:ascii="Times New Roman" w:hAnsi="Times New Roman" w:cs="Times New Roman"/>
                <w:sz w:val="24"/>
                <w:szCs w:val="24"/>
              </w:rPr>
              <w:t>1/</w:t>
            </w:r>
            <w:r w:rsidRPr="00C25125">
              <w:rPr>
                <w:rFonts w:ascii="Times New Roman" w:hAnsi="Times New Roman" w:cs="Times New Roman"/>
                <w:sz w:val="24"/>
                <w:szCs w:val="24"/>
                <w:lang w:val="en-US"/>
              </w:rPr>
              <w:t>Q</w:t>
            </w:r>
            <w:r w:rsidRPr="00C25125">
              <w:rPr>
                <w:rFonts w:ascii="Times New Roman" w:hAnsi="Times New Roman" w:cs="Times New Roman"/>
                <w:sz w:val="24"/>
                <w:szCs w:val="24"/>
              </w:rPr>
              <w:t xml:space="preserve">1- </w:t>
            </w:r>
            <w:r w:rsidRPr="00C25125">
              <w:rPr>
                <w:rFonts w:ascii="Times New Roman" w:hAnsi="Times New Roman" w:cs="Times New Roman"/>
                <w:sz w:val="24"/>
                <w:szCs w:val="24"/>
                <w:lang w:val="en-US"/>
              </w:rPr>
              <w:t>S</w:t>
            </w:r>
            <w:r w:rsidRPr="00C25125">
              <w:rPr>
                <w:rFonts w:ascii="Times New Roman" w:hAnsi="Times New Roman" w:cs="Times New Roman"/>
                <w:sz w:val="24"/>
                <w:szCs w:val="24"/>
              </w:rPr>
              <w:t>0/</w:t>
            </w:r>
            <w:r w:rsidRPr="00C25125">
              <w:rPr>
                <w:rFonts w:ascii="Times New Roman" w:hAnsi="Times New Roman" w:cs="Times New Roman"/>
                <w:sz w:val="24"/>
                <w:szCs w:val="24"/>
                <w:lang w:val="en-US"/>
              </w:rPr>
              <w:t>Q</w:t>
            </w:r>
            <w:r w:rsidRPr="00C25125">
              <w:rPr>
                <w:rFonts w:ascii="Times New Roman" w:hAnsi="Times New Roman" w:cs="Times New Roman"/>
                <w:sz w:val="24"/>
                <w:szCs w:val="24"/>
              </w:rPr>
              <w:t>0)</w:t>
            </w:r>
          </w:p>
        </w:tc>
        <w:tc>
          <w:tcPr>
            <w:tcW w:w="1418" w:type="dxa"/>
          </w:tcPr>
          <w:p w14:paraId="2868A1FE"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2 435,08</w:t>
            </w:r>
          </w:p>
        </w:tc>
        <w:tc>
          <w:tcPr>
            <w:tcW w:w="1370" w:type="dxa"/>
          </w:tcPr>
          <w:p w14:paraId="1EB50A3C"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51,72</w:t>
            </w:r>
          </w:p>
        </w:tc>
      </w:tr>
      <w:tr w:rsidR="00152A25" w:rsidRPr="00C25125" w14:paraId="6A1CEABF" w14:textId="77777777" w:rsidTr="00E921D2">
        <w:trPr>
          <w:trHeight w:val="270"/>
          <w:jc w:val="center"/>
        </w:trPr>
        <w:tc>
          <w:tcPr>
            <w:tcW w:w="6432" w:type="dxa"/>
          </w:tcPr>
          <w:p w14:paraId="64F37408"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 xml:space="preserve">6. Проверка: </w:t>
            </w:r>
            <w:proofErr w:type="spellStart"/>
            <w:r w:rsidRPr="00C25125">
              <w:rPr>
                <w:rFonts w:ascii="Times New Roman" w:hAnsi="Times New Roman" w:cs="Times New Roman"/>
                <w:sz w:val="24"/>
                <w:szCs w:val="24"/>
                <w:lang w:val="en-US"/>
              </w:rPr>
              <w:t>dP</w:t>
            </w:r>
            <w:proofErr w:type="spellEnd"/>
            <w:r w:rsidRPr="00C25125">
              <w:rPr>
                <w:rFonts w:ascii="Times New Roman" w:hAnsi="Times New Roman" w:cs="Times New Roman"/>
                <w:sz w:val="24"/>
                <w:szCs w:val="24"/>
              </w:rPr>
              <w:t xml:space="preserve"> =</w:t>
            </w:r>
            <w:proofErr w:type="spellStart"/>
            <w:r w:rsidRPr="00C25125">
              <w:rPr>
                <w:rFonts w:ascii="Times New Roman" w:hAnsi="Times New Roman" w:cs="Times New Roman"/>
                <w:sz w:val="24"/>
                <w:szCs w:val="24"/>
                <w:lang w:val="en-US"/>
              </w:rPr>
              <w:t>dP</w:t>
            </w:r>
            <w:proofErr w:type="spellEnd"/>
            <w:r w:rsidRPr="00C25125">
              <w:rPr>
                <w:rFonts w:ascii="Times New Roman" w:hAnsi="Times New Roman" w:cs="Times New Roman"/>
                <w:sz w:val="24"/>
                <w:szCs w:val="24"/>
              </w:rPr>
              <w:t>1+</w:t>
            </w:r>
            <w:r w:rsidRPr="00C25125">
              <w:rPr>
                <w:rFonts w:ascii="Times New Roman" w:hAnsi="Times New Roman" w:cs="Times New Roman"/>
                <w:sz w:val="24"/>
                <w:szCs w:val="24"/>
                <w:lang w:val="en-US"/>
              </w:rPr>
              <w:t>d</w:t>
            </w:r>
            <w:r w:rsidRPr="00C25125">
              <w:rPr>
                <w:rFonts w:ascii="Times New Roman" w:hAnsi="Times New Roman" w:cs="Times New Roman"/>
                <w:sz w:val="24"/>
                <w:szCs w:val="24"/>
              </w:rPr>
              <w:t>Р2+</w:t>
            </w:r>
            <w:proofErr w:type="spellStart"/>
            <w:r w:rsidRPr="00C25125">
              <w:rPr>
                <w:rFonts w:ascii="Times New Roman" w:hAnsi="Times New Roman" w:cs="Times New Roman"/>
                <w:sz w:val="24"/>
                <w:szCs w:val="24"/>
                <w:lang w:val="en-US"/>
              </w:rPr>
              <w:t>dP</w:t>
            </w:r>
            <w:proofErr w:type="spellEnd"/>
            <w:r w:rsidRPr="00C25125">
              <w:rPr>
                <w:rFonts w:ascii="Times New Roman" w:hAnsi="Times New Roman" w:cs="Times New Roman"/>
                <w:sz w:val="24"/>
                <w:szCs w:val="24"/>
              </w:rPr>
              <w:t>3</w:t>
            </w:r>
          </w:p>
        </w:tc>
        <w:tc>
          <w:tcPr>
            <w:tcW w:w="1418" w:type="dxa"/>
          </w:tcPr>
          <w:p w14:paraId="6AB73B15"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2 937,00</w:t>
            </w:r>
          </w:p>
        </w:tc>
        <w:tc>
          <w:tcPr>
            <w:tcW w:w="1370" w:type="dxa"/>
          </w:tcPr>
          <w:p w14:paraId="12628F37"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-2043,00</w:t>
            </w:r>
          </w:p>
        </w:tc>
      </w:tr>
    </w:tbl>
    <w:p w14:paraId="7266A34F" w14:textId="6FE54779"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Прибыль от реализации на данном предприятии выросла на 2937 тыс.</w:t>
      </w:r>
      <w:r w:rsidR="00C25125">
        <w:rPr>
          <w:rFonts w:ascii="Times New Roman" w:hAnsi="Times New Roman" w:cs="Times New Roman"/>
          <w:sz w:val="28"/>
          <w:szCs w:val="28"/>
        </w:rPr>
        <w:t xml:space="preserve"> </w:t>
      </w:r>
      <w:r w:rsidRPr="00152A25">
        <w:rPr>
          <w:rFonts w:ascii="Times New Roman" w:hAnsi="Times New Roman" w:cs="Times New Roman"/>
          <w:sz w:val="28"/>
          <w:szCs w:val="28"/>
        </w:rPr>
        <w:t>руб. в 2018 году, и снизилась на 2043 тыс.</w:t>
      </w:r>
      <w:r w:rsidR="008054C3">
        <w:rPr>
          <w:rFonts w:ascii="Times New Roman" w:hAnsi="Times New Roman" w:cs="Times New Roman"/>
          <w:sz w:val="28"/>
          <w:szCs w:val="28"/>
        </w:rPr>
        <w:t xml:space="preserve"> </w:t>
      </w:r>
      <w:r w:rsidRPr="00152A25">
        <w:rPr>
          <w:rFonts w:ascii="Times New Roman" w:hAnsi="Times New Roman" w:cs="Times New Roman"/>
          <w:sz w:val="28"/>
          <w:szCs w:val="28"/>
        </w:rPr>
        <w:t xml:space="preserve">руб. в 2020 году. Рост в 2019 году вызван увеличением объема, изменением удельных затрат. Снижение в 2020 году вызвано снижением объёма реализации. </w:t>
      </w:r>
    </w:p>
    <w:p w14:paraId="66940C8D" w14:textId="798C2F05"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Проведем анализ рентабельности и деловой активности филиала АО «ЛОЭСК» «Восточные электросети» (табл. </w:t>
      </w:r>
      <w:r w:rsidR="00C25125">
        <w:rPr>
          <w:rFonts w:ascii="Times New Roman" w:hAnsi="Times New Roman" w:cs="Times New Roman"/>
          <w:sz w:val="28"/>
          <w:szCs w:val="28"/>
        </w:rPr>
        <w:t>9</w:t>
      </w:r>
      <w:r w:rsidRPr="00152A25">
        <w:rPr>
          <w:rFonts w:ascii="Times New Roman" w:hAnsi="Times New Roman" w:cs="Times New Roman"/>
          <w:sz w:val="28"/>
          <w:szCs w:val="28"/>
        </w:rPr>
        <w:t xml:space="preserve">). </w:t>
      </w:r>
    </w:p>
    <w:p w14:paraId="58B26AFE" w14:textId="35FAD6E2" w:rsidR="00152A25" w:rsidRPr="00152A25" w:rsidRDefault="00152A25" w:rsidP="00C25125">
      <w:pPr>
        <w:spacing w:after="0" w:line="360" w:lineRule="auto"/>
        <w:jc w:val="both"/>
        <w:rPr>
          <w:rFonts w:ascii="Times New Roman" w:hAnsi="Times New Roman" w:cs="Times New Roman"/>
          <w:sz w:val="28"/>
          <w:szCs w:val="28"/>
        </w:rPr>
      </w:pPr>
      <w:r w:rsidRPr="00152A25">
        <w:rPr>
          <w:rFonts w:ascii="Times New Roman" w:hAnsi="Times New Roman" w:cs="Times New Roman"/>
          <w:sz w:val="28"/>
          <w:szCs w:val="28"/>
        </w:rPr>
        <w:t xml:space="preserve">Таблица </w:t>
      </w:r>
      <w:r w:rsidR="00C25125">
        <w:rPr>
          <w:rFonts w:ascii="Times New Roman" w:hAnsi="Times New Roman" w:cs="Times New Roman"/>
          <w:sz w:val="28"/>
          <w:szCs w:val="28"/>
        </w:rPr>
        <w:t>9</w:t>
      </w:r>
      <w:r w:rsidRPr="00152A25">
        <w:rPr>
          <w:rFonts w:ascii="Times New Roman" w:hAnsi="Times New Roman" w:cs="Times New Roman"/>
          <w:sz w:val="28"/>
          <w:szCs w:val="28"/>
        </w:rPr>
        <w:t xml:space="preserve">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Показатели рентабельности и деловой активности</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5"/>
        <w:gridCol w:w="851"/>
        <w:gridCol w:w="850"/>
        <w:gridCol w:w="863"/>
      </w:tblGrid>
      <w:tr w:rsidR="00152A25" w:rsidRPr="00C25125" w14:paraId="698D93AB" w14:textId="77777777" w:rsidTr="00E921D2">
        <w:trPr>
          <w:trHeight w:val="58"/>
          <w:jc w:val="center"/>
        </w:trPr>
        <w:tc>
          <w:tcPr>
            <w:tcW w:w="6615" w:type="dxa"/>
          </w:tcPr>
          <w:p w14:paraId="4FBF7015" w14:textId="77777777" w:rsidR="00152A25" w:rsidRPr="00C25125" w:rsidRDefault="00152A25" w:rsidP="00C25125">
            <w:pPr>
              <w:spacing w:after="0" w:line="240" w:lineRule="auto"/>
              <w:jc w:val="both"/>
              <w:rPr>
                <w:rFonts w:ascii="Times New Roman" w:hAnsi="Times New Roman" w:cs="Times New Roman"/>
                <w:sz w:val="24"/>
                <w:szCs w:val="24"/>
                <w:lang w:val="en-US"/>
              </w:rPr>
            </w:pPr>
            <w:proofErr w:type="spellStart"/>
            <w:r w:rsidRPr="00C25125">
              <w:rPr>
                <w:rFonts w:ascii="Times New Roman" w:hAnsi="Times New Roman" w:cs="Times New Roman"/>
                <w:sz w:val="24"/>
                <w:szCs w:val="24"/>
                <w:lang w:val="en-US"/>
              </w:rPr>
              <w:t>Показатели</w:t>
            </w:r>
            <w:proofErr w:type="spellEnd"/>
          </w:p>
        </w:tc>
        <w:tc>
          <w:tcPr>
            <w:tcW w:w="851" w:type="dxa"/>
          </w:tcPr>
          <w:p w14:paraId="7E3BBF59" w14:textId="72DD5427" w:rsidR="00152A25" w:rsidRPr="00C25125" w:rsidRDefault="00C25125" w:rsidP="00C2512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2018 </w:t>
            </w:r>
          </w:p>
        </w:tc>
        <w:tc>
          <w:tcPr>
            <w:tcW w:w="850" w:type="dxa"/>
          </w:tcPr>
          <w:p w14:paraId="5528C4D9" w14:textId="470DC2D4" w:rsidR="00152A25" w:rsidRPr="00C25125" w:rsidRDefault="00C25125" w:rsidP="00C2512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2019 </w:t>
            </w:r>
          </w:p>
        </w:tc>
        <w:tc>
          <w:tcPr>
            <w:tcW w:w="863" w:type="dxa"/>
          </w:tcPr>
          <w:p w14:paraId="18149B11" w14:textId="5D91798F" w:rsidR="00152A25" w:rsidRPr="00C25125" w:rsidRDefault="00C25125" w:rsidP="00C2512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2020 </w:t>
            </w:r>
          </w:p>
        </w:tc>
      </w:tr>
      <w:tr w:rsidR="00152A25" w:rsidRPr="00C25125" w14:paraId="59712C57" w14:textId="77777777" w:rsidTr="00E921D2">
        <w:trPr>
          <w:trHeight w:val="58"/>
          <w:jc w:val="center"/>
        </w:trPr>
        <w:tc>
          <w:tcPr>
            <w:tcW w:w="6615" w:type="dxa"/>
          </w:tcPr>
          <w:p w14:paraId="776705AC"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1. </w:t>
            </w:r>
            <w:proofErr w:type="spellStart"/>
            <w:r w:rsidRPr="00C25125">
              <w:rPr>
                <w:rFonts w:ascii="Times New Roman" w:hAnsi="Times New Roman" w:cs="Times New Roman"/>
                <w:sz w:val="24"/>
                <w:szCs w:val="24"/>
                <w:lang w:val="en-US"/>
              </w:rPr>
              <w:t>Рентабельность</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продаж</w:t>
            </w:r>
            <w:proofErr w:type="spellEnd"/>
            <w:r w:rsidRPr="00C25125">
              <w:rPr>
                <w:rFonts w:ascii="Times New Roman" w:hAnsi="Times New Roman" w:cs="Times New Roman"/>
                <w:sz w:val="24"/>
                <w:szCs w:val="24"/>
                <w:lang w:val="en-US"/>
              </w:rPr>
              <w:t>, %</w:t>
            </w:r>
          </w:p>
        </w:tc>
        <w:tc>
          <w:tcPr>
            <w:tcW w:w="851" w:type="dxa"/>
          </w:tcPr>
          <w:p w14:paraId="46518FAB"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13,05</w:t>
            </w:r>
          </w:p>
        </w:tc>
        <w:tc>
          <w:tcPr>
            <w:tcW w:w="850" w:type="dxa"/>
          </w:tcPr>
          <w:p w14:paraId="42017A7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20,77</w:t>
            </w:r>
          </w:p>
        </w:tc>
        <w:tc>
          <w:tcPr>
            <w:tcW w:w="863" w:type="dxa"/>
          </w:tcPr>
          <w:p w14:paraId="4DC353C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21,02</w:t>
            </w:r>
          </w:p>
        </w:tc>
      </w:tr>
      <w:tr w:rsidR="00152A25" w:rsidRPr="00C25125" w14:paraId="5CB39DD1" w14:textId="77777777" w:rsidTr="00E921D2">
        <w:trPr>
          <w:trHeight w:val="58"/>
          <w:jc w:val="center"/>
        </w:trPr>
        <w:tc>
          <w:tcPr>
            <w:tcW w:w="6615" w:type="dxa"/>
          </w:tcPr>
          <w:p w14:paraId="65BEF0E7"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2. </w:t>
            </w:r>
            <w:proofErr w:type="spellStart"/>
            <w:r w:rsidRPr="00C25125">
              <w:rPr>
                <w:rFonts w:ascii="Times New Roman" w:hAnsi="Times New Roman" w:cs="Times New Roman"/>
                <w:sz w:val="24"/>
                <w:szCs w:val="24"/>
                <w:lang w:val="en-US"/>
              </w:rPr>
              <w:t>Рентабельность</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всего</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капитала</w:t>
            </w:r>
            <w:proofErr w:type="spellEnd"/>
            <w:r w:rsidRPr="00C25125">
              <w:rPr>
                <w:rFonts w:ascii="Times New Roman" w:hAnsi="Times New Roman" w:cs="Times New Roman"/>
                <w:sz w:val="24"/>
                <w:szCs w:val="24"/>
                <w:lang w:val="en-US"/>
              </w:rPr>
              <w:t>, %</w:t>
            </w:r>
          </w:p>
        </w:tc>
        <w:tc>
          <w:tcPr>
            <w:tcW w:w="851" w:type="dxa"/>
          </w:tcPr>
          <w:p w14:paraId="692CABF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14,91</w:t>
            </w:r>
          </w:p>
        </w:tc>
        <w:tc>
          <w:tcPr>
            <w:tcW w:w="850" w:type="dxa"/>
          </w:tcPr>
          <w:p w14:paraId="71CD87E7"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25,42</w:t>
            </w:r>
          </w:p>
        </w:tc>
        <w:tc>
          <w:tcPr>
            <w:tcW w:w="863" w:type="dxa"/>
          </w:tcPr>
          <w:p w14:paraId="74E3A81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18,99</w:t>
            </w:r>
          </w:p>
        </w:tc>
      </w:tr>
      <w:tr w:rsidR="00152A25" w:rsidRPr="00C25125" w14:paraId="34775463" w14:textId="77777777" w:rsidTr="00E921D2">
        <w:trPr>
          <w:trHeight w:val="58"/>
          <w:jc w:val="center"/>
        </w:trPr>
        <w:tc>
          <w:tcPr>
            <w:tcW w:w="6615" w:type="dxa"/>
          </w:tcPr>
          <w:p w14:paraId="71BA4EB0"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3. </w:t>
            </w:r>
            <w:proofErr w:type="spellStart"/>
            <w:r w:rsidRPr="00C25125">
              <w:rPr>
                <w:rFonts w:ascii="Times New Roman" w:hAnsi="Times New Roman" w:cs="Times New Roman"/>
                <w:sz w:val="24"/>
                <w:szCs w:val="24"/>
                <w:lang w:val="en-US"/>
              </w:rPr>
              <w:t>Рентабельность</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собственного</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капитала</w:t>
            </w:r>
            <w:proofErr w:type="spellEnd"/>
            <w:r w:rsidRPr="00C25125">
              <w:rPr>
                <w:rFonts w:ascii="Times New Roman" w:hAnsi="Times New Roman" w:cs="Times New Roman"/>
                <w:sz w:val="24"/>
                <w:szCs w:val="24"/>
                <w:lang w:val="en-US"/>
              </w:rPr>
              <w:t>, %</w:t>
            </w:r>
          </w:p>
        </w:tc>
        <w:tc>
          <w:tcPr>
            <w:tcW w:w="851" w:type="dxa"/>
          </w:tcPr>
          <w:p w14:paraId="1369A82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31,7</w:t>
            </w:r>
          </w:p>
        </w:tc>
        <w:tc>
          <w:tcPr>
            <w:tcW w:w="850" w:type="dxa"/>
          </w:tcPr>
          <w:p w14:paraId="5763CCEF"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31,36</w:t>
            </w:r>
          </w:p>
        </w:tc>
        <w:tc>
          <w:tcPr>
            <w:tcW w:w="863" w:type="dxa"/>
          </w:tcPr>
          <w:p w14:paraId="2AB9C996"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14,25</w:t>
            </w:r>
          </w:p>
        </w:tc>
      </w:tr>
      <w:tr w:rsidR="00152A25" w:rsidRPr="00C25125" w14:paraId="37DCD4DF" w14:textId="77777777" w:rsidTr="00E921D2">
        <w:trPr>
          <w:trHeight w:val="110"/>
          <w:jc w:val="center"/>
        </w:trPr>
        <w:tc>
          <w:tcPr>
            <w:tcW w:w="6615" w:type="dxa"/>
          </w:tcPr>
          <w:p w14:paraId="60ED2C16"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4. </w:t>
            </w:r>
            <w:proofErr w:type="spellStart"/>
            <w:r w:rsidRPr="00C25125">
              <w:rPr>
                <w:rFonts w:ascii="Times New Roman" w:hAnsi="Times New Roman" w:cs="Times New Roman"/>
                <w:sz w:val="24"/>
                <w:szCs w:val="24"/>
                <w:lang w:val="en-US"/>
              </w:rPr>
              <w:t>Коэффициент</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общей</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оборачиваемости</w:t>
            </w:r>
            <w:proofErr w:type="spellEnd"/>
            <w:r w:rsidRPr="00C25125">
              <w:rPr>
                <w:rFonts w:ascii="Times New Roman" w:hAnsi="Times New Roman" w:cs="Times New Roman"/>
                <w:sz w:val="24"/>
                <w:szCs w:val="24"/>
              </w:rPr>
              <w:t xml:space="preserve"> </w:t>
            </w:r>
            <w:proofErr w:type="spellStart"/>
            <w:r w:rsidRPr="00C25125">
              <w:rPr>
                <w:rFonts w:ascii="Times New Roman" w:hAnsi="Times New Roman" w:cs="Times New Roman"/>
                <w:sz w:val="24"/>
                <w:szCs w:val="24"/>
                <w:lang w:val="en-US"/>
              </w:rPr>
              <w:t>капитала</w:t>
            </w:r>
            <w:proofErr w:type="spellEnd"/>
          </w:p>
        </w:tc>
        <w:tc>
          <w:tcPr>
            <w:tcW w:w="851" w:type="dxa"/>
          </w:tcPr>
          <w:p w14:paraId="05C124D5"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1,36</w:t>
            </w:r>
          </w:p>
        </w:tc>
        <w:tc>
          <w:tcPr>
            <w:tcW w:w="850" w:type="dxa"/>
          </w:tcPr>
          <w:p w14:paraId="5DAEB4E0"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1,55</w:t>
            </w:r>
          </w:p>
        </w:tc>
        <w:tc>
          <w:tcPr>
            <w:tcW w:w="863" w:type="dxa"/>
          </w:tcPr>
          <w:p w14:paraId="125DE9BE"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1,09</w:t>
            </w:r>
          </w:p>
        </w:tc>
      </w:tr>
      <w:tr w:rsidR="00152A25" w:rsidRPr="00C25125" w14:paraId="5D9DAB4B" w14:textId="77777777" w:rsidTr="00E921D2">
        <w:trPr>
          <w:trHeight w:val="58"/>
          <w:jc w:val="center"/>
        </w:trPr>
        <w:tc>
          <w:tcPr>
            <w:tcW w:w="6615" w:type="dxa"/>
          </w:tcPr>
          <w:p w14:paraId="2DDF475B"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5. </w:t>
            </w:r>
            <w:proofErr w:type="spellStart"/>
            <w:r w:rsidRPr="00C25125">
              <w:rPr>
                <w:rFonts w:ascii="Times New Roman" w:hAnsi="Times New Roman" w:cs="Times New Roman"/>
                <w:sz w:val="24"/>
                <w:szCs w:val="24"/>
                <w:lang w:val="en-US"/>
              </w:rPr>
              <w:t>Коэффициент</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оборачиваемости</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оборотных</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активов</w:t>
            </w:r>
            <w:proofErr w:type="spellEnd"/>
          </w:p>
        </w:tc>
        <w:tc>
          <w:tcPr>
            <w:tcW w:w="851" w:type="dxa"/>
          </w:tcPr>
          <w:p w14:paraId="69C12774"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2,06</w:t>
            </w:r>
          </w:p>
        </w:tc>
        <w:tc>
          <w:tcPr>
            <w:tcW w:w="850" w:type="dxa"/>
          </w:tcPr>
          <w:p w14:paraId="32136C3A"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2,53</w:t>
            </w:r>
          </w:p>
        </w:tc>
        <w:tc>
          <w:tcPr>
            <w:tcW w:w="863" w:type="dxa"/>
          </w:tcPr>
          <w:p w14:paraId="2E2BB3CE"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2,00</w:t>
            </w:r>
          </w:p>
        </w:tc>
      </w:tr>
      <w:tr w:rsidR="00152A25" w:rsidRPr="00C25125" w14:paraId="0CFDD950" w14:textId="77777777" w:rsidTr="00E921D2">
        <w:tblPrEx>
          <w:tblLook w:val="04A0" w:firstRow="1" w:lastRow="0" w:firstColumn="1" w:lastColumn="0" w:noHBand="0" w:noVBand="1"/>
        </w:tblPrEx>
        <w:trPr>
          <w:trHeight w:val="248"/>
          <w:jc w:val="center"/>
        </w:trPr>
        <w:tc>
          <w:tcPr>
            <w:tcW w:w="6615" w:type="dxa"/>
          </w:tcPr>
          <w:p w14:paraId="04C144B3" w14:textId="5B3CBBAA" w:rsidR="00152A25" w:rsidRPr="00C25125" w:rsidRDefault="00C25125" w:rsidP="00C25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52A25" w:rsidRPr="00C25125">
              <w:rPr>
                <w:rFonts w:ascii="Times New Roman" w:hAnsi="Times New Roman" w:cs="Times New Roman"/>
                <w:sz w:val="24"/>
                <w:szCs w:val="24"/>
              </w:rPr>
              <w:t>Коэффициент оборачиваемости</w:t>
            </w:r>
            <w:r>
              <w:rPr>
                <w:rFonts w:ascii="Times New Roman" w:hAnsi="Times New Roman" w:cs="Times New Roman"/>
                <w:sz w:val="24"/>
                <w:szCs w:val="24"/>
              </w:rPr>
              <w:t xml:space="preserve"> </w:t>
            </w:r>
            <w:r w:rsidR="00152A25" w:rsidRPr="00C25125">
              <w:rPr>
                <w:rFonts w:ascii="Times New Roman" w:hAnsi="Times New Roman" w:cs="Times New Roman"/>
                <w:sz w:val="24"/>
                <w:szCs w:val="24"/>
              </w:rPr>
              <w:t xml:space="preserve">материальных оборотных активов </w:t>
            </w:r>
          </w:p>
        </w:tc>
        <w:tc>
          <w:tcPr>
            <w:tcW w:w="851" w:type="dxa"/>
          </w:tcPr>
          <w:p w14:paraId="7E82EAD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7,45</w:t>
            </w:r>
          </w:p>
        </w:tc>
        <w:tc>
          <w:tcPr>
            <w:tcW w:w="850" w:type="dxa"/>
          </w:tcPr>
          <w:p w14:paraId="29185DB1"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11,13</w:t>
            </w:r>
          </w:p>
        </w:tc>
        <w:tc>
          <w:tcPr>
            <w:tcW w:w="863" w:type="dxa"/>
          </w:tcPr>
          <w:p w14:paraId="6F28D846"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5,92</w:t>
            </w:r>
          </w:p>
        </w:tc>
      </w:tr>
      <w:tr w:rsidR="00152A25" w:rsidRPr="00C25125" w14:paraId="66CDA4BC" w14:textId="77777777" w:rsidTr="00E921D2">
        <w:tblPrEx>
          <w:tblLook w:val="04A0" w:firstRow="1" w:lastRow="0" w:firstColumn="1" w:lastColumn="0" w:noHBand="0" w:noVBand="1"/>
        </w:tblPrEx>
        <w:trPr>
          <w:trHeight w:val="252"/>
          <w:jc w:val="center"/>
        </w:trPr>
        <w:tc>
          <w:tcPr>
            <w:tcW w:w="6615" w:type="dxa"/>
          </w:tcPr>
          <w:p w14:paraId="01868A7D" w14:textId="5C470E1E" w:rsidR="00152A25" w:rsidRPr="00C25125" w:rsidRDefault="00E921D2" w:rsidP="00C2512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152A25" w:rsidRPr="00C25125">
              <w:rPr>
                <w:rFonts w:ascii="Times New Roman" w:hAnsi="Times New Roman" w:cs="Times New Roman"/>
                <w:sz w:val="24"/>
                <w:szCs w:val="24"/>
                <w:lang w:val="en-US"/>
              </w:rPr>
              <w:t xml:space="preserve">Коэффициент </w:t>
            </w:r>
            <w:proofErr w:type="spellStart"/>
            <w:r w:rsidR="00152A25" w:rsidRPr="00C25125">
              <w:rPr>
                <w:rFonts w:ascii="Times New Roman" w:hAnsi="Times New Roman" w:cs="Times New Roman"/>
                <w:sz w:val="24"/>
                <w:szCs w:val="24"/>
                <w:lang w:val="en-US"/>
              </w:rPr>
              <w:t>оборачиваемости</w:t>
            </w:r>
            <w:proofErr w:type="spellEnd"/>
            <w:r w:rsidR="00152A25" w:rsidRPr="00C25125">
              <w:rPr>
                <w:rFonts w:ascii="Times New Roman" w:hAnsi="Times New Roman" w:cs="Times New Roman"/>
                <w:sz w:val="24"/>
                <w:szCs w:val="24"/>
              </w:rPr>
              <w:t xml:space="preserve"> </w:t>
            </w:r>
            <w:proofErr w:type="spellStart"/>
            <w:r w:rsidR="00152A25" w:rsidRPr="00C25125">
              <w:rPr>
                <w:rFonts w:ascii="Times New Roman" w:hAnsi="Times New Roman" w:cs="Times New Roman"/>
                <w:sz w:val="24"/>
                <w:szCs w:val="24"/>
                <w:lang w:val="en-US"/>
              </w:rPr>
              <w:t>дебиторской</w:t>
            </w:r>
            <w:proofErr w:type="spellEnd"/>
            <w:r w:rsidR="00152A25" w:rsidRPr="00C25125">
              <w:rPr>
                <w:rFonts w:ascii="Times New Roman" w:hAnsi="Times New Roman" w:cs="Times New Roman"/>
                <w:sz w:val="24"/>
                <w:szCs w:val="24"/>
                <w:lang w:val="en-US"/>
              </w:rPr>
              <w:t xml:space="preserve"> </w:t>
            </w:r>
            <w:proofErr w:type="spellStart"/>
            <w:r w:rsidR="00152A25" w:rsidRPr="00C25125">
              <w:rPr>
                <w:rFonts w:ascii="Times New Roman" w:hAnsi="Times New Roman" w:cs="Times New Roman"/>
                <w:sz w:val="24"/>
                <w:szCs w:val="24"/>
                <w:lang w:val="en-US"/>
              </w:rPr>
              <w:t>задолженности</w:t>
            </w:r>
            <w:proofErr w:type="spellEnd"/>
          </w:p>
        </w:tc>
        <w:tc>
          <w:tcPr>
            <w:tcW w:w="851" w:type="dxa"/>
          </w:tcPr>
          <w:p w14:paraId="1B279503"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6,95</w:t>
            </w:r>
          </w:p>
        </w:tc>
        <w:tc>
          <w:tcPr>
            <w:tcW w:w="850" w:type="dxa"/>
          </w:tcPr>
          <w:p w14:paraId="1C529CDE"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6,21</w:t>
            </w:r>
          </w:p>
        </w:tc>
        <w:tc>
          <w:tcPr>
            <w:tcW w:w="863" w:type="dxa"/>
          </w:tcPr>
          <w:p w14:paraId="6CC543F9"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3,83</w:t>
            </w:r>
          </w:p>
        </w:tc>
      </w:tr>
      <w:tr w:rsidR="00152A25" w:rsidRPr="00C25125" w14:paraId="43B9CAC3" w14:textId="77777777" w:rsidTr="00E921D2">
        <w:tblPrEx>
          <w:tblLook w:val="04A0" w:firstRow="1" w:lastRow="0" w:firstColumn="1" w:lastColumn="0" w:noHBand="0" w:noVBand="1"/>
        </w:tblPrEx>
        <w:trPr>
          <w:trHeight w:val="248"/>
          <w:jc w:val="center"/>
        </w:trPr>
        <w:tc>
          <w:tcPr>
            <w:tcW w:w="6615" w:type="dxa"/>
          </w:tcPr>
          <w:p w14:paraId="7A35B51B"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8. Средний срок оборота дебиторской задолженности, дней</w:t>
            </w:r>
          </w:p>
        </w:tc>
        <w:tc>
          <w:tcPr>
            <w:tcW w:w="851" w:type="dxa"/>
          </w:tcPr>
          <w:p w14:paraId="7971D3D4"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53</w:t>
            </w:r>
          </w:p>
        </w:tc>
        <w:tc>
          <w:tcPr>
            <w:tcW w:w="850" w:type="dxa"/>
          </w:tcPr>
          <w:p w14:paraId="1ED85225"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59</w:t>
            </w:r>
          </w:p>
        </w:tc>
        <w:tc>
          <w:tcPr>
            <w:tcW w:w="863" w:type="dxa"/>
          </w:tcPr>
          <w:p w14:paraId="6BD41F18"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95</w:t>
            </w:r>
          </w:p>
        </w:tc>
      </w:tr>
      <w:tr w:rsidR="00152A25" w:rsidRPr="00C25125" w14:paraId="2B8EFDFE" w14:textId="77777777" w:rsidTr="00E921D2">
        <w:tblPrEx>
          <w:tblLook w:val="04A0" w:firstRow="1" w:lastRow="0" w:firstColumn="1" w:lastColumn="0" w:noHBand="0" w:noVBand="1"/>
        </w:tblPrEx>
        <w:trPr>
          <w:trHeight w:val="246"/>
          <w:jc w:val="center"/>
        </w:trPr>
        <w:tc>
          <w:tcPr>
            <w:tcW w:w="6615" w:type="dxa"/>
          </w:tcPr>
          <w:p w14:paraId="49A47C2C"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 xml:space="preserve">9. </w:t>
            </w:r>
            <w:proofErr w:type="spellStart"/>
            <w:r w:rsidRPr="00C25125">
              <w:rPr>
                <w:rFonts w:ascii="Times New Roman" w:hAnsi="Times New Roman" w:cs="Times New Roman"/>
                <w:sz w:val="24"/>
                <w:szCs w:val="24"/>
                <w:lang w:val="en-US"/>
              </w:rPr>
              <w:t>Коэффициент</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оборачиваемости</w:t>
            </w:r>
            <w:proofErr w:type="spellEnd"/>
            <w:r w:rsidRPr="00C25125">
              <w:rPr>
                <w:rFonts w:ascii="Times New Roman" w:hAnsi="Times New Roman" w:cs="Times New Roman"/>
                <w:sz w:val="24"/>
                <w:szCs w:val="24"/>
              </w:rPr>
              <w:t xml:space="preserve"> </w:t>
            </w:r>
            <w:proofErr w:type="spellStart"/>
            <w:r w:rsidRPr="00C25125">
              <w:rPr>
                <w:rFonts w:ascii="Times New Roman" w:hAnsi="Times New Roman" w:cs="Times New Roman"/>
                <w:sz w:val="24"/>
                <w:szCs w:val="24"/>
                <w:lang w:val="en-US"/>
              </w:rPr>
              <w:t>кредиторской</w:t>
            </w:r>
            <w:proofErr w:type="spellEnd"/>
            <w:r w:rsidRPr="00C25125">
              <w:rPr>
                <w:rFonts w:ascii="Times New Roman" w:hAnsi="Times New Roman" w:cs="Times New Roman"/>
                <w:sz w:val="24"/>
                <w:szCs w:val="24"/>
                <w:lang w:val="en-US"/>
              </w:rPr>
              <w:t xml:space="preserve"> </w:t>
            </w:r>
            <w:proofErr w:type="spellStart"/>
            <w:r w:rsidRPr="00C25125">
              <w:rPr>
                <w:rFonts w:ascii="Times New Roman" w:hAnsi="Times New Roman" w:cs="Times New Roman"/>
                <w:sz w:val="24"/>
                <w:szCs w:val="24"/>
                <w:lang w:val="en-US"/>
              </w:rPr>
              <w:t>задолженности</w:t>
            </w:r>
            <w:proofErr w:type="spellEnd"/>
          </w:p>
        </w:tc>
        <w:tc>
          <w:tcPr>
            <w:tcW w:w="851" w:type="dxa"/>
          </w:tcPr>
          <w:p w14:paraId="196BFC8F"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3,83</w:t>
            </w:r>
          </w:p>
        </w:tc>
        <w:tc>
          <w:tcPr>
            <w:tcW w:w="850" w:type="dxa"/>
          </w:tcPr>
          <w:p w14:paraId="3E1DB3A7"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5,26</w:t>
            </w:r>
          </w:p>
        </w:tc>
        <w:tc>
          <w:tcPr>
            <w:tcW w:w="863" w:type="dxa"/>
          </w:tcPr>
          <w:p w14:paraId="5630DCAF"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6,23</w:t>
            </w:r>
          </w:p>
        </w:tc>
      </w:tr>
      <w:tr w:rsidR="00152A25" w:rsidRPr="00C25125" w14:paraId="4D6FC7EE" w14:textId="77777777" w:rsidTr="00E921D2">
        <w:tblPrEx>
          <w:tblLook w:val="04A0" w:firstRow="1" w:lastRow="0" w:firstColumn="1" w:lastColumn="0" w:noHBand="0" w:noVBand="1"/>
        </w:tblPrEx>
        <w:trPr>
          <w:trHeight w:val="268"/>
          <w:jc w:val="center"/>
        </w:trPr>
        <w:tc>
          <w:tcPr>
            <w:tcW w:w="6615" w:type="dxa"/>
          </w:tcPr>
          <w:p w14:paraId="27B2B9A3" w14:textId="77777777" w:rsidR="00152A25" w:rsidRPr="00C25125" w:rsidRDefault="00152A25" w:rsidP="00C25125">
            <w:pPr>
              <w:spacing w:after="0" w:line="240" w:lineRule="auto"/>
              <w:jc w:val="both"/>
              <w:rPr>
                <w:rFonts w:ascii="Times New Roman" w:hAnsi="Times New Roman" w:cs="Times New Roman"/>
                <w:sz w:val="24"/>
                <w:szCs w:val="24"/>
              </w:rPr>
            </w:pPr>
            <w:r w:rsidRPr="00C25125">
              <w:rPr>
                <w:rFonts w:ascii="Times New Roman" w:hAnsi="Times New Roman" w:cs="Times New Roman"/>
                <w:sz w:val="24"/>
                <w:szCs w:val="24"/>
              </w:rPr>
              <w:t>10. Средний срок оборота кредиторской задолженности, дней</w:t>
            </w:r>
          </w:p>
        </w:tc>
        <w:tc>
          <w:tcPr>
            <w:tcW w:w="851" w:type="dxa"/>
          </w:tcPr>
          <w:p w14:paraId="253714D2"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95</w:t>
            </w:r>
          </w:p>
        </w:tc>
        <w:tc>
          <w:tcPr>
            <w:tcW w:w="850" w:type="dxa"/>
          </w:tcPr>
          <w:p w14:paraId="58C54AEA"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69</w:t>
            </w:r>
          </w:p>
        </w:tc>
        <w:tc>
          <w:tcPr>
            <w:tcW w:w="863" w:type="dxa"/>
          </w:tcPr>
          <w:p w14:paraId="2A530190" w14:textId="77777777" w:rsidR="00152A25" w:rsidRPr="00C25125" w:rsidRDefault="00152A25" w:rsidP="00C25125">
            <w:pPr>
              <w:spacing w:after="0" w:line="240" w:lineRule="auto"/>
              <w:jc w:val="both"/>
              <w:rPr>
                <w:rFonts w:ascii="Times New Roman" w:hAnsi="Times New Roman" w:cs="Times New Roman"/>
                <w:sz w:val="24"/>
                <w:szCs w:val="24"/>
                <w:lang w:val="en-US"/>
              </w:rPr>
            </w:pPr>
            <w:r w:rsidRPr="00C25125">
              <w:rPr>
                <w:rFonts w:ascii="Times New Roman" w:hAnsi="Times New Roman" w:cs="Times New Roman"/>
                <w:sz w:val="24"/>
                <w:szCs w:val="24"/>
                <w:lang w:val="en-US"/>
              </w:rPr>
              <w:t>59</w:t>
            </w:r>
          </w:p>
        </w:tc>
      </w:tr>
    </w:tbl>
    <w:p w14:paraId="5455CE66" w14:textId="258A3FFB"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Рассмотрев результаты, полученные при расчете таблицы </w:t>
      </w:r>
      <w:r w:rsidR="00C25125">
        <w:rPr>
          <w:rFonts w:ascii="Times New Roman" w:hAnsi="Times New Roman" w:cs="Times New Roman"/>
          <w:sz w:val="28"/>
          <w:szCs w:val="28"/>
        </w:rPr>
        <w:t>9</w:t>
      </w:r>
      <w:r w:rsidRPr="00152A25">
        <w:rPr>
          <w:rFonts w:ascii="Times New Roman" w:hAnsi="Times New Roman" w:cs="Times New Roman"/>
          <w:sz w:val="28"/>
          <w:szCs w:val="28"/>
        </w:rPr>
        <w:t xml:space="preserve">, наблюдается, что в 2019 году рентабельность продаж увеличивается до достаточного уровня и составляет 20,77 %, что говорит о повышении финансовой устойчивости предприятия, в 2020 году рентабельность продаж незначительно растет на 0,25%. </w:t>
      </w:r>
    </w:p>
    <w:p w14:paraId="7ADC1031"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Также в 2019 г. и отмечается рост рентабельности всего капитала на 10,51%, в 2020 году рентабельность всего капитала снижается на 6,43 %. </w:t>
      </w:r>
    </w:p>
    <w:p w14:paraId="676632A4" w14:textId="201159D5"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lastRenderedPageBreak/>
        <w:t xml:space="preserve">Рентабельность собственного капитала снизилась на 0,34% в 2020 году по сравнению с 2018 годом и снизилась на 17% в 2020 году по сравнению с 2019 годом (рис. </w:t>
      </w:r>
      <w:r w:rsidR="00F5391E">
        <w:rPr>
          <w:rFonts w:ascii="Times New Roman" w:hAnsi="Times New Roman" w:cs="Times New Roman"/>
          <w:sz w:val="28"/>
          <w:szCs w:val="28"/>
        </w:rPr>
        <w:t>6</w:t>
      </w:r>
      <w:r w:rsidRPr="00152A25">
        <w:rPr>
          <w:rFonts w:ascii="Times New Roman" w:hAnsi="Times New Roman" w:cs="Times New Roman"/>
          <w:sz w:val="28"/>
          <w:szCs w:val="28"/>
        </w:rPr>
        <w:t>).</w:t>
      </w:r>
    </w:p>
    <w:p w14:paraId="56B1ADBF" w14:textId="77777777" w:rsidR="00152A25" w:rsidRPr="00152A25" w:rsidRDefault="00152A25" w:rsidP="00C25125">
      <w:pPr>
        <w:spacing w:after="0" w:line="360" w:lineRule="auto"/>
        <w:ind w:firstLine="709"/>
        <w:jc w:val="center"/>
        <w:rPr>
          <w:rFonts w:ascii="Times New Roman" w:hAnsi="Times New Roman" w:cs="Times New Roman"/>
          <w:sz w:val="28"/>
          <w:szCs w:val="28"/>
        </w:rPr>
      </w:pPr>
      <w:r w:rsidRPr="00152A25">
        <w:rPr>
          <w:rFonts w:ascii="Times New Roman" w:hAnsi="Times New Roman" w:cs="Times New Roman"/>
          <w:noProof/>
          <w:sz w:val="28"/>
          <w:szCs w:val="28"/>
          <w:lang w:eastAsia="ru-RU"/>
        </w:rPr>
        <w:drawing>
          <wp:inline distT="0" distB="0" distL="0" distR="0" wp14:anchorId="132730F4" wp14:editId="618DAC06">
            <wp:extent cx="5159390" cy="2468880"/>
            <wp:effectExtent l="0" t="0" r="317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5445" cy="2471777"/>
                    </a:xfrm>
                    <a:prstGeom prst="rect">
                      <a:avLst/>
                    </a:prstGeom>
                    <a:noFill/>
                  </pic:spPr>
                </pic:pic>
              </a:graphicData>
            </a:graphic>
          </wp:inline>
        </w:drawing>
      </w:r>
    </w:p>
    <w:p w14:paraId="79634F00" w14:textId="5E3C68F0" w:rsidR="00152A25" w:rsidRPr="00152A25" w:rsidRDefault="00152A25" w:rsidP="00C25125">
      <w:pPr>
        <w:spacing w:after="0" w:line="360" w:lineRule="auto"/>
        <w:ind w:firstLine="709"/>
        <w:jc w:val="center"/>
        <w:rPr>
          <w:rFonts w:ascii="Times New Roman" w:hAnsi="Times New Roman" w:cs="Times New Roman"/>
          <w:sz w:val="28"/>
          <w:szCs w:val="28"/>
        </w:rPr>
      </w:pPr>
      <w:r w:rsidRPr="00152A25">
        <w:rPr>
          <w:rFonts w:ascii="Times New Roman" w:hAnsi="Times New Roman" w:cs="Times New Roman"/>
          <w:sz w:val="28"/>
          <w:szCs w:val="28"/>
        </w:rPr>
        <w:t xml:space="preserve">Рисунок </w:t>
      </w:r>
      <w:r w:rsidR="00F5391E">
        <w:rPr>
          <w:rFonts w:ascii="Times New Roman" w:hAnsi="Times New Roman" w:cs="Times New Roman"/>
          <w:sz w:val="28"/>
          <w:szCs w:val="28"/>
        </w:rPr>
        <w:t>6</w:t>
      </w:r>
      <w:r w:rsidRPr="00152A25">
        <w:rPr>
          <w:rFonts w:ascii="Times New Roman" w:hAnsi="Times New Roman" w:cs="Times New Roman"/>
          <w:sz w:val="28"/>
          <w:szCs w:val="28"/>
        </w:rPr>
        <w:t xml:space="preserve"> </w:t>
      </w:r>
      <w:r w:rsidR="00207862">
        <w:rPr>
          <w:rFonts w:ascii="Times New Roman" w:hAnsi="Times New Roman" w:cs="Times New Roman"/>
          <w:sz w:val="28"/>
          <w:szCs w:val="28"/>
        </w:rPr>
        <w:t>-</w:t>
      </w:r>
      <w:r w:rsidRPr="00152A25">
        <w:rPr>
          <w:rFonts w:ascii="Times New Roman" w:hAnsi="Times New Roman" w:cs="Times New Roman"/>
          <w:sz w:val="28"/>
          <w:szCs w:val="28"/>
        </w:rPr>
        <w:t xml:space="preserve"> </w:t>
      </w:r>
      <w:r w:rsidR="0040133F">
        <w:rPr>
          <w:rFonts w:ascii="Times New Roman" w:hAnsi="Times New Roman" w:cs="Times New Roman"/>
          <w:sz w:val="28"/>
          <w:szCs w:val="28"/>
        </w:rPr>
        <w:t>Изменение</w:t>
      </w:r>
      <w:r w:rsidRPr="00152A25">
        <w:rPr>
          <w:rFonts w:ascii="Times New Roman" w:hAnsi="Times New Roman" w:cs="Times New Roman"/>
          <w:sz w:val="28"/>
          <w:szCs w:val="28"/>
        </w:rPr>
        <w:t xml:space="preserve"> показателей рентабельности за 2018-2020 гг., %</w:t>
      </w:r>
    </w:p>
    <w:p w14:paraId="71DAB24D"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Деловая активность предприятия за анализируемый период оценивалась по-разному. Коэффициенты оборачиваемости всего капитала, оборотных активов, дебиторской задолженности, кредиторской задолженности, не высоки, но в 2019 году отмечено повышение, в 2020 году эти показатели снизились, это оценивается отрицательно. Необходимо отметить, что длительность оборота по дебиторской задолженности ежегодно росли, что оценивается отрицательно. Длительность оборота по кредиторской задолженности уменьшилась на 26 дней в 2019 году, в 2020году этот показатель снизился до 59 дней, несмотря на то, что длительность оборота велика снижение можно </w:t>
      </w:r>
      <w:proofErr w:type="gramStart"/>
      <w:r w:rsidRPr="00152A25">
        <w:rPr>
          <w:rFonts w:ascii="Times New Roman" w:hAnsi="Times New Roman" w:cs="Times New Roman"/>
          <w:sz w:val="28"/>
          <w:szCs w:val="28"/>
        </w:rPr>
        <w:t>оценить</w:t>
      </w:r>
      <w:proofErr w:type="gramEnd"/>
      <w:r w:rsidRPr="00152A25">
        <w:rPr>
          <w:rFonts w:ascii="Times New Roman" w:hAnsi="Times New Roman" w:cs="Times New Roman"/>
          <w:sz w:val="28"/>
          <w:szCs w:val="28"/>
        </w:rPr>
        <w:t xml:space="preserve">, как положительную тенденцию. Кроме того, важно отметить, что до 2020 гг. продолжительность дебиторской задолженности была меньше, чем продолжительности кредиторской задолженности, что является положительным соотношением. В 2020 году это соотношение не выполняется. </w:t>
      </w:r>
    </w:p>
    <w:p w14:paraId="6DF72530" w14:textId="77777777" w:rsidR="00152A25" w:rsidRPr="00152A25" w:rsidRDefault="00152A25" w:rsidP="00152A25">
      <w:pPr>
        <w:spacing w:after="0" w:line="360" w:lineRule="auto"/>
        <w:ind w:firstLine="709"/>
        <w:jc w:val="both"/>
        <w:rPr>
          <w:rFonts w:ascii="Times New Roman" w:hAnsi="Times New Roman" w:cs="Times New Roman"/>
          <w:sz w:val="28"/>
          <w:szCs w:val="28"/>
        </w:rPr>
      </w:pPr>
      <w:r w:rsidRPr="00152A25">
        <w:rPr>
          <w:rFonts w:ascii="Times New Roman" w:hAnsi="Times New Roman" w:cs="Times New Roman"/>
          <w:sz w:val="28"/>
          <w:szCs w:val="28"/>
        </w:rPr>
        <w:t xml:space="preserve">Таким образом, можно сделать вывод, что в 2020 году эффективность деятельности «ЛОЭСК» «Восточные электросети» снижается, в частности снижается выручка, показатели прибыли и рентабельности предприятия. О </w:t>
      </w:r>
      <w:r w:rsidRPr="00152A25">
        <w:rPr>
          <w:rFonts w:ascii="Times New Roman" w:hAnsi="Times New Roman" w:cs="Times New Roman"/>
          <w:sz w:val="28"/>
          <w:szCs w:val="28"/>
        </w:rPr>
        <w:lastRenderedPageBreak/>
        <w:t>снижении эффективности деятельности предприятия также свидетельствует ухудшение деловой активности.</w:t>
      </w:r>
    </w:p>
    <w:p w14:paraId="4476B49B" w14:textId="77777777" w:rsidR="00152A25" w:rsidRDefault="00152A25" w:rsidP="00353FCE">
      <w:pPr>
        <w:spacing w:after="0" w:line="360" w:lineRule="auto"/>
        <w:ind w:firstLine="709"/>
        <w:jc w:val="both"/>
        <w:rPr>
          <w:rFonts w:ascii="Times New Roman" w:hAnsi="Times New Roman" w:cs="Times New Roman"/>
          <w:sz w:val="28"/>
          <w:szCs w:val="28"/>
        </w:rPr>
      </w:pPr>
    </w:p>
    <w:p w14:paraId="61E84676" w14:textId="0D4C5572" w:rsidR="00353FCE" w:rsidRPr="00FA7193" w:rsidRDefault="00353FCE" w:rsidP="00353FCE">
      <w:pPr>
        <w:spacing w:after="0" w:line="360" w:lineRule="auto"/>
        <w:ind w:firstLine="709"/>
        <w:jc w:val="both"/>
        <w:rPr>
          <w:rFonts w:ascii="Times New Roman" w:hAnsi="Times New Roman" w:cs="Times New Roman"/>
          <w:b/>
          <w:sz w:val="28"/>
          <w:szCs w:val="28"/>
        </w:rPr>
      </w:pPr>
      <w:r w:rsidRPr="00FA7193">
        <w:rPr>
          <w:rFonts w:ascii="Times New Roman" w:hAnsi="Times New Roman" w:cs="Times New Roman"/>
          <w:b/>
          <w:sz w:val="28"/>
          <w:szCs w:val="28"/>
        </w:rPr>
        <w:t>3.5 Оценка эффективности управленческой деятельности АО «ЛОЭСК» «Восточные электросети»</w:t>
      </w:r>
    </w:p>
    <w:p w14:paraId="3B3BD04C" w14:textId="77777777" w:rsidR="00353FCE" w:rsidRDefault="00353FCE" w:rsidP="00353FCE">
      <w:pPr>
        <w:spacing w:after="0" w:line="360" w:lineRule="auto"/>
        <w:ind w:firstLine="709"/>
        <w:jc w:val="both"/>
        <w:rPr>
          <w:rFonts w:ascii="Times New Roman" w:hAnsi="Times New Roman" w:cs="Times New Roman"/>
          <w:sz w:val="28"/>
          <w:szCs w:val="28"/>
        </w:rPr>
      </w:pPr>
    </w:p>
    <w:p w14:paraId="10211453"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Система управления организацией ОАО "ЛОЭСК" представляет собой совокупность всех структурных подразделений организации и связей между ними, а также всех процессов, обеспечивающих ее бесперебойное функционирование.</w:t>
      </w:r>
      <w:r w:rsidRPr="0060684D">
        <w:rPr>
          <w:rFonts w:ascii="Times New Roman" w:hAnsi="Times New Roman" w:cs="Times New Roman"/>
          <w:sz w:val="28"/>
          <w:szCs w:val="28"/>
        </w:rPr>
        <w:tab/>
        <w:t xml:space="preserve">Управление организацией ОАО "ЛОЭСК" - это непрерывный процесс, влияющий на производительность труда сотрудников и организации в целом с целью достижения наилучших результатов ее деятельности. Элементами системы управления АО "ЛОЭСК" </w:t>
      </w:r>
      <w:proofErr w:type="gramStart"/>
      <w:r w:rsidRPr="0060684D">
        <w:rPr>
          <w:rFonts w:ascii="Times New Roman" w:hAnsi="Times New Roman" w:cs="Times New Roman"/>
          <w:sz w:val="28"/>
          <w:szCs w:val="28"/>
        </w:rPr>
        <w:t>являются-высший</w:t>
      </w:r>
      <w:proofErr w:type="gramEnd"/>
      <w:r w:rsidRPr="0060684D">
        <w:rPr>
          <w:rFonts w:ascii="Times New Roman" w:hAnsi="Times New Roman" w:cs="Times New Roman"/>
          <w:sz w:val="28"/>
          <w:szCs w:val="28"/>
        </w:rPr>
        <w:t xml:space="preserve"> уровень - общее управление, формирование принципов, основных целей, контроль этапов реализации целей устойчивого развития; средний уровень-определяет средства и методы реализации целей устойчивого развития; низший уровень-выполняет основные функциональные обязанности, влияющие на процесс устойчивого развития. </w:t>
      </w:r>
    </w:p>
    <w:p w14:paraId="6015630E"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На формирование приоритетов системы управления организацией ОАО "ЛОЭСК" оказывают влияние внутренние и внешние факторы. К внутренним факторам </w:t>
      </w:r>
      <w:proofErr w:type="gramStart"/>
      <w:r w:rsidRPr="0060684D">
        <w:rPr>
          <w:rFonts w:ascii="Times New Roman" w:hAnsi="Times New Roman" w:cs="Times New Roman"/>
          <w:sz w:val="28"/>
          <w:szCs w:val="28"/>
        </w:rPr>
        <w:t>относятся-цели</w:t>
      </w:r>
      <w:proofErr w:type="gramEnd"/>
      <w:r w:rsidRPr="0060684D">
        <w:rPr>
          <w:rFonts w:ascii="Times New Roman" w:hAnsi="Times New Roman" w:cs="Times New Roman"/>
          <w:sz w:val="28"/>
          <w:szCs w:val="28"/>
        </w:rPr>
        <w:t xml:space="preserve"> организации, специфика ее деятельности, специализация, технология, производственная и организационная структура; количественные и качественные характеристики рабочих мест; условия, система мотивации и оплаты труда; изменения ценностных ориентаций сотрудников; стиль управления; финансовые возможности организации и другие. </w:t>
      </w:r>
      <w:proofErr w:type="gramStart"/>
      <w:r w:rsidRPr="0060684D">
        <w:rPr>
          <w:rFonts w:ascii="Times New Roman" w:hAnsi="Times New Roman" w:cs="Times New Roman"/>
          <w:sz w:val="28"/>
          <w:szCs w:val="28"/>
        </w:rPr>
        <w:t xml:space="preserve">К внешним факторам относятся: возможные изменения спроса на товары или услуги организации, усиление позиций конкурентов; конъюнктура рынка труда, спрос на рабочую силу со стороны конкурентов; требования законодательства; программы социально - экономического развития страны; задачи региональных программ социально - </w:t>
      </w:r>
      <w:r w:rsidRPr="0060684D">
        <w:rPr>
          <w:rFonts w:ascii="Times New Roman" w:hAnsi="Times New Roman" w:cs="Times New Roman"/>
          <w:sz w:val="28"/>
          <w:szCs w:val="28"/>
        </w:rPr>
        <w:lastRenderedPageBreak/>
        <w:t>экономического развития и программ занятости; стабильность экономических, политических факторов и законов, формирующих условия деятельности организации.</w:t>
      </w:r>
      <w:proofErr w:type="gramEnd"/>
      <w:r w:rsidRPr="0060684D">
        <w:rPr>
          <w:rFonts w:ascii="Times New Roman" w:hAnsi="Times New Roman" w:cs="Times New Roman"/>
          <w:sz w:val="28"/>
          <w:szCs w:val="28"/>
        </w:rPr>
        <w:t xml:space="preserve"> В компании ОАО "ЛОЭСК" используются экономические, административные, правовые и социально - психологические методы управления, которые отличаются способами и эффективностью воздействия. На сегодняшний день руководство предприятия в основном использует методы прямого воздействия, которые являются директивными, обязательными, основанными на дисциплине, ответственности, власти, принуждении, а именно административно-управленческие методы управления.</w:t>
      </w:r>
    </w:p>
    <w:p w14:paraId="2F86050D" w14:textId="77777777" w:rsidR="0060684D" w:rsidRPr="0060684D" w:rsidRDefault="0060684D" w:rsidP="0060684D">
      <w:pPr>
        <w:spacing w:after="0" w:line="360" w:lineRule="auto"/>
        <w:ind w:firstLine="709"/>
        <w:jc w:val="both"/>
        <w:rPr>
          <w:rFonts w:ascii="Times New Roman" w:hAnsi="Times New Roman" w:cs="Times New Roman"/>
          <w:sz w:val="28"/>
          <w:szCs w:val="28"/>
        </w:rPr>
      </w:pPr>
      <w:proofErr w:type="gramStart"/>
      <w:r w:rsidRPr="0060684D">
        <w:rPr>
          <w:rFonts w:ascii="Times New Roman" w:hAnsi="Times New Roman" w:cs="Times New Roman"/>
          <w:sz w:val="28"/>
          <w:szCs w:val="28"/>
        </w:rPr>
        <w:t>В АО "ЛОЭСК" выделяют следующие формы анализа системы управления организацией: аналитический (представляет собой процесс установления диагноза бесконтактными методами с использованием маркетинговой, статистической информации и с использованием методов конкурентного анализа, типологий, анализа конкурентных карт (ретроспективных и перспективных)); экспертный (основан на информации для целей диагностики, полученной контактными методами, путем специальных экспертных и социально - экономических обследований в ходе полевых исследований);</w:t>
      </w:r>
      <w:proofErr w:type="gramEnd"/>
      <w:r w:rsidRPr="0060684D">
        <w:rPr>
          <w:rFonts w:ascii="Times New Roman" w:hAnsi="Times New Roman" w:cs="Times New Roman"/>
          <w:sz w:val="28"/>
          <w:szCs w:val="28"/>
        </w:rPr>
        <w:t xml:space="preserve"> диагностика на основе модели, то есть моделирования (позволяет получить информацию об объекте диагностики путем моделирования).</w:t>
      </w:r>
    </w:p>
    <w:p w14:paraId="437C8BF4"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Анализ и диагностика особенностей системы управления организацией ОАО "ЛОЭСК" будут проводиться по следующим направлениям:</w:t>
      </w:r>
    </w:p>
    <w:p w14:paraId="1C11ED61"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анализ состава и структуры персонала компании;</w:t>
      </w:r>
    </w:p>
    <w:p w14:paraId="76CC5EA1"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анализ показателей, характеризующих эффективность системы управления, рациональность организационной структуры и ее технический и организационный уровень.</w:t>
      </w:r>
    </w:p>
    <w:p w14:paraId="522D2D8D" w14:textId="19572FC4" w:rsidR="00207862" w:rsidRPr="0020786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Проанализируем состав работников предприятия ОАО "ЛОЭСК" по возрасту</w:t>
      </w:r>
      <w:r w:rsidR="00207862" w:rsidRPr="00207862">
        <w:rPr>
          <w:rFonts w:ascii="Times New Roman" w:hAnsi="Times New Roman" w:cs="Times New Roman"/>
          <w:sz w:val="28"/>
          <w:szCs w:val="28"/>
        </w:rPr>
        <w:t xml:space="preserve"> (таблица </w:t>
      </w:r>
      <w:r w:rsidR="00207862">
        <w:rPr>
          <w:rFonts w:ascii="Times New Roman" w:hAnsi="Times New Roman" w:cs="Times New Roman"/>
          <w:sz w:val="28"/>
          <w:szCs w:val="28"/>
        </w:rPr>
        <w:t>10</w:t>
      </w:r>
      <w:r w:rsidR="00207862" w:rsidRPr="00207862">
        <w:rPr>
          <w:rFonts w:ascii="Times New Roman" w:hAnsi="Times New Roman" w:cs="Times New Roman"/>
          <w:sz w:val="28"/>
          <w:szCs w:val="28"/>
        </w:rPr>
        <w:t>).</w:t>
      </w:r>
    </w:p>
    <w:p w14:paraId="783A6EDD" w14:textId="0EADB0A8" w:rsidR="00207862" w:rsidRPr="00207862" w:rsidRDefault="00207862" w:rsidP="00207862">
      <w:pPr>
        <w:spacing w:after="0" w:line="360" w:lineRule="auto"/>
        <w:jc w:val="both"/>
        <w:rPr>
          <w:rFonts w:ascii="Times New Roman" w:hAnsi="Times New Roman" w:cs="Times New Roman"/>
          <w:sz w:val="28"/>
          <w:szCs w:val="28"/>
        </w:rPr>
      </w:pPr>
      <w:r w:rsidRPr="00207862">
        <w:rPr>
          <w:rFonts w:ascii="Times New Roman" w:hAnsi="Times New Roman" w:cs="Times New Roman"/>
          <w:sz w:val="28"/>
          <w:szCs w:val="28"/>
        </w:rPr>
        <w:lastRenderedPageBreak/>
        <w:t xml:space="preserve">Таблица </w:t>
      </w:r>
      <w:r>
        <w:rPr>
          <w:rFonts w:ascii="Times New Roman" w:hAnsi="Times New Roman" w:cs="Times New Roman"/>
          <w:sz w:val="28"/>
          <w:szCs w:val="28"/>
        </w:rPr>
        <w:t>10</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Анализ состава работников предприятия </w:t>
      </w:r>
      <w:r>
        <w:rPr>
          <w:rFonts w:ascii="Times New Roman" w:hAnsi="Times New Roman" w:cs="Times New Roman"/>
          <w:sz w:val="28"/>
          <w:szCs w:val="28"/>
        </w:rPr>
        <w:t>АО «ЛОЭСК»</w:t>
      </w:r>
      <w:r w:rsidRPr="00207862">
        <w:rPr>
          <w:rFonts w:ascii="Times New Roman" w:hAnsi="Times New Roman" w:cs="Times New Roman"/>
          <w:sz w:val="28"/>
          <w:szCs w:val="28"/>
        </w:rPr>
        <w:t xml:space="preserve"> по возрасту за 2018</w:t>
      </w:r>
      <w:r>
        <w:rPr>
          <w:rFonts w:ascii="Times New Roman" w:hAnsi="Times New Roman" w:cs="Times New Roman"/>
          <w:sz w:val="28"/>
          <w:szCs w:val="28"/>
        </w:rPr>
        <w:t>-</w:t>
      </w:r>
      <w:r w:rsidRPr="00207862">
        <w:rPr>
          <w:rFonts w:ascii="Times New Roman" w:hAnsi="Times New Roman" w:cs="Times New Roman"/>
          <w:sz w:val="28"/>
          <w:szCs w:val="28"/>
        </w:rPr>
        <w:t>2020 гг., человек</w:t>
      </w:r>
    </w:p>
    <w:tbl>
      <w:tblPr>
        <w:tblStyle w:val="ab"/>
        <w:tblW w:w="8787" w:type="dxa"/>
        <w:jc w:val="center"/>
        <w:tblLayout w:type="fixed"/>
        <w:tblLook w:val="01E0" w:firstRow="1" w:lastRow="1" w:firstColumn="1" w:lastColumn="1" w:noHBand="0" w:noVBand="0"/>
      </w:tblPr>
      <w:tblGrid>
        <w:gridCol w:w="2268"/>
        <w:gridCol w:w="851"/>
        <w:gridCol w:w="992"/>
        <w:gridCol w:w="850"/>
        <w:gridCol w:w="993"/>
        <w:gridCol w:w="851"/>
        <w:gridCol w:w="991"/>
        <w:gridCol w:w="991"/>
      </w:tblGrid>
      <w:tr w:rsidR="00207862" w:rsidRPr="00207862" w14:paraId="39711171" w14:textId="77777777" w:rsidTr="0091000A">
        <w:trPr>
          <w:trHeight w:val="553"/>
          <w:jc w:val="center"/>
        </w:trPr>
        <w:tc>
          <w:tcPr>
            <w:tcW w:w="2268" w:type="dxa"/>
            <w:vMerge w:val="restart"/>
          </w:tcPr>
          <w:p w14:paraId="74BC11B6"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Наименование показателя</w:t>
            </w:r>
          </w:p>
        </w:tc>
        <w:tc>
          <w:tcPr>
            <w:tcW w:w="851" w:type="dxa"/>
            <w:vMerge w:val="restart"/>
          </w:tcPr>
          <w:p w14:paraId="22BC5DE2"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2018</w:t>
            </w:r>
          </w:p>
        </w:tc>
        <w:tc>
          <w:tcPr>
            <w:tcW w:w="992" w:type="dxa"/>
            <w:vMerge w:val="restart"/>
          </w:tcPr>
          <w:p w14:paraId="1FE21D44"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2019</w:t>
            </w:r>
          </w:p>
        </w:tc>
        <w:tc>
          <w:tcPr>
            <w:tcW w:w="850" w:type="dxa"/>
            <w:vMerge w:val="restart"/>
          </w:tcPr>
          <w:p w14:paraId="7481801F"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2020</w:t>
            </w:r>
          </w:p>
        </w:tc>
        <w:tc>
          <w:tcPr>
            <w:tcW w:w="1844" w:type="dxa"/>
            <w:gridSpan w:val="2"/>
          </w:tcPr>
          <w:p w14:paraId="271D0B17"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Абсолютное</w:t>
            </w:r>
          </w:p>
          <w:p w14:paraId="203F4581" w14:textId="6410E2FD"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изменение</w:t>
            </w:r>
            <w:proofErr w:type="gramStart"/>
            <w:r w:rsidRPr="00207862">
              <w:rPr>
                <w:rFonts w:ascii="Times New Roman" w:hAnsi="Times New Roman" w:cs="Times New Roman"/>
                <w:sz w:val="24"/>
                <w:szCs w:val="24"/>
              </w:rPr>
              <w:t xml:space="preserve"> (+/-)</w:t>
            </w:r>
            <w:proofErr w:type="gramEnd"/>
          </w:p>
        </w:tc>
        <w:tc>
          <w:tcPr>
            <w:tcW w:w="1982" w:type="dxa"/>
            <w:gridSpan w:val="2"/>
          </w:tcPr>
          <w:p w14:paraId="365A18AA"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Темп роста, %</w:t>
            </w:r>
          </w:p>
        </w:tc>
      </w:tr>
      <w:tr w:rsidR="00207862" w:rsidRPr="00207862" w14:paraId="229C7D21" w14:textId="77777777" w:rsidTr="0091000A">
        <w:trPr>
          <w:trHeight w:val="551"/>
          <w:jc w:val="center"/>
        </w:trPr>
        <w:tc>
          <w:tcPr>
            <w:tcW w:w="2268" w:type="dxa"/>
            <w:vMerge/>
          </w:tcPr>
          <w:p w14:paraId="41B6F42B" w14:textId="77777777" w:rsidR="00207862" w:rsidRPr="00207862" w:rsidRDefault="00207862" w:rsidP="00207862">
            <w:pPr>
              <w:jc w:val="both"/>
              <w:rPr>
                <w:rFonts w:ascii="Times New Roman" w:hAnsi="Times New Roman" w:cs="Times New Roman"/>
                <w:sz w:val="24"/>
                <w:szCs w:val="24"/>
              </w:rPr>
            </w:pPr>
          </w:p>
        </w:tc>
        <w:tc>
          <w:tcPr>
            <w:tcW w:w="851" w:type="dxa"/>
            <w:vMerge/>
          </w:tcPr>
          <w:p w14:paraId="22C1E07A" w14:textId="77777777" w:rsidR="00207862" w:rsidRPr="00207862" w:rsidRDefault="00207862" w:rsidP="00207862">
            <w:pPr>
              <w:jc w:val="both"/>
              <w:rPr>
                <w:rFonts w:ascii="Times New Roman" w:hAnsi="Times New Roman" w:cs="Times New Roman"/>
                <w:sz w:val="24"/>
                <w:szCs w:val="24"/>
              </w:rPr>
            </w:pPr>
          </w:p>
        </w:tc>
        <w:tc>
          <w:tcPr>
            <w:tcW w:w="992" w:type="dxa"/>
            <w:vMerge/>
          </w:tcPr>
          <w:p w14:paraId="02CD6D69" w14:textId="77777777" w:rsidR="00207862" w:rsidRPr="00207862" w:rsidRDefault="00207862" w:rsidP="00207862">
            <w:pPr>
              <w:jc w:val="both"/>
              <w:rPr>
                <w:rFonts w:ascii="Times New Roman" w:hAnsi="Times New Roman" w:cs="Times New Roman"/>
                <w:sz w:val="24"/>
                <w:szCs w:val="24"/>
              </w:rPr>
            </w:pPr>
          </w:p>
        </w:tc>
        <w:tc>
          <w:tcPr>
            <w:tcW w:w="850" w:type="dxa"/>
            <w:vMerge/>
          </w:tcPr>
          <w:p w14:paraId="1DEAF464" w14:textId="77777777" w:rsidR="00207862" w:rsidRPr="00207862" w:rsidRDefault="00207862" w:rsidP="00207862">
            <w:pPr>
              <w:jc w:val="both"/>
              <w:rPr>
                <w:rFonts w:ascii="Times New Roman" w:hAnsi="Times New Roman" w:cs="Times New Roman"/>
                <w:sz w:val="24"/>
                <w:szCs w:val="24"/>
              </w:rPr>
            </w:pPr>
          </w:p>
        </w:tc>
        <w:tc>
          <w:tcPr>
            <w:tcW w:w="993" w:type="dxa"/>
          </w:tcPr>
          <w:p w14:paraId="34BD9E0D" w14:textId="77777777" w:rsid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2019/</w:t>
            </w:r>
          </w:p>
          <w:p w14:paraId="14191D3E" w14:textId="6FC9691D"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201</w:t>
            </w:r>
            <w:r>
              <w:rPr>
                <w:rFonts w:ascii="Times New Roman" w:hAnsi="Times New Roman" w:cs="Times New Roman"/>
                <w:sz w:val="24"/>
                <w:szCs w:val="24"/>
              </w:rPr>
              <w:t>8</w:t>
            </w:r>
          </w:p>
        </w:tc>
        <w:tc>
          <w:tcPr>
            <w:tcW w:w="851" w:type="dxa"/>
          </w:tcPr>
          <w:p w14:paraId="22838042"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2020/</w:t>
            </w:r>
          </w:p>
          <w:p w14:paraId="29DC2850"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2019</w:t>
            </w:r>
          </w:p>
        </w:tc>
        <w:tc>
          <w:tcPr>
            <w:tcW w:w="991" w:type="dxa"/>
          </w:tcPr>
          <w:p w14:paraId="695890DE" w14:textId="77777777" w:rsid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2019/</w:t>
            </w:r>
          </w:p>
          <w:p w14:paraId="6062AC59" w14:textId="4E155CAF"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201</w:t>
            </w:r>
            <w:r>
              <w:rPr>
                <w:rFonts w:ascii="Times New Roman" w:hAnsi="Times New Roman" w:cs="Times New Roman"/>
                <w:sz w:val="24"/>
                <w:szCs w:val="24"/>
              </w:rPr>
              <w:t>8</w:t>
            </w:r>
          </w:p>
        </w:tc>
        <w:tc>
          <w:tcPr>
            <w:tcW w:w="991" w:type="dxa"/>
          </w:tcPr>
          <w:p w14:paraId="447ACEA3"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2020/</w:t>
            </w:r>
          </w:p>
          <w:p w14:paraId="36562A2B"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2019</w:t>
            </w:r>
          </w:p>
        </w:tc>
      </w:tr>
      <w:tr w:rsidR="00207862" w:rsidRPr="00207862" w14:paraId="71F91764" w14:textId="77777777" w:rsidTr="0091000A">
        <w:trPr>
          <w:trHeight w:val="165"/>
          <w:jc w:val="center"/>
        </w:trPr>
        <w:tc>
          <w:tcPr>
            <w:tcW w:w="2268" w:type="dxa"/>
          </w:tcPr>
          <w:p w14:paraId="687915BB"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от 20 до 29</w:t>
            </w:r>
          </w:p>
        </w:tc>
        <w:tc>
          <w:tcPr>
            <w:tcW w:w="851" w:type="dxa"/>
          </w:tcPr>
          <w:p w14:paraId="0843905D"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23</w:t>
            </w:r>
          </w:p>
        </w:tc>
        <w:tc>
          <w:tcPr>
            <w:tcW w:w="992" w:type="dxa"/>
          </w:tcPr>
          <w:p w14:paraId="2305E2B4"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25</w:t>
            </w:r>
          </w:p>
        </w:tc>
        <w:tc>
          <w:tcPr>
            <w:tcW w:w="850" w:type="dxa"/>
          </w:tcPr>
          <w:p w14:paraId="33D6DF98" w14:textId="2937AFA1" w:rsidR="00207862" w:rsidRPr="00207862" w:rsidRDefault="006644DB" w:rsidP="00207862">
            <w:pPr>
              <w:jc w:val="both"/>
              <w:rPr>
                <w:rFonts w:ascii="Times New Roman" w:hAnsi="Times New Roman" w:cs="Times New Roman"/>
                <w:sz w:val="24"/>
                <w:szCs w:val="24"/>
              </w:rPr>
            </w:pPr>
            <w:r>
              <w:rPr>
                <w:rFonts w:ascii="Times New Roman" w:hAnsi="Times New Roman" w:cs="Times New Roman"/>
                <w:sz w:val="24"/>
                <w:szCs w:val="24"/>
              </w:rPr>
              <w:t>78</w:t>
            </w:r>
          </w:p>
        </w:tc>
        <w:tc>
          <w:tcPr>
            <w:tcW w:w="993" w:type="dxa"/>
          </w:tcPr>
          <w:p w14:paraId="554C99A4"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w:t>
            </w:r>
          </w:p>
        </w:tc>
        <w:tc>
          <w:tcPr>
            <w:tcW w:w="851" w:type="dxa"/>
          </w:tcPr>
          <w:p w14:paraId="76AF1718"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w:t>
            </w:r>
          </w:p>
        </w:tc>
        <w:tc>
          <w:tcPr>
            <w:tcW w:w="991" w:type="dxa"/>
          </w:tcPr>
          <w:p w14:paraId="3615F0DA"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108,70</w:t>
            </w:r>
          </w:p>
        </w:tc>
        <w:tc>
          <w:tcPr>
            <w:tcW w:w="991" w:type="dxa"/>
          </w:tcPr>
          <w:p w14:paraId="02C59BDD"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104,00</w:t>
            </w:r>
          </w:p>
        </w:tc>
      </w:tr>
      <w:tr w:rsidR="00207862" w:rsidRPr="00207862" w14:paraId="226943E2" w14:textId="77777777" w:rsidTr="0091000A">
        <w:trPr>
          <w:trHeight w:val="298"/>
          <w:jc w:val="center"/>
        </w:trPr>
        <w:tc>
          <w:tcPr>
            <w:tcW w:w="2268" w:type="dxa"/>
          </w:tcPr>
          <w:p w14:paraId="7C035AAD"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от 30 до 39</w:t>
            </w:r>
          </w:p>
        </w:tc>
        <w:tc>
          <w:tcPr>
            <w:tcW w:w="851" w:type="dxa"/>
          </w:tcPr>
          <w:p w14:paraId="27BA9FA7"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37</w:t>
            </w:r>
          </w:p>
        </w:tc>
        <w:tc>
          <w:tcPr>
            <w:tcW w:w="992" w:type="dxa"/>
          </w:tcPr>
          <w:p w14:paraId="3D8B866F"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39</w:t>
            </w:r>
          </w:p>
        </w:tc>
        <w:tc>
          <w:tcPr>
            <w:tcW w:w="850" w:type="dxa"/>
          </w:tcPr>
          <w:p w14:paraId="2CB13614" w14:textId="5859769F" w:rsidR="00207862" w:rsidRPr="00207862" w:rsidRDefault="006644DB" w:rsidP="00207862">
            <w:pPr>
              <w:jc w:val="both"/>
              <w:rPr>
                <w:rFonts w:ascii="Times New Roman" w:hAnsi="Times New Roman" w:cs="Times New Roman"/>
                <w:sz w:val="24"/>
                <w:szCs w:val="24"/>
              </w:rPr>
            </w:pPr>
            <w:r>
              <w:rPr>
                <w:rFonts w:ascii="Times New Roman" w:hAnsi="Times New Roman" w:cs="Times New Roman"/>
                <w:sz w:val="24"/>
                <w:szCs w:val="24"/>
              </w:rPr>
              <w:t>178</w:t>
            </w:r>
          </w:p>
        </w:tc>
        <w:tc>
          <w:tcPr>
            <w:tcW w:w="993" w:type="dxa"/>
          </w:tcPr>
          <w:p w14:paraId="25746A5E"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w:t>
            </w:r>
          </w:p>
        </w:tc>
        <w:tc>
          <w:tcPr>
            <w:tcW w:w="851" w:type="dxa"/>
          </w:tcPr>
          <w:p w14:paraId="7E216E76"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3</w:t>
            </w:r>
          </w:p>
        </w:tc>
        <w:tc>
          <w:tcPr>
            <w:tcW w:w="991" w:type="dxa"/>
          </w:tcPr>
          <w:p w14:paraId="6397AEA9"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105,41</w:t>
            </w:r>
          </w:p>
        </w:tc>
        <w:tc>
          <w:tcPr>
            <w:tcW w:w="991" w:type="dxa"/>
          </w:tcPr>
          <w:p w14:paraId="4D1464BB"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107,69</w:t>
            </w:r>
          </w:p>
        </w:tc>
      </w:tr>
      <w:tr w:rsidR="00207862" w:rsidRPr="00207862" w14:paraId="4116954F" w14:textId="77777777" w:rsidTr="0091000A">
        <w:trPr>
          <w:trHeight w:val="274"/>
          <w:jc w:val="center"/>
        </w:trPr>
        <w:tc>
          <w:tcPr>
            <w:tcW w:w="2268" w:type="dxa"/>
          </w:tcPr>
          <w:p w14:paraId="3B5E08CC"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от 40 до 49</w:t>
            </w:r>
          </w:p>
        </w:tc>
        <w:tc>
          <w:tcPr>
            <w:tcW w:w="851" w:type="dxa"/>
          </w:tcPr>
          <w:p w14:paraId="21844FD4"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16</w:t>
            </w:r>
          </w:p>
        </w:tc>
        <w:tc>
          <w:tcPr>
            <w:tcW w:w="992" w:type="dxa"/>
          </w:tcPr>
          <w:p w14:paraId="6BF74A0F"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18</w:t>
            </w:r>
          </w:p>
        </w:tc>
        <w:tc>
          <w:tcPr>
            <w:tcW w:w="850" w:type="dxa"/>
          </w:tcPr>
          <w:p w14:paraId="08E11DAF" w14:textId="61D032F4" w:rsidR="00207862" w:rsidRPr="00207862" w:rsidRDefault="006644DB" w:rsidP="00207862">
            <w:pPr>
              <w:jc w:val="both"/>
              <w:rPr>
                <w:rFonts w:ascii="Times New Roman" w:hAnsi="Times New Roman" w:cs="Times New Roman"/>
                <w:sz w:val="24"/>
                <w:szCs w:val="24"/>
              </w:rPr>
            </w:pPr>
            <w:r>
              <w:rPr>
                <w:rFonts w:ascii="Times New Roman" w:hAnsi="Times New Roman" w:cs="Times New Roman"/>
                <w:sz w:val="24"/>
                <w:szCs w:val="24"/>
              </w:rPr>
              <w:t>62</w:t>
            </w:r>
          </w:p>
        </w:tc>
        <w:tc>
          <w:tcPr>
            <w:tcW w:w="993" w:type="dxa"/>
          </w:tcPr>
          <w:p w14:paraId="3F3C7C58"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w:t>
            </w:r>
          </w:p>
        </w:tc>
        <w:tc>
          <w:tcPr>
            <w:tcW w:w="851" w:type="dxa"/>
          </w:tcPr>
          <w:p w14:paraId="0E7B1789"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3</w:t>
            </w:r>
          </w:p>
        </w:tc>
        <w:tc>
          <w:tcPr>
            <w:tcW w:w="991" w:type="dxa"/>
          </w:tcPr>
          <w:p w14:paraId="234294E6"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112,50</w:t>
            </w:r>
          </w:p>
        </w:tc>
        <w:tc>
          <w:tcPr>
            <w:tcW w:w="991" w:type="dxa"/>
          </w:tcPr>
          <w:p w14:paraId="4C5702E3"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116,67</w:t>
            </w:r>
          </w:p>
        </w:tc>
      </w:tr>
      <w:tr w:rsidR="00207862" w:rsidRPr="00207862" w14:paraId="70BAC6FC" w14:textId="77777777" w:rsidTr="0091000A">
        <w:trPr>
          <w:trHeight w:val="263"/>
          <w:jc w:val="center"/>
        </w:trPr>
        <w:tc>
          <w:tcPr>
            <w:tcW w:w="2268" w:type="dxa"/>
          </w:tcPr>
          <w:p w14:paraId="1A6ABF2F"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от 50 до 59</w:t>
            </w:r>
          </w:p>
        </w:tc>
        <w:tc>
          <w:tcPr>
            <w:tcW w:w="851" w:type="dxa"/>
          </w:tcPr>
          <w:p w14:paraId="0C352C7E"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6</w:t>
            </w:r>
          </w:p>
        </w:tc>
        <w:tc>
          <w:tcPr>
            <w:tcW w:w="992" w:type="dxa"/>
          </w:tcPr>
          <w:p w14:paraId="6EF89D03"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7</w:t>
            </w:r>
          </w:p>
        </w:tc>
        <w:tc>
          <w:tcPr>
            <w:tcW w:w="850" w:type="dxa"/>
          </w:tcPr>
          <w:p w14:paraId="52AC619E" w14:textId="25745337" w:rsidR="00207862" w:rsidRPr="00207862" w:rsidRDefault="006644DB" w:rsidP="00207862">
            <w:pPr>
              <w:jc w:val="both"/>
              <w:rPr>
                <w:rFonts w:ascii="Times New Roman" w:hAnsi="Times New Roman" w:cs="Times New Roman"/>
                <w:sz w:val="24"/>
                <w:szCs w:val="24"/>
              </w:rPr>
            </w:pPr>
            <w:r>
              <w:rPr>
                <w:rFonts w:ascii="Times New Roman" w:hAnsi="Times New Roman" w:cs="Times New Roman"/>
                <w:sz w:val="24"/>
                <w:szCs w:val="24"/>
              </w:rPr>
              <w:t>44</w:t>
            </w:r>
          </w:p>
        </w:tc>
        <w:tc>
          <w:tcPr>
            <w:tcW w:w="993" w:type="dxa"/>
          </w:tcPr>
          <w:p w14:paraId="3A29C909"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w:t>
            </w:r>
          </w:p>
        </w:tc>
        <w:tc>
          <w:tcPr>
            <w:tcW w:w="851" w:type="dxa"/>
          </w:tcPr>
          <w:p w14:paraId="7012218D"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0</w:t>
            </w:r>
          </w:p>
        </w:tc>
        <w:tc>
          <w:tcPr>
            <w:tcW w:w="991" w:type="dxa"/>
          </w:tcPr>
          <w:p w14:paraId="029E22C6"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116,67</w:t>
            </w:r>
          </w:p>
        </w:tc>
        <w:tc>
          <w:tcPr>
            <w:tcW w:w="991" w:type="dxa"/>
          </w:tcPr>
          <w:p w14:paraId="07A8C5D9"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100,00</w:t>
            </w:r>
          </w:p>
        </w:tc>
      </w:tr>
      <w:tr w:rsidR="00207862" w:rsidRPr="00207862" w14:paraId="403635B9" w14:textId="77777777" w:rsidTr="0091000A">
        <w:trPr>
          <w:trHeight w:val="268"/>
          <w:jc w:val="center"/>
        </w:trPr>
        <w:tc>
          <w:tcPr>
            <w:tcW w:w="2268" w:type="dxa"/>
          </w:tcPr>
          <w:p w14:paraId="4870A860"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выше 60 лет</w:t>
            </w:r>
          </w:p>
        </w:tc>
        <w:tc>
          <w:tcPr>
            <w:tcW w:w="851" w:type="dxa"/>
          </w:tcPr>
          <w:p w14:paraId="24F838BA"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w:t>
            </w:r>
          </w:p>
        </w:tc>
        <w:tc>
          <w:tcPr>
            <w:tcW w:w="992" w:type="dxa"/>
          </w:tcPr>
          <w:p w14:paraId="61A506D8"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2</w:t>
            </w:r>
          </w:p>
        </w:tc>
        <w:tc>
          <w:tcPr>
            <w:tcW w:w="850" w:type="dxa"/>
          </w:tcPr>
          <w:p w14:paraId="13046D0E" w14:textId="4513470E" w:rsidR="00207862" w:rsidRPr="00207862" w:rsidRDefault="006644DB" w:rsidP="00207862">
            <w:pPr>
              <w:jc w:val="both"/>
              <w:rPr>
                <w:rFonts w:ascii="Times New Roman" w:hAnsi="Times New Roman" w:cs="Times New Roman"/>
                <w:sz w:val="24"/>
                <w:szCs w:val="24"/>
              </w:rPr>
            </w:pPr>
            <w:r>
              <w:rPr>
                <w:rFonts w:ascii="Times New Roman" w:hAnsi="Times New Roman" w:cs="Times New Roman"/>
                <w:sz w:val="24"/>
                <w:szCs w:val="24"/>
              </w:rPr>
              <w:t>51</w:t>
            </w:r>
          </w:p>
        </w:tc>
        <w:tc>
          <w:tcPr>
            <w:tcW w:w="993" w:type="dxa"/>
          </w:tcPr>
          <w:p w14:paraId="2BD86ABC"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0</w:t>
            </w:r>
          </w:p>
        </w:tc>
        <w:tc>
          <w:tcPr>
            <w:tcW w:w="851" w:type="dxa"/>
          </w:tcPr>
          <w:p w14:paraId="28836E10"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w:t>
            </w:r>
          </w:p>
        </w:tc>
        <w:tc>
          <w:tcPr>
            <w:tcW w:w="991" w:type="dxa"/>
          </w:tcPr>
          <w:p w14:paraId="55222564"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100,00</w:t>
            </w:r>
          </w:p>
        </w:tc>
        <w:tc>
          <w:tcPr>
            <w:tcW w:w="991" w:type="dxa"/>
          </w:tcPr>
          <w:p w14:paraId="1A015568"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150,00</w:t>
            </w:r>
          </w:p>
        </w:tc>
      </w:tr>
      <w:tr w:rsidR="00207862" w:rsidRPr="00207862" w14:paraId="12EB1EEF" w14:textId="77777777" w:rsidTr="0091000A">
        <w:trPr>
          <w:trHeight w:val="272"/>
          <w:jc w:val="center"/>
        </w:trPr>
        <w:tc>
          <w:tcPr>
            <w:tcW w:w="2268" w:type="dxa"/>
          </w:tcPr>
          <w:p w14:paraId="7AB7C3DC"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Итого:</w:t>
            </w:r>
          </w:p>
        </w:tc>
        <w:tc>
          <w:tcPr>
            <w:tcW w:w="851" w:type="dxa"/>
          </w:tcPr>
          <w:p w14:paraId="76E1BDF6"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84</w:t>
            </w:r>
          </w:p>
        </w:tc>
        <w:tc>
          <w:tcPr>
            <w:tcW w:w="992" w:type="dxa"/>
          </w:tcPr>
          <w:p w14:paraId="4D418E10"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91</w:t>
            </w:r>
          </w:p>
        </w:tc>
        <w:tc>
          <w:tcPr>
            <w:tcW w:w="850" w:type="dxa"/>
          </w:tcPr>
          <w:p w14:paraId="66F3D3DA" w14:textId="7359E9D5" w:rsidR="00207862" w:rsidRPr="00207862" w:rsidRDefault="006644DB" w:rsidP="00207862">
            <w:pPr>
              <w:jc w:val="both"/>
              <w:rPr>
                <w:rFonts w:ascii="Times New Roman" w:hAnsi="Times New Roman" w:cs="Times New Roman"/>
                <w:sz w:val="24"/>
                <w:szCs w:val="24"/>
              </w:rPr>
            </w:pPr>
            <w:r>
              <w:rPr>
                <w:rFonts w:ascii="Times New Roman" w:hAnsi="Times New Roman" w:cs="Times New Roman"/>
                <w:sz w:val="24"/>
                <w:szCs w:val="24"/>
              </w:rPr>
              <w:t>413</w:t>
            </w:r>
          </w:p>
        </w:tc>
        <w:tc>
          <w:tcPr>
            <w:tcW w:w="993" w:type="dxa"/>
          </w:tcPr>
          <w:p w14:paraId="33133C72"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7</w:t>
            </w:r>
          </w:p>
        </w:tc>
        <w:tc>
          <w:tcPr>
            <w:tcW w:w="851" w:type="dxa"/>
          </w:tcPr>
          <w:p w14:paraId="0402AA9F"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8</w:t>
            </w:r>
          </w:p>
        </w:tc>
        <w:tc>
          <w:tcPr>
            <w:tcW w:w="991" w:type="dxa"/>
          </w:tcPr>
          <w:p w14:paraId="75585AFE"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108,33</w:t>
            </w:r>
          </w:p>
        </w:tc>
        <w:tc>
          <w:tcPr>
            <w:tcW w:w="991" w:type="dxa"/>
          </w:tcPr>
          <w:p w14:paraId="59A7BC2E" w14:textId="77777777" w:rsidR="00207862" w:rsidRPr="00207862" w:rsidRDefault="00207862" w:rsidP="00207862">
            <w:pPr>
              <w:jc w:val="both"/>
              <w:rPr>
                <w:rFonts w:ascii="Times New Roman" w:hAnsi="Times New Roman" w:cs="Times New Roman"/>
                <w:sz w:val="24"/>
                <w:szCs w:val="24"/>
              </w:rPr>
            </w:pPr>
            <w:r w:rsidRPr="00207862">
              <w:rPr>
                <w:rFonts w:ascii="Times New Roman" w:hAnsi="Times New Roman" w:cs="Times New Roman"/>
                <w:sz w:val="24"/>
                <w:szCs w:val="24"/>
              </w:rPr>
              <w:t>108,79</w:t>
            </w:r>
          </w:p>
        </w:tc>
      </w:tr>
    </w:tbl>
    <w:p w14:paraId="0CEDC0DA"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На предприятии ОАО "ЛОЭСК" работают в основном люди наиболее трудоспособного возраста, имеющие в основном высшее и среднее специальное образование.</w:t>
      </w:r>
    </w:p>
    <w:p w14:paraId="7E7B7B2D" w14:textId="6A527674" w:rsidR="00207862" w:rsidRPr="0020786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Исходя из данных, представленных в таблице, можно сделать вывод, что за период 2018-2020 годов общая численность</w:t>
      </w:r>
      <w:r w:rsidR="0007668C">
        <w:rPr>
          <w:rFonts w:ascii="Times New Roman" w:hAnsi="Times New Roman" w:cs="Times New Roman"/>
          <w:sz w:val="28"/>
          <w:szCs w:val="28"/>
        </w:rPr>
        <w:t xml:space="preserve"> работников составила 84, 91, 413</w:t>
      </w:r>
      <w:r w:rsidRPr="0060684D">
        <w:rPr>
          <w:rFonts w:ascii="Times New Roman" w:hAnsi="Times New Roman" w:cs="Times New Roman"/>
          <w:sz w:val="28"/>
          <w:szCs w:val="28"/>
        </w:rPr>
        <w:t xml:space="preserve"> человек соответственно. Наибольшее значение в общей структуре состава работников по возрасту имеют работники в возрасте от 30 до 39-37, 39, 42 человек соответственно и работники в возрасте от 20 до 29-23, 25, 26 человек соответственно. Наименьшее значение в общей структуре приходится на работников старше 60 лет - 2, 2, 3 человека соответственно, от 50 до 59-6, 7, 7 человек соответственно, а также в возрасте от 40 до 49-16, 18, 21 человек соответственно (рис. 7).</w:t>
      </w:r>
    </w:p>
    <w:p w14:paraId="62317318" w14:textId="77777777" w:rsidR="00207862" w:rsidRPr="00207862" w:rsidRDefault="00207862" w:rsidP="00207862">
      <w:pPr>
        <w:spacing w:after="0" w:line="360" w:lineRule="auto"/>
        <w:ind w:firstLine="709"/>
        <w:jc w:val="both"/>
        <w:rPr>
          <w:rFonts w:ascii="Times New Roman" w:hAnsi="Times New Roman" w:cs="Times New Roman"/>
          <w:sz w:val="28"/>
          <w:szCs w:val="28"/>
        </w:rPr>
      </w:pPr>
    </w:p>
    <w:p w14:paraId="1E194267" w14:textId="148AEA2C" w:rsidR="00207862" w:rsidRPr="00207862" w:rsidRDefault="00207862" w:rsidP="0091000A">
      <w:pPr>
        <w:spacing w:after="0" w:line="360" w:lineRule="auto"/>
        <w:ind w:firstLine="709"/>
        <w:jc w:val="center"/>
        <w:rPr>
          <w:rFonts w:ascii="Times New Roman" w:hAnsi="Times New Roman" w:cs="Times New Roman"/>
          <w:sz w:val="28"/>
          <w:szCs w:val="28"/>
        </w:rPr>
      </w:pPr>
      <w:r w:rsidRPr="00207862">
        <w:rPr>
          <w:rFonts w:ascii="Times New Roman" w:hAnsi="Times New Roman" w:cs="Times New Roman"/>
          <w:noProof/>
          <w:sz w:val="28"/>
          <w:szCs w:val="28"/>
          <w:lang w:eastAsia="ru-RU"/>
        </w:rPr>
        <w:lastRenderedPageBreak/>
        <w:drawing>
          <wp:inline distT="0" distB="0" distL="0" distR="0" wp14:anchorId="1A70F630" wp14:editId="0FD7075B">
            <wp:extent cx="5334000" cy="3124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2558" t="19294" r="27597" b="23691"/>
                    <a:stretch/>
                  </pic:blipFill>
                  <pic:spPr bwMode="auto">
                    <a:xfrm>
                      <a:off x="0" y="0"/>
                      <a:ext cx="5341719" cy="3128721"/>
                    </a:xfrm>
                    <a:prstGeom prst="rect">
                      <a:avLst/>
                    </a:prstGeom>
                    <a:ln>
                      <a:noFill/>
                    </a:ln>
                    <a:extLst>
                      <a:ext uri="{53640926-AAD7-44D8-BBD7-CCE9431645EC}">
                        <a14:shadowObscured xmlns:a14="http://schemas.microsoft.com/office/drawing/2010/main"/>
                      </a:ext>
                    </a:extLst>
                  </pic:spPr>
                </pic:pic>
              </a:graphicData>
            </a:graphic>
          </wp:inline>
        </w:drawing>
      </w:r>
    </w:p>
    <w:p w14:paraId="4A15255C" w14:textId="76F6BC0E" w:rsidR="00207862" w:rsidRPr="00207862" w:rsidRDefault="00207862" w:rsidP="0091000A">
      <w:pPr>
        <w:spacing w:after="0" w:line="360" w:lineRule="auto"/>
        <w:ind w:firstLine="709"/>
        <w:jc w:val="center"/>
        <w:rPr>
          <w:rFonts w:ascii="Times New Roman" w:hAnsi="Times New Roman" w:cs="Times New Roman"/>
          <w:sz w:val="28"/>
          <w:szCs w:val="28"/>
        </w:rPr>
      </w:pPr>
      <w:r w:rsidRPr="00207862">
        <w:rPr>
          <w:rFonts w:ascii="Times New Roman" w:hAnsi="Times New Roman" w:cs="Times New Roman"/>
          <w:sz w:val="28"/>
          <w:szCs w:val="28"/>
        </w:rPr>
        <w:t xml:space="preserve">Рисунок </w:t>
      </w:r>
      <w:r w:rsidR="0091000A">
        <w:rPr>
          <w:rFonts w:ascii="Times New Roman" w:hAnsi="Times New Roman" w:cs="Times New Roman"/>
          <w:sz w:val="28"/>
          <w:szCs w:val="28"/>
        </w:rPr>
        <w:t xml:space="preserve">7 </w:t>
      </w:r>
      <w:r>
        <w:rPr>
          <w:rFonts w:ascii="Times New Roman" w:hAnsi="Times New Roman" w:cs="Times New Roman"/>
          <w:sz w:val="28"/>
          <w:szCs w:val="28"/>
        </w:rPr>
        <w:t>-</w:t>
      </w:r>
      <w:r w:rsidRPr="00207862">
        <w:rPr>
          <w:rFonts w:ascii="Times New Roman" w:hAnsi="Times New Roman" w:cs="Times New Roman"/>
          <w:sz w:val="28"/>
          <w:szCs w:val="28"/>
        </w:rPr>
        <w:t xml:space="preserve"> Анализ состава работников предприятия </w:t>
      </w:r>
      <w:r>
        <w:rPr>
          <w:rFonts w:ascii="Times New Roman" w:hAnsi="Times New Roman" w:cs="Times New Roman"/>
          <w:sz w:val="28"/>
          <w:szCs w:val="28"/>
        </w:rPr>
        <w:t>АО «ЛОЭСК»</w:t>
      </w:r>
      <w:r w:rsidRPr="00207862">
        <w:rPr>
          <w:rFonts w:ascii="Times New Roman" w:hAnsi="Times New Roman" w:cs="Times New Roman"/>
          <w:sz w:val="28"/>
          <w:szCs w:val="28"/>
        </w:rPr>
        <w:t xml:space="preserve"> по возрасту за 2020</w:t>
      </w:r>
      <w:r>
        <w:rPr>
          <w:rFonts w:ascii="Times New Roman" w:hAnsi="Times New Roman" w:cs="Times New Roman"/>
          <w:sz w:val="28"/>
          <w:szCs w:val="28"/>
        </w:rPr>
        <w:t>-</w:t>
      </w:r>
      <w:r w:rsidRPr="00207862">
        <w:rPr>
          <w:rFonts w:ascii="Times New Roman" w:hAnsi="Times New Roman" w:cs="Times New Roman"/>
          <w:sz w:val="28"/>
          <w:szCs w:val="28"/>
        </w:rPr>
        <w:t>2020 гг., человек</w:t>
      </w:r>
    </w:p>
    <w:p w14:paraId="28472040" w14:textId="171A733C" w:rsidR="00207862" w:rsidRPr="00207862" w:rsidRDefault="0060684D" w:rsidP="00207862">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Далее мы проанализируем состав работников предприятия ОАО "ЛОЭСК" по уровню образования. Структура персонала предприятия ОАО "ЛОЭСК" по уровню образования характеризуется долей работников, имеющих соответствующий уровень образования − высшее; </w:t>
      </w:r>
      <w:proofErr w:type="gramStart"/>
      <w:r w:rsidRPr="0060684D">
        <w:rPr>
          <w:rFonts w:ascii="Times New Roman" w:hAnsi="Times New Roman" w:cs="Times New Roman"/>
          <w:sz w:val="28"/>
          <w:szCs w:val="28"/>
        </w:rPr>
        <w:t>среднее-специальное</w:t>
      </w:r>
      <w:proofErr w:type="gramEnd"/>
      <w:r w:rsidRPr="0060684D">
        <w:rPr>
          <w:rFonts w:ascii="Times New Roman" w:hAnsi="Times New Roman" w:cs="Times New Roman"/>
          <w:sz w:val="28"/>
          <w:szCs w:val="28"/>
        </w:rPr>
        <w:t>; профессиональное; общее среднее; общее основное (в том числе общее начальное).</w:t>
      </w:r>
    </w:p>
    <w:p w14:paraId="48981AFC" w14:textId="21D8A577" w:rsidR="00207862" w:rsidRPr="00207862" w:rsidRDefault="00207862" w:rsidP="0091000A">
      <w:pPr>
        <w:spacing w:after="0" w:line="360" w:lineRule="auto"/>
        <w:jc w:val="both"/>
        <w:rPr>
          <w:rFonts w:ascii="Times New Roman" w:hAnsi="Times New Roman" w:cs="Times New Roman"/>
          <w:sz w:val="28"/>
          <w:szCs w:val="28"/>
        </w:rPr>
      </w:pPr>
      <w:r w:rsidRPr="00207862">
        <w:rPr>
          <w:rFonts w:ascii="Times New Roman" w:hAnsi="Times New Roman" w:cs="Times New Roman"/>
          <w:sz w:val="28"/>
          <w:szCs w:val="28"/>
        </w:rPr>
        <w:t xml:space="preserve">Таблица </w:t>
      </w:r>
      <w:r w:rsidR="0091000A">
        <w:rPr>
          <w:rFonts w:ascii="Times New Roman" w:hAnsi="Times New Roman" w:cs="Times New Roman"/>
          <w:sz w:val="28"/>
          <w:szCs w:val="28"/>
        </w:rPr>
        <w:t>11</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Анализ состава работников предприятия </w:t>
      </w:r>
      <w:r>
        <w:rPr>
          <w:rFonts w:ascii="Times New Roman" w:hAnsi="Times New Roman" w:cs="Times New Roman"/>
          <w:sz w:val="28"/>
          <w:szCs w:val="28"/>
        </w:rPr>
        <w:t>АО «ЛОЭСК»</w:t>
      </w:r>
      <w:r w:rsidRPr="00207862">
        <w:rPr>
          <w:rFonts w:ascii="Times New Roman" w:hAnsi="Times New Roman" w:cs="Times New Roman"/>
          <w:sz w:val="28"/>
          <w:szCs w:val="28"/>
        </w:rPr>
        <w:t xml:space="preserve"> по образованию за 2018</w:t>
      </w:r>
      <w:r>
        <w:rPr>
          <w:rFonts w:ascii="Times New Roman" w:hAnsi="Times New Roman" w:cs="Times New Roman"/>
          <w:sz w:val="28"/>
          <w:szCs w:val="28"/>
        </w:rPr>
        <w:t>-</w:t>
      </w:r>
      <w:r w:rsidRPr="00207862">
        <w:rPr>
          <w:rFonts w:ascii="Times New Roman" w:hAnsi="Times New Roman" w:cs="Times New Roman"/>
          <w:sz w:val="28"/>
          <w:szCs w:val="28"/>
        </w:rPr>
        <w:t>2020 гг., человек</w:t>
      </w:r>
    </w:p>
    <w:tbl>
      <w:tblPr>
        <w:tblStyle w:val="ab"/>
        <w:tblW w:w="8929" w:type="dxa"/>
        <w:jc w:val="center"/>
        <w:tblLayout w:type="fixed"/>
        <w:tblLook w:val="01E0" w:firstRow="1" w:lastRow="1" w:firstColumn="1" w:lastColumn="1" w:noHBand="0" w:noVBand="0"/>
      </w:tblPr>
      <w:tblGrid>
        <w:gridCol w:w="2552"/>
        <w:gridCol w:w="850"/>
        <w:gridCol w:w="851"/>
        <w:gridCol w:w="710"/>
        <w:gridCol w:w="991"/>
        <w:gridCol w:w="993"/>
        <w:gridCol w:w="991"/>
        <w:gridCol w:w="991"/>
      </w:tblGrid>
      <w:tr w:rsidR="00207862" w:rsidRPr="0091000A" w14:paraId="6DD03B26" w14:textId="77777777" w:rsidTr="0091000A">
        <w:trPr>
          <w:trHeight w:val="553"/>
          <w:jc w:val="center"/>
        </w:trPr>
        <w:tc>
          <w:tcPr>
            <w:tcW w:w="2552" w:type="dxa"/>
            <w:vMerge w:val="restart"/>
          </w:tcPr>
          <w:p w14:paraId="0E50195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Наименование показателя</w:t>
            </w:r>
          </w:p>
        </w:tc>
        <w:tc>
          <w:tcPr>
            <w:tcW w:w="850" w:type="dxa"/>
            <w:vMerge w:val="restart"/>
          </w:tcPr>
          <w:p w14:paraId="627EBC1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2018</w:t>
            </w:r>
          </w:p>
        </w:tc>
        <w:tc>
          <w:tcPr>
            <w:tcW w:w="851" w:type="dxa"/>
            <w:vMerge w:val="restart"/>
          </w:tcPr>
          <w:p w14:paraId="5D51979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tc>
        <w:tc>
          <w:tcPr>
            <w:tcW w:w="710" w:type="dxa"/>
            <w:vMerge w:val="restart"/>
          </w:tcPr>
          <w:p w14:paraId="725BCD7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2020</w:t>
            </w:r>
          </w:p>
        </w:tc>
        <w:tc>
          <w:tcPr>
            <w:tcW w:w="1984" w:type="dxa"/>
            <w:gridSpan w:val="2"/>
          </w:tcPr>
          <w:p w14:paraId="46E5D44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Абсолютное</w:t>
            </w:r>
          </w:p>
          <w:p w14:paraId="7A0E5CDE" w14:textId="0057FDF2"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изменение</w:t>
            </w:r>
            <w:proofErr w:type="gramStart"/>
            <w:r w:rsidRPr="0091000A">
              <w:rPr>
                <w:rFonts w:ascii="Times New Roman" w:hAnsi="Times New Roman" w:cs="Times New Roman"/>
                <w:sz w:val="24"/>
                <w:szCs w:val="24"/>
              </w:rPr>
              <w:t xml:space="preserve"> (+/-)</w:t>
            </w:r>
            <w:proofErr w:type="gramEnd"/>
          </w:p>
        </w:tc>
        <w:tc>
          <w:tcPr>
            <w:tcW w:w="1982" w:type="dxa"/>
            <w:gridSpan w:val="2"/>
          </w:tcPr>
          <w:p w14:paraId="140DBB1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Темп роста, %</w:t>
            </w:r>
          </w:p>
        </w:tc>
      </w:tr>
      <w:tr w:rsidR="00207862" w:rsidRPr="0091000A" w14:paraId="56055248" w14:textId="77777777" w:rsidTr="0091000A">
        <w:trPr>
          <w:trHeight w:val="551"/>
          <w:jc w:val="center"/>
        </w:trPr>
        <w:tc>
          <w:tcPr>
            <w:tcW w:w="2552" w:type="dxa"/>
            <w:vMerge/>
          </w:tcPr>
          <w:p w14:paraId="687A050E" w14:textId="77777777" w:rsidR="00207862" w:rsidRPr="0091000A" w:rsidRDefault="00207862" w:rsidP="0091000A">
            <w:pPr>
              <w:jc w:val="both"/>
              <w:rPr>
                <w:rFonts w:ascii="Times New Roman" w:hAnsi="Times New Roman" w:cs="Times New Roman"/>
                <w:sz w:val="24"/>
                <w:szCs w:val="24"/>
              </w:rPr>
            </w:pPr>
          </w:p>
        </w:tc>
        <w:tc>
          <w:tcPr>
            <w:tcW w:w="850" w:type="dxa"/>
            <w:vMerge/>
          </w:tcPr>
          <w:p w14:paraId="2C20EBCA" w14:textId="77777777" w:rsidR="00207862" w:rsidRPr="0091000A" w:rsidRDefault="00207862" w:rsidP="0091000A">
            <w:pPr>
              <w:jc w:val="both"/>
              <w:rPr>
                <w:rFonts w:ascii="Times New Roman" w:hAnsi="Times New Roman" w:cs="Times New Roman"/>
                <w:sz w:val="24"/>
                <w:szCs w:val="24"/>
              </w:rPr>
            </w:pPr>
          </w:p>
        </w:tc>
        <w:tc>
          <w:tcPr>
            <w:tcW w:w="851" w:type="dxa"/>
            <w:vMerge/>
          </w:tcPr>
          <w:p w14:paraId="060267F9" w14:textId="77777777" w:rsidR="00207862" w:rsidRPr="0091000A" w:rsidRDefault="00207862" w:rsidP="0091000A">
            <w:pPr>
              <w:jc w:val="both"/>
              <w:rPr>
                <w:rFonts w:ascii="Times New Roman" w:hAnsi="Times New Roman" w:cs="Times New Roman"/>
                <w:sz w:val="24"/>
                <w:szCs w:val="24"/>
              </w:rPr>
            </w:pPr>
          </w:p>
        </w:tc>
        <w:tc>
          <w:tcPr>
            <w:tcW w:w="710" w:type="dxa"/>
            <w:vMerge/>
          </w:tcPr>
          <w:p w14:paraId="255B68CA" w14:textId="77777777" w:rsidR="00207862" w:rsidRPr="0091000A" w:rsidRDefault="00207862" w:rsidP="0091000A">
            <w:pPr>
              <w:jc w:val="both"/>
              <w:rPr>
                <w:rFonts w:ascii="Times New Roman" w:hAnsi="Times New Roman" w:cs="Times New Roman"/>
                <w:sz w:val="24"/>
                <w:szCs w:val="24"/>
              </w:rPr>
            </w:pPr>
          </w:p>
        </w:tc>
        <w:tc>
          <w:tcPr>
            <w:tcW w:w="991" w:type="dxa"/>
          </w:tcPr>
          <w:p w14:paraId="64D39D8D" w14:textId="77777777" w:rsidR="0091000A" w:rsidRDefault="0091000A" w:rsidP="0091000A">
            <w:pPr>
              <w:jc w:val="both"/>
              <w:rPr>
                <w:rFonts w:ascii="Times New Roman" w:hAnsi="Times New Roman" w:cs="Times New Roman"/>
                <w:sz w:val="24"/>
                <w:szCs w:val="24"/>
              </w:rPr>
            </w:pPr>
            <w:r>
              <w:rPr>
                <w:rFonts w:ascii="Times New Roman" w:hAnsi="Times New Roman" w:cs="Times New Roman"/>
                <w:sz w:val="24"/>
                <w:szCs w:val="24"/>
              </w:rPr>
              <w:t>2019/</w:t>
            </w:r>
          </w:p>
          <w:p w14:paraId="48482E7E" w14:textId="0646528D" w:rsidR="00207862" w:rsidRPr="0091000A" w:rsidRDefault="0091000A" w:rsidP="0091000A">
            <w:pPr>
              <w:jc w:val="both"/>
              <w:rPr>
                <w:rFonts w:ascii="Times New Roman" w:hAnsi="Times New Roman" w:cs="Times New Roman"/>
                <w:sz w:val="24"/>
                <w:szCs w:val="24"/>
              </w:rPr>
            </w:pPr>
            <w:r>
              <w:rPr>
                <w:rFonts w:ascii="Times New Roman" w:hAnsi="Times New Roman" w:cs="Times New Roman"/>
                <w:sz w:val="24"/>
                <w:szCs w:val="24"/>
              </w:rPr>
              <w:t>2018</w:t>
            </w:r>
          </w:p>
        </w:tc>
        <w:tc>
          <w:tcPr>
            <w:tcW w:w="993" w:type="dxa"/>
          </w:tcPr>
          <w:p w14:paraId="142C6DA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2020/</w:t>
            </w:r>
          </w:p>
          <w:p w14:paraId="07770C9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tc>
        <w:tc>
          <w:tcPr>
            <w:tcW w:w="991" w:type="dxa"/>
          </w:tcPr>
          <w:p w14:paraId="49ACDF4F" w14:textId="77777777" w:rsid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p w14:paraId="456880EC" w14:textId="7898CB44" w:rsidR="00207862" w:rsidRPr="0091000A" w:rsidRDefault="0091000A" w:rsidP="0091000A">
            <w:pPr>
              <w:jc w:val="both"/>
              <w:rPr>
                <w:rFonts w:ascii="Times New Roman" w:hAnsi="Times New Roman" w:cs="Times New Roman"/>
                <w:sz w:val="24"/>
                <w:szCs w:val="24"/>
              </w:rPr>
            </w:pPr>
            <w:r>
              <w:rPr>
                <w:rFonts w:ascii="Times New Roman" w:hAnsi="Times New Roman" w:cs="Times New Roman"/>
                <w:sz w:val="24"/>
                <w:szCs w:val="24"/>
              </w:rPr>
              <w:t>2018</w:t>
            </w:r>
          </w:p>
        </w:tc>
        <w:tc>
          <w:tcPr>
            <w:tcW w:w="991" w:type="dxa"/>
          </w:tcPr>
          <w:p w14:paraId="5526A46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2020/</w:t>
            </w:r>
          </w:p>
          <w:p w14:paraId="467D752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tc>
      </w:tr>
      <w:tr w:rsidR="00207862" w:rsidRPr="0091000A" w14:paraId="1ADEC361" w14:textId="77777777" w:rsidTr="0091000A">
        <w:trPr>
          <w:trHeight w:val="302"/>
          <w:jc w:val="center"/>
        </w:trPr>
        <w:tc>
          <w:tcPr>
            <w:tcW w:w="2552" w:type="dxa"/>
          </w:tcPr>
          <w:p w14:paraId="2532759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общее базовое</w:t>
            </w:r>
          </w:p>
        </w:tc>
        <w:tc>
          <w:tcPr>
            <w:tcW w:w="850" w:type="dxa"/>
          </w:tcPr>
          <w:p w14:paraId="1BD4F44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w:t>
            </w:r>
          </w:p>
        </w:tc>
        <w:tc>
          <w:tcPr>
            <w:tcW w:w="851" w:type="dxa"/>
          </w:tcPr>
          <w:p w14:paraId="53AAF40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w:t>
            </w:r>
          </w:p>
        </w:tc>
        <w:tc>
          <w:tcPr>
            <w:tcW w:w="710" w:type="dxa"/>
          </w:tcPr>
          <w:p w14:paraId="60613E0F"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w:t>
            </w:r>
          </w:p>
        </w:tc>
        <w:tc>
          <w:tcPr>
            <w:tcW w:w="991" w:type="dxa"/>
          </w:tcPr>
          <w:p w14:paraId="0D96AD27"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w:t>
            </w:r>
          </w:p>
        </w:tc>
        <w:tc>
          <w:tcPr>
            <w:tcW w:w="993" w:type="dxa"/>
          </w:tcPr>
          <w:p w14:paraId="687D73A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w:t>
            </w:r>
          </w:p>
        </w:tc>
        <w:tc>
          <w:tcPr>
            <w:tcW w:w="991" w:type="dxa"/>
          </w:tcPr>
          <w:p w14:paraId="2FC9C5C0" w14:textId="3F03A74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w:t>
            </w:r>
          </w:p>
        </w:tc>
        <w:tc>
          <w:tcPr>
            <w:tcW w:w="991" w:type="dxa"/>
          </w:tcPr>
          <w:p w14:paraId="6AB41D8E" w14:textId="331CEF45"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w:t>
            </w:r>
          </w:p>
        </w:tc>
      </w:tr>
      <w:tr w:rsidR="00207862" w:rsidRPr="0091000A" w14:paraId="44FABAF4" w14:textId="77777777" w:rsidTr="0091000A">
        <w:trPr>
          <w:trHeight w:val="264"/>
          <w:jc w:val="center"/>
        </w:trPr>
        <w:tc>
          <w:tcPr>
            <w:tcW w:w="2552" w:type="dxa"/>
          </w:tcPr>
          <w:p w14:paraId="6EFA1E3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общее среднее</w:t>
            </w:r>
          </w:p>
        </w:tc>
        <w:tc>
          <w:tcPr>
            <w:tcW w:w="850" w:type="dxa"/>
          </w:tcPr>
          <w:p w14:paraId="0C65930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851" w:type="dxa"/>
          </w:tcPr>
          <w:p w14:paraId="2FC70B67"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3</w:t>
            </w:r>
          </w:p>
        </w:tc>
        <w:tc>
          <w:tcPr>
            <w:tcW w:w="710" w:type="dxa"/>
          </w:tcPr>
          <w:p w14:paraId="020D324F"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3</w:t>
            </w:r>
          </w:p>
        </w:tc>
        <w:tc>
          <w:tcPr>
            <w:tcW w:w="991" w:type="dxa"/>
          </w:tcPr>
          <w:p w14:paraId="4F4FA38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w:t>
            </w:r>
          </w:p>
        </w:tc>
        <w:tc>
          <w:tcPr>
            <w:tcW w:w="993" w:type="dxa"/>
          </w:tcPr>
          <w:p w14:paraId="3D41D0B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w:t>
            </w:r>
          </w:p>
        </w:tc>
        <w:tc>
          <w:tcPr>
            <w:tcW w:w="991" w:type="dxa"/>
          </w:tcPr>
          <w:p w14:paraId="20F1807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150,00</w:t>
            </w:r>
          </w:p>
        </w:tc>
        <w:tc>
          <w:tcPr>
            <w:tcW w:w="991" w:type="dxa"/>
          </w:tcPr>
          <w:p w14:paraId="6BDAD3C2"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100,00</w:t>
            </w:r>
          </w:p>
        </w:tc>
      </w:tr>
      <w:tr w:rsidR="00207862" w:rsidRPr="0091000A" w14:paraId="4FB8F033" w14:textId="77777777" w:rsidTr="0091000A">
        <w:trPr>
          <w:trHeight w:val="551"/>
          <w:jc w:val="center"/>
        </w:trPr>
        <w:tc>
          <w:tcPr>
            <w:tcW w:w="2552" w:type="dxa"/>
          </w:tcPr>
          <w:p w14:paraId="61E2F7AF" w14:textId="2E7FDFA6"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профессионально-</w:t>
            </w:r>
          </w:p>
          <w:p w14:paraId="5B44D4A2"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техническое</w:t>
            </w:r>
          </w:p>
        </w:tc>
        <w:tc>
          <w:tcPr>
            <w:tcW w:w="850" w:type="dxa"/>
          </w:tcPr>
          <w:p w14:paraId="7A9E1F7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25</w:t>
            </w:r>
          </w:p>
        </w:tc>
        <w:tc>
          <w:tcPr>
            <w:tcW w:w="851" w:type="dxa"/>
          </w:tcPr>
          <w:p w14:paraId="1F293507"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27</w:t>
            </w:r>
          </w:p>
        </w:tc>
        <w:tc>
          <w:tcPr>
            <w:tcW w:w="710" w:type="dxa"/>
          </w:tcPr>
          <w:p w14:paraId="0AE4148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29</w:t>
            </w:r>
          </w:p>
        </w:tc>
        <w:tc>
          <w:tcPr>
            <w:tcW w:w="991" w:type="dxa"/>
          </w:tcPr>
          <w:p w14:paraId="6AF34CD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993" w:type="dxa"/>
          </w:tcPr>
          <w:p w14:paraId="12D8966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991" w:type="dxa"/>
          </w:tcPr>
          <w:p w14:paraId="1A0D9D7F"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108,00</w:t>
            </w:r>
          </w:p>
        </w:tc>
        <w:tc>
          <w:tcPr>
            <w:tcW w:w="991" w:type="dxa"/>
          </w:tcPr>
          <w:p w14:paraId="175FC29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107,41</w:t>
            </w:r>
          </w:p>
        </w:tc>
      </w:tr>
      <w:tr w:rsidR="00207862" w:rsidRPr="0091000A" w14:paraId="30599311" w14:textId="77777777" w:rsidTr="0091000A">
        <w:trPr>
          <w:trHeight w:val="262"/>
          <w:jc w:val="center"/>
        </w:trPr>
        <w:tc>
          <w:tcPr>
            <w:tcW w:w="2552" w:type="dxa"/>
          </w:tcPr>
          <w:p w14:paraId="04E3AA19" w14:textId="5D017F63"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средне-специальное</w:t>
            </w:r>
          </w:p>
        </w:tc>
        <w:tc>
          <w:tcPr>
            <w:tcW w:w="850" w:type="dxa"/>
          </w:tcPr>
          <w:p w14:paraId="2D01453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w:t>
            </w:r>
          </w:p>
        </w:tc>
        <w:tc>
          <w:tcPr>
            <w:tcW w:w="851" w:type="dxa"/>
          </w:tcPr>
          <w:p w14:paraId="24C846E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13</w:t>
            </w:r>
          </w:p>
        </w:tc>
        <w:tc>
          <w:tcPr>
            <w:tcW w:w="710" w:type="dxa"/>
          </w:tcPr>
          <w:p w14:paraId="325537E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16</w:t>
            </w:r>
          </w:p>
        </w:tc>
        <w:tc>
          <w:tcPr>
            <w:tcW w:w="991" w:type="dxa"/>
          </w:tcPr>
          <w:p w14:paraId="0A4D876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993" w:type="dxa"/>
          </w:tcPr>
          <w:p w14:paraId="5B50845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3</w:t>
            </w:r>
          </w:p>
        </w:tc>
        <w:tc>
          <w:tcPr>
            <w:tcW w:w="991" w:type="dxa"/>
          </w:tcPr>
          <w:p w14:paraId="3AF2A69F"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118,18</w:t>
            </w:r>
          </w:p>
        </w:tc>
        <w:tc>
          <w:tcPr>
            <w:tcW w:w="991" w:type="dxa"/>
          </w:tcPr>
          <w:p w14:paraId="09EEFC8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123,08</w:t>
            </w:r>
          </w:p>
        </w:tc>
      </w:tr>
      <w:tr w:rsidR="00207862" w:rsidRPr="0091000A" w14:paraId="60BA19FB" w14:textId="77777777" w:rsidTr="0091000A">
        <w:trPr>
          <w:trHeight w:val="266"/>
          <w:jc w:val="center"/>
        </w:trPr>
        <w:tc>
          <w:tcPr>
            <w:tcW w:w="2552" w:type="dxa"/>
          </w:tcPr>
          <w:p w14:paraId="776BC17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высшее</w:t>
            </w:r>
          </w:p>
        </w:tc>
        <w:tc>
          <w:tcPr>
            <w:tcW w:w="850" w:type="dxa"/>
          </w:tcPr>
          <w:p w14:paraId="7BEA380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46</w:t>
            </w:r>
          </w:p>
        </w:tc>
        <w:tc>
          <w:tcPr>
            <w:tcW w:w="851" w:type="dxa"/>
          </w:tcPr>
          <w:p w14:paraId="6374C5D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48</w:t>
            </w:r>
          </w:p>
        </w:tc>
        <w:tc>
          <w:tcPr>
            <w:tcW w:w="710" w:type="dxa"/>
          </w:tcPr>
          <w:p w14:paraId="11D71D8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51</w:t>
            </w:r>
          </w:p>
        </w:tc>
        <w:tc>
          <w:tcPr>
            <w:tcW w:w="991" w:type="dxa"/>
          </w:tcPr>
          <w:p w14:paraId="04949C03"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993" w:type="dxa"/>
          </w:tcPr>
          <w:p w14:paraId="5431DC0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3</w:t>
            </w:r>
          </w:p>
        </w:tc>
        <w:tc>
          <w:tcPr>
            <w:tcW w:w="991" w:type="dxa"/>
          </w:tcPr>
          <w:p w14:paraId="17D2060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104,35</w:t>
            </w:r>
          </w:p>
        </w:tc>
        <w:tc>
          <w:tcPr>
            <w:tcW w:w="991" w:type="dxa"/>
          </w:tcPr>
          <w:p w14:paraId="6F3F0BF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106,25</w:t>
            </w:r>
          </w:p>
        </w:tc>
      </w:tr>
      <w:tr w:rsidR="00207862" w:rsidRPr="0091000A" w14:paraId="7A7777D3" w14:textId="77777777" w:rsidTr="0091000A">
        <w:trPr>
          <w:trHeight w:val="255"/>
          <w:jc w:val="center"/>
        </w:trPr>
        <w:tc>
          <w:tcPr>
            <w:tcW w:w="2552" w:type="dxa"/>
          </w:tcPr>
          <w:p w14:paraId="5E838EB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Итого:</w:t>
            </w:r>
          </w:p>
        </w:tc>
        <w:tc>
          <w:tcPr>
            <w:tcW w:w="850" w:type="dxa"/>
          </w:tcPr>
          <w:p w14:paraId="78070F3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84</w:t>
            </w:r>
          </w:p>
        </w:tc>
        <w:tc>
          <w:tcPr>
            <w:tcW w:w="851" w:type="dxa"/>
          </w:tcPr>
          <w:p w14:paraId="41DECFA6"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91</w:t>
            </w:r>
          </w:p>
        </w:tc>
        <w:tc>
          <w:tcPr>
            <w:tcW w:w="710" w:type="dxa"/>
          </w:tcPr>
          <w:p w14:paraId="1BD0EF18" w14:textId="203007AF" w:rsidR="00207862" w:rsidRPr="0091000A" w:rsidRDefault="0007668C" w:rsidP="0091000A">
            <w:pPr>
              <w:jc w:val="both"/>
              <w:rPr>
                <w:rFonts w:ascii="Times New Roman" w:hAnsi="Times New Roman" w:cs="Times New Roman"/>
                <w:sz w:val="24"/>
                <w:szCs w:val="24"/>
              </w:rPr>
            </w:pPr>
            <w:r>
              <w:rPr>
                <w:rFonts w:ascii="Times New Roman" w:hAnsi="Times New Roman" w:cs="Times New Roman"/>
                <w:sz w:val="24"/>
                <w:szCs w:val="24"/>
              </w:rPr>
              <w:t>413</w:t>
            </w:r>
          </w:p>
        </w:tc>
        <w:tc>
          <w:tcPr>
            <w:tcW w:w="991" w:type="dxa"/>
          </w:tcPr>
          <w:p w14:paraId="397132C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7</w:t>
            </w:r>
          </w:p>
        </w:tc>
        <w:tc>
          <w:tcPr>
            <w:tcW w:w="993" w:type="dxa"/>
          </w:tcPr>
          <w:p w14:paraId="46B4D11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8</w:t>
            </w:r>
          </w:p>
        </w:tc>
        <w:tc>
          <w:tcPr>
            <w:tcW w:w="991" w:type="dxa"/>
          </w:tcPr>
          <w:p w14:paraId="21C5EA9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108,33</w:t>
            </w:r>
          </w:p>
        </w:tc>
        <w:tc>
          <w:tcPr>
            <w:tcW w:w="991" w:type="dxa"/>
          </w:tcPr>
          <w:p w14:paraId="40C5AC8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108,79</w:t>
            </w:r>
          </w:p>
        </w:tc>
      </w:tr>
    </w:tbl>
    <w:p w14:paraId="2D617639"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Исходя из данных, представленных в таблице 11, можно сделать вывод, что за период 2018-2020 годов наибольшее значение в общей структуре состава работников по образованию приходится на работников с высшим </w:t>
      </w:r>
      <w:r w:rsidRPr="0060684D">
        <w:rPr>
          <w:rFonts w:ascii="Times New Roman" w:hAnsi="Times New Roman" w:cs="Times New Roman"/>
          <w:sz w:val="28"/>
          <w:szCs w:val="28"/>
        </w:rPr>
        <w:lastRenderedPageBreak/>
        <w:t>образованием - 46, 48, 51 человек соответственно, а также на работников с профессиональным образованием-25, 27, 29 человек соответственно.</w:t>
      </w:r>
    </w:p>
    <w:p w14:paraId="543CC4E0" w14:textId="0F0121BB" w:rsidR="00207862" w:rsidRPr="0020786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Наименьшее значение в общей структуре приходится на работников с общим средним образованием - 2, 3, 3 человека соответственно и средним специальным образованием-11, 13, 16 человек соответственно</w:t>
      </w:r>
      <w:r w:rsidR="00207862" w:rsidRPr="00207862">
        <w:rPr>
          <w:rFonts w:ascii="Times New Roman" w:hAnsi="Times New Roman" w:cs="Times New Roman"/>
          <w:sz w:val="28"/>
          <w:szCs w:val="28"/>
        </w:rPr>
        <w:t xml:space="preserve"> (рисунок </w:t>
      </w:r>
      <w:r w:rsidR="0091000A">
        <w:rPr>
          <w:rFonts w:ascii="Times New Roman" w:hAnsi="Times New Roman" w:cs="Times New Roman"/>
          <w:sz w:val="28"/>
          <w:szCs w:val="28"/>
        </w:rPr>
        <w:t>8</w:t>
      </w:r>
      <w:r w:rsidR="00207862" w:rsidRPr="00207862">
        <w:rPr>
          <w:rFonts w:ascii="Times New Roman" w:hAnsi="Times New Roman" w:cs="Times New Roman"/>
          <w:sz w:val="28"/>
          <w:szCs w:val="28"/>
        </w:rPr>
        <w:t>).</w:t>
      </w:r>
    </w:p>
    <w:p w14:paraId="1AD65750" w14:textId="77777777" w:rsidR="00207862" w:rsidRPr="00207862" w:rsidRDefault="00207862" w:rsidP="0091000A">
      <w:pPr>
        <w:spacing w:after="0" w:line="360" w:lineRule="auto"/>
        <w:ind w:firstLine="709"/>
        <w:jc w:val="center"/>
        <w:rPr>
          <w:rFonts w:ascii="Times New Roman" w:hAnsi="Times New Roman" w:cs="Times New Roman"/>
          <w:sz w:val="28"/>
          <w:szCs w:val="28"/>
        </w:rPr>
      </w:pPr>
      <w:r w:rsidRPr="00207862">
        <w:rPr>
          <w:rFonts w:ascii="Times New Roman" w:hAnsi="Times New Roman" w:cs="Times New Roman"/>
          <w:noProof/>
          <w:sz w:val="28"/>
          <w:szCs w:val="28"/>
          <w:lang w:eastAsia="ru-RU"/>
        </w:rPr>
        <w:drawing>
          <wp:inline distT="0" distB="0" distL="0" distR="0" wp14:anchorId="17B35B21" wp14:editId="121C0BFB">
            <wp:extent cx="4695825" cy="28098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3178" t="37485" r="26512" b="12396"/>
                    <a:stretch/>
                  </pic:blipFill>
                  <pic:spPr bwMode="auto">
                    <a:xfrm>
                      <a:off x="0" y="0"/>
                      <a:ext cx="4702619" cy="2813940"/>
                    </a:xfrm>
                    <a:prstGeom prst="rect">
                      <a:avLst/>
                    </a:prstGeom>
                    <a:ln>
                      <a:noFill/>
                    </a:ln>
                    <a:extLst>
                      <a:ext uri="{53640926-AAD7-44D8-BBD7-CCE9431645EC}">
                        <a14:shadowObscured xmlns:a14="http://schemas.microsoft.com/office/drawing/2010/main"/>
                      </a:ext>
                    </a:extLst>
                  </pic:spPr>
                </pic:pic>
              </a:graphicData>
            </a:graphic>
          </wp:inline>
        </w:drawing>
      </w:r>
    </w:p>
    <w:p w14:paraId="2BE045FF" w14:textId="19C8D4E2" w:rsidR="00207862" w:rsidRPr="00207862" w:rsidRDefault="00207862" w:rsidP="0091000A">
      <w:pPr>
        <w:spacing w:after="0" w:line="360" w:lineRule="auto"/>
        <w:ind w:firstLine="709"/>
        <w:jc w:val="center"/>
        <w:rPr>
          <w:rFonts w:ascii="Times New Roman" w:hAnsi="Times New Roman" w:cs="Times New Roman"/>
          <w:sz w:val="28"/>
          <w:szCs w:val="28"/>
        </w:rPr>
      </w:pPr>
      <w:r w:rsidRPr="00207862">
        <w:rPr>
          <w:rFonts w:ascii="Times New Roman" w:hAnsi="Times New Roman" w:cs="Times New Roman"/>
          <w:sz w:val="28"/>
          <w:szCs w:val="28"/>
        </w:rPr>
        <w:t xml:space="preserve">Рисунок </w:t>
      </w:r>
      <w:r w:rsidR="0091000A">
        <w:rPr>
          <w:rFonts w:ascii="Times New Roman" w:hAnsi="Times New Roman" w:cs="Times New Roman"/>
          <w:sz w:val="28"/>
          <w:szCs w:val="28"/>
        </w:rPr>
        <w:t>8</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Анализ состава работников предприятия </w:t>
      </w:r>
      <w:r>
        <w:rPr>
          <w:rFonts w:ascii="Times New Roman" w:hAnsi="Times New Roman" w:cs="Times New Roman"/>
          <w:sz w:val="28"/>
          <w:szCs w:val="28"/>
        </w:rPr>
        <w:t>АО «ЛОЭСК»</w:t>
      </w:r>
      <w:r w:rsidRPr="00207862">
        <w:rPr>
          <w:rFonts w:ascii="Times New Roman" w:hAnsi="Times New Roman" w:cs="Times New Roman"/>
          <w:sz w:val="28"/>
          <w:szCs w:val="28"/>
        </w:rPr>
        <w:t xml:space="preserve"> по образованию за 2018</w:t>
      </w:r>
      <w:r>
        <w:rPr>
          <w:rFonts w:ascii="Times New Roman" w:hAnsi="Times New Roman" w:cs="Times New Roman"/>
          <w:sz w:val="28"/>
          <w:szCs w:val="28"/>
        </w:rPr>
        <w:t>-</w:t>
      </w:r>
      <w:r w:rsidRPr="00207862">
        <w:rPr>
          <w:rFonts w:ascii="Times New Roman" w:hAnsi="Times New Roman" w:cs="Times New Roman"/>
          <w:sz w:val="28"/>
          <w:szCs w:val="28"/>
        </w:rPr>
        <w:t>2020 гг., человек</w:t>
      </w:r>
    </w:p>
    <w:p w14:paraId="55EA0860" w14:textId="5130D5A5" w:rsidR="00207862" w:rsidRPr="00207862" w:rsidRDefault="0060684D" w:rsidP="00207862">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Далее мы проанализируем состав сотрудников ОАО "ЛОЭСК" в разрезе категорий. В зависимости от функций, выполняемых сотрудниками, весь персонал ОАО "ЛОЭСК" подразделяется на следующие категории: руководители; специалисты; рабочие; прочие сотрудники </w:t>
      </w:r>
      <w:r w:rsidR="00207862" w:rsidRPr="00207862">
        <w:rPr>
          <w:rFonts w:ascii="Times New Roman" w:hAnsi="Times New Roman" w:cs="Times New Roman"/>
          <w:sz w:val="28"/>
          <w:szCs w:val="28"/>
        </w:rPr>
        <w:t xml:space="preserve">(таблица </w:t>
      </w:r>
      <w:r w:rsidR="0091000A">
        <w:rPr>
          <w:rFonts w:ascii="Times New Roman" w:hAnsi="Times New Roman" w:cs="Times New Roman"/>
          <w:sz w:val="28"/>
          <w:szCs w:val="28"/>
        </w:rPr>
        <w:t>12</w:t>
      </w:r>
      <w:r w:rsidR="00207862" w:rsidRPr="00207862">
        <w:rPr>
          <w:rFonts w:ascii="Times New Roman" w:hAnsi="Times New Roman" w:cs="Times New Roman"/>
          <w:sz w:val="28"/>
          <w:szCs w:val="28"/>
        </w:rPr>
        <w:t>).</w:t>
      </w:r>
    </w:p>
    <w:p w14:paraId="3341564B" w14:textId="21C95358" w:rsidR="00207862" w:rsidRPr="00207862" w:rsidRDefault="00207862" w:rsidP="0091000A">
      <w:pPr>
        <w:spacing w:after="0" w:line="360" w:lineRule="auto"/>
        <w:jc w:val="both"/>
        <w:rPr>
          <w:rFonts w:ascii="Times New Roman" w:hAnsi="Times New Roman" w:cs="Times New Roman"/>
          <w:sz w:val="28"/>
          <w:szCs w:val="28"/>
        </w:rPr>
      </w:pPr>
      <w:r w:rsidRPr="00207862">
        <w:rPr>
          <w:rFonts w:ascii="Times New Roman" w:hAnsi="Times New Roman" w:cs="Times New Roman"/>
          <w:sz w:val="28"/>
          <w:szCs w:val="28"/>
        </w:rPr>
        <w:t xml:space="preserve">Таблица </w:t>
      </w:r>
      <w:r w:rsidR="0091000A">
        <w:rPr>
          <w:rFonts w:ascii="Times New Roman" w:hAnsi="Times New Roman" w:cs="Times New Roman"/>
          <w:sz w:val="28"/>
          <w:szCs w:val="28"/>
        </w:rPr>
        <w:t>12</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Анализ состава работников </w:t>
      </w:r>
      <w:r>
        <w:rPr>
          <w:rFonts w:ascii="Times New Roman" w:hAnsi="Times New Roman" w:cs="Times New Roman"/>
          <w:sz w:val="28"/>
          <w:szCs w:val="28"/>
        </w:rPr>
        <w:t>АО «ЛОЭСК»</w:t>
      </w:r>
      <w:r w:rsidRPr="00207862">
        <w:rPr>
          <w:rFonts w:ascii="Times New Roman" w:hAnsi="Times New Roman" w:cs="Times New Roman"/>
          <w:sz w:val="28"/>
          <w:szCs w:val="28"/>
        </w:rPr>
        <w:t xml:space="preserve"> в разрезе категорий за 2018</w:t>
      </w:r>
      <w:r>
        <w:rPr>
          <w:rFonts w:ascii="Times New Roman" w:hAnsi="Times New Roman" w:cs="Times New Roman"/>
          <w:sz w:val="28"/>
          <w:szCs w:val="28"/>
        </w:rPr>
        <w:t>-</w:t>
      </w:r>
      <w:r w:rsidRPr="00207862">
        <w:rPr>
          <w:rFonts w:ascii="Times New Roman" w:hAnsi="Times New Roman" w:cs="Times New Roman"/>
          <w:sz w:val="28"/>
          <w:szCs w:val="28"/>
        </w:rPr>
        <w:t>2020 гг., человек</w:t>
      </w:r>
    </w:p>
    <w:tbl>
      <w:tblPr>
        <w:tblStyle w:val="ab"/>
        <w:tblW w:w="8503" w:type="dxa"/>
        <w:jc w:val="center"/>
        <w:tblLayout w:type="fixed"/>
        <w:tblLook w:val="01E0" w:firstRow="1" w:lastRow="1" w:firstColumn="1" w:lastColumn="1" w:noHBand="0" w:noVBand="0"/>
      </w:tblPr>
      <w:tblGrid>
        <w:gridCol w:w="2126"/>
        <w:gridCol w:w="709"/>
        <w:gridCol w:w="850"/>
        <w:gridCol w:w="852"/>
        <w:gridCol w:w="991"/>
        <w:gridCol w:w="993"/>
        <w:gridCol w:w="991"/>
        <w:gridCol w:w="991"/>
      </w:tblGrid>
      <w:tr w:rsidR="00207862" w:rsidRPr="0091000A" w14:paraId="1686AED7" w14:textId="77777777" w:rsidTr="0091000A">
        <w:trPr>
          <w:trHeight w:val="553"/>
          <w:jc w:val="center"/>
        </w:trPr>
        <w:tc>
          <w:tcPr>
            <w:tcW w:w="2126" w:type="dxa"/>
            <w:vMerge w:val="restart"/>
          </w:tcPr>
          <w:p w14:paraId="6C983F0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Наименование показателя</w:t>
            </w:r>
          </w:p>
        </w:tc>
        <w:tc>
          <w:tcPr>
            <w:tcW w:w="709" w:type="dxa"/>
            <w:vMerge w:val="restart"/>
          </w:tcPr>
          <w:p w14:paraId="54CCFD4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2018</w:t>
            </w:r>
          </w:p>
        </w:tc>
        <w:tc>
          <w:tcPr>
            <w:tcW w:w="850" w:type="dxa"/>
            <w:vMerge w:val="restart"/>
          </w:tcPr>
          <w:p w14:paraId="33F6492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tc>
        <w:tc>
          <w:tcPr>
            <w:tcW w:w="852" w:type="dxa"/>
            <w:vMerge w:val="restart"/>
          </w:tcPr>
          <w:p w14:paraId="6E6E89F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2020</w:t>
            </w:r>
          </w:p>
        </w:tc>
        <w:tc>
          <w:tcPr>
            <w:tcW w:w="1984" w:type="dxa"/>
            <w:gridSpan w:val="2"/>
          </w:tcPr>
          <w:p w14:paraId="21B05AD2"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Абсолютное</w:t>
            </w:r>
          </w:p>
          <w:p w14:paraId="0598EEDA" w14:textId="702C3D9C"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изменение</w:t>
            </w:r>
            <w:proofErr w:type="gramStart"/>
            <w:r w:rsidRPr="0091000A">
              <w:rPr>
                <w:rFonts w:ascii="Times New Roman" w:hAnsi="Times New Roman" w:cs="Times New Roman"/>
                <w:sz w:val="24"/>
                <w:szCs w:val="24"/>
              </w:rPr>
              <w:t xml:space="preserve"> (+/-)</w:t>
            </w:r>
            <w:proofErr w:type="gramEnd"/>
          </w:p>
        </w:tc>
        <w:tc>
          <w:tcPr>
            <w:tcW w:w="1982" w:type="dxa"/>
            <w:gridSpan w:val="2"/>
          </w:tcPr>
          <w:p w14:paraId="570FDC63"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Темп роста, %</w:t>
            </w:r>
          </w:p>
        </w:tc>
      </w:tr>
      <w:tr w:rsidR="00207862" w:rsidRPr="0091000A" w14:paraId="192D2D05" w14:textId="77777777" w:rsidTr="0091000A">
        <w:trPr>
          <w:trHeight w:val="551"/>
          <w:jc w:val="center"/>
        </w:trPr>
        <w:tc>
          <w:tcPr>
            <w:tcW w:w="2126" w:type="dxa"/>
            <w:vMerge/>
          </w:tcPr>
          <w:p w14:paraId="47EE1EA9" w14:textId="77777777" w:rsidR="00207862" w:rsidRPr="0091000A" w:rsidRDefault="00207862" w:rsidP="0091000A">
            <w:pPr>
              <w:jc w:val="both"/>
              <w:rPr>
                <w:rFonts w:ascii="Times New Roman" w:hAnsi="Times New Roman" w:cs="Times New Roman"/>
                <w:sz w:val="24"/>
                <w:szCs w:val="24"/>
              </w:rPr>
            </w:pPr>
          </w:p>
        </w:tc>
        <w:tc>
          <w:tcPr>
            <w:tcW w:w="709" w:type="dxa"/>
            <w:vMerge/>
          </w:tcPr>
          <w:p w14:paraId="151B07D9" w14:textId="77777777" w:rsidR="00207862" w:rsidRPr="0091000A" w:rsidRDefault="00207862" w:rsidP="0091000A">
            <w:pPr>
              <w:jc w:val="both"/>
              <w:rPr>
                <w:rFonts w:ascii="Times New Roman" w:hAnsi="Times New Roman" w:cs="Times New Roman"/>
                <w:sz w:val="24"/>
                <w:szCs w:val="24"/>
              </w:rPr>
            </w:pPr>
          </w:p>
        </w:tc>
        <w:tc>
          <w:tcPr>
            <w:tcW w:w="850" w:type="dxa"/>
            <w:vMerge/>
          </w:tcPr>
          <w:p w14:paraId="4908CA20" w14:textId="77777777" w:rsidR="00207862" w:rsidRPr="0091000A" w:rsidRDefault="00207862" w:rsidP="0091000A">
            <w:pPr>
              <w:jc w:val="both"/>
              <w:rPr>
                <w:rFonts w:ascii="Times New Roman" w:hAnsi="Times New Roman" w:cs="Times New Roman"/>
                <w:sz w:val="24"/>
                <w:szCs w:val="24"/>
              </w:rPr>
            </w:pPr>
          </w:p>
        </w:tc>
        <w:tc>
          <w:tcPr>
            <w:tcW w:w="852" w:type="dxa"/>
            <w:vMerge/>
          </w:tcPr>
          <w:p w14:paraId="713F139A" w14:textId="77777777" w:rsidR="00207862" w:rsidRPr="0091000A" w:rsidRDefault="00207862" w:rsidP="0091000A">
            <w:pPr>
              <w:jc w:val="both"/>
              <w:rPr>
                <w:rFonts w:ascii="Times New Roman" w:hAnsi="Times New Roman" w:cs="Times New Roman"/>
                <w:sz w:val="24"/>
                <w:szCs w:val="24"/>
              </w:rPr>
            </w:pPr>
          </w:p>
        </w:tc>
        <w:tc>
          <w:tcPr>
            <w:tcW w:w="991" w:type="dxa"/>
          </w:tcPr>
          <w:p w14:paraId="318AFD65" w14:textId="77777777" w:rsid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p w14:paraId="762C4698" w14:textId="612D096B" w:rsidR="00207862" w:rsidRPr="0091000A" w:rsidRDefault="0091000A" w:rsidP="0091000A">
            <w:pPr>
              <w:jc w:val="both"/>
              <w:rPr>
                <w:rFonts w:ascii="Times New Roman" w:hAnsi="Times New Roman" w:cs="Times New Roman"/>
                <w:sz w:val="24"/>
                <w:szCs w:val="24"/>
              </w:rPr>
            </w:pPr>
            <w:r>
              <w:rPr>
                <w:rFonts w:ascii="Times New Roman" w:hAnsi="Times New Roman" w:cs="Times New Roman"/>
                <w:sz w:val="24"/>
                <w:szCs w:val="24"/>
              </w:rPr>
              <w:t>2</w:t>
            </w:r>
            <w:r w:rsidR="00207862" w:rsidRPr="0091000A">
              <w:rPr>
                <w:rFonts w:ascii="Times New Roman" w:hAnsi="Times New Roman" w:cs="Times New Roman"/>
                <w:sz w:val="24"/>
                <w:szCs w:val="24"/>
              </w:rPr>
              <w:t>01</w:t>
            </w:r>
            <w:r>
              <w:rPr>
                <w:rFonts w:ascii="Times New Roman" w:hAnsi="Times New Roman" w:cs="Times New Roman"/>
                <w:sz w:val="24"/>
                <w:szCs w:val="24"/>
              </w:rPr>
              <w:t>8</w:t>
            </w:r>
          </w:p>
        </w:tc>
        <w:tc>
          <w:tcPr>
            <w:tcW w:w="993" w:type="dxa"/>
          </w:tcPr>
          <w:p w14:paraId="1B9D19C6"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2020/</w:t>
            </w:r>
          </w:p>
          <w:p w14:paraId="74F291C6"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tc>
        <w:tc>
          <w:tcPr>
            <w:tcW w:w="991" w:type="dxa"/>
          </w:tcPr>
          <w:p w14:paraId="603BD3FC" w14:textId="77777777" w:rsid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p w14:paraId="658CDFD1" w14:textId="03134D32" w:rsidR="00207862" w:rsidRPr="0091000A" w:rsidRDefault="0091000A" w:rsidP="0091000A">
            <w:pPr>
              <w:jc w:val="both"/>
              <w:rPr>
                <w:rFonts w:ascii="Times New Roman" w:hAnsi="Times New Roman" w:cs="Times New Roman"/>
                <w:sz w:val="24"/>
                <w:szCs w:val="24"/>
              </w:rPr>
            </w:pPr>
            <w:r>
              <w:rPr>
                <w:rFonts w:ascii="Times New Roman" w:hAnsi="Times New Roman" w:cs="Times New Roman"/>
                <w:sz w:val="24"/>
                <w:szCs w:val="24"/>
              </w:rPr>
              <w:t>2</w:t>
            </w:r>
            <w:r w:rsidR="00207862" w:rsidRPr="0091000A">
              <w:rPr>
                <w:rFonts w:ascii="Times New Roman" w:hAnsi="Times New Roman" w:cs="Times New Roman"/>
                <w:sz w:val="24"/>
                <w:szCs w:val="24"/>
              </w:rPr>
              <w:t>01</w:t>
            </w:r>
            <w:r>
              <w:rPr>
                <w:rFonts w:ascii="Times New Roman" w:hAnsi="Times New Roman" w:cs="Times New Roman"/>
                <w:sz w:val="24"/>
                <w:szCs w:val="24"/>
              </w:rPr>
              <w:t>8</w:t>
            </w:r>
          </w:p>
        </w:tc>
        <w:tc>
          <w:tcPr>
            <w:tcW w:w="991" w:type="dxa"/>
          </w:tcPr>
          <w:p w14:paraId="687350D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2020/</w:t>
            </w:r>
          </w:p>
          <w:p w14:paraId="2AF1CC0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2019</w:t>
            </w:r>
          </w:p>
        </w:tc>
      </w:tr>
      <w:tr w:rsidR="00207862" w:rsidRPr="0091000A" w14:paraId="155E21A5" w14:textId="77777777" w:rsidTr="0091000A">
        <w:trPr>
          <w:trHeight w:val="266"/>
          <w:jc w:val="center"/>
        </w:trPr>
        <w:tc>
          <w:tcPr>
            <w:tcW w:w="2126" w:type="dxa"/>
          </w:tcPr>
          <w:p w14:paraId="7524D1AF"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руководители</w:t>
            </w:r>
          </w:p>
        </w:tc>
        <w:tc>
          <w:tcPr>
            <w:tcW w:w="709" w:type="dxa"/>
          </w:tcPr>
          <w:p w14:paraId="208D219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21</w:t>
            </w:r>
          </w:p>
        </w:tc>
        <w:tc>
          <w:tcPr>
            <w:tcW w:w="850" w:type="dxa"/>
          </w:tcPr>
          <w:p w14:paraId="614F1B0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23</w:t>
            </w:r>
          </w:p>
        </w:tc>
        <w:tc>
          <w:tcPr>
            <w:tcW w:w="852" w:type="dxa"/>
          </w:tcPr>
          <w:p w14:paraId="32CD1F6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25</w:t>
            </w:r>
          </w:p>
        </w:tc>
        <w:tc>
          <w:tcPr>
            <w:tcW w:w="991" w:type="dxa"/>
          </w:tcPr>
          <w:p w14:paraId="023AAB4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993" w:type="dxa"/>
          </w:tcPr>
          <w:p w14:paraId="1FC99C1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991" w:type="dxa"/>
          </w:tcPr>
          <w:p w14:paraId="1476A56F"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109,52</w:t>
            </w:r>
          </w:p>
        </w:tc>
        <w:tc>
          <w:tcPr>
            <w:tcW w:w="991" w:type="dxa"/>
          </w:tcPr>
          <w:p w14:paraId="26B553D7"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108,70</w:t>
            </w:r>
          </w:p>
        </w:tc>
      </w:tr>
      <w:tr w:rsidR="00207862" w:rsidRPr="0091000A" w14:paraId="5136ADE5" w14:textId="77777777" w:rsidTr="0091000A">
        <w:trPr>
          <w:trHeight w:val="256"/>
          <w:jc w:val="center"/>
        </w:trPr>
        <w:tc>
          <w:tcPr>
            <w:tcW w:w="2126" w:type="dxa"/>
          </w:tcPr>
          <w:p w14:paraId="573D75C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специалисты</w:t>
            </w:r>
          </w:p>
        </w:tc>
        <w:tc>
          <w:tcPr>
            <w:tcW w:w="709" w:type="dxa"/>
          </w:tcPr>
          <w:p w14:paraId="6BDD48E2"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44</w:t>
            </w:r>
          </w:p>
        </w:tc>
        <w:tc>
          <w:tcPr>
            <w:tcW w:w="850" w:type="dxa"/>
          </w:tcPr>
          <w:p w14:paraId="2341F94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49</w:t>
            </w:r>
          </w:p>
        </w:tc>
        <w:tc>
          <w:tcPr>
            <w:tcW w:w="852" w:type="dxa"/>
          </w:tcPr>
          <w:p w14:paraId="35048696"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52</w:t>
            </w:r>
          </w:p>
        </w:tc>
        <w:tc>
          <w:tcPr>
            <w:tcW w:w="991" w:type="dxa"/>
          </w:tcPr>
          <w:p w14:paraId="09ABFD0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5</w:t>
            </w:r>
          </w:p>
        </w:tc>
        <w:tc>
          <w:tcPr>
            <w:tcW w:w="993" w:type="dxa"/>
          </w:tcPr>
          <w:p w14:paraId="261631B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3</w:t>
            </w:r>
          </w:p>
        </w:tc>
        <w:tc>
          <w:tcPr>
            <w:tcW w:w="991" w:type="dxa"/>
          </w:tcPr>
          <w:p w14:paraId="3C7EC46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111,36</w:t>
            </w:r>
          </w:p>
        </w:tc>
        <w:tc>
          <w:tcPr>
            <w:tcW w:w="991" w:type="dxa"/>
          </w:tcPr>
          <w:p w14:paraId="664070D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106,12</w:t>
            </w:r>
          </w:p>
        </w:tc>
      </w:tr>
      <w:tr w:rsidR="00207862" w:rsidRPr="0091000A" w14:paraId="076A3D1D" w14:textId="77777777" w:rsidTr="0091000A">
        <w:trPr>
          <w:trHeight w:val="118"/>
          <w:jc w:val="center"/>
        </w:trPr>
        <w:tc>
          <w:tcPr>
            <w:tcW w:w="2126" w:type="dxa"/>
          </w:tcPr>
          <w:p w14:paraId="39B9FB57"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рабочие</w:t>
            </w:r>
          </w:p>
        </w:tc>
        <w:tc>
          <w:tcPr>
            <w:tcW w:w="709" w:type="dxa"/>
          </w:tcPr>
          <w:p w14:paraId="2EEC079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4</w:t>
            </w:r>
          </w:p>
        </w:tc>
        <w:tc>
          <w:tcPr>
            <w:tcW w:w="850" w:type="dxa"/>
          </w:tcPr>
          <w:p w14:paraId="2FEBA3D7"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5</w:t>
            </w:r>
          </w:p>
        </w:tc>
        <w:tc>
          <w:tcPr>
            <w:tcW w:w="852" w:type="dxa"/>
          </w:tcPr>
          <w:p w14:paraId="7DF9383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7</w:t>
            </w:r>
          </w:p>
        </w:tc>
        <w:tc>
          <w:tcPr>
            <w:tcW w:w="991" w:type="dxa"/>
          </w:tcPr>
          <w:p w14:paraId="5CEF3A6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w:t>
            </w:r>
          </w:p>
        </w:tc>
        <w:tc>
          <w:tcPr>
            <w:tcW w:w="993" w:type="dxa"/>
          </w:tcPr>
          <w:p w14:paraId="60A13F56"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991" w:type="dxa"/>
          </w:tcPr>
          <w:p w14:paraId="2507BAF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125,00</w:t>
            </w:r>
          </w:p>
        </w:tc>
        <w:tc>
          <w:tcPr>
            <w:tcW w:w="991" w:type="dxa"/>
          </w:tcPr>
          <w:p w14:paraId="349D08E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140,00</w:t>
            </w:r>
          </w:p>
        </w:tc>
      </w:tr>
      <w:tr w:rsidR="00207862" w:rsidRPr="0091000A" w14:paraId="5B124E7D" w14:textId="77777777" w:rsidTr="0091000A">
        <w:trPr>
          <w:trHeight w:val="264"/>
          <w:jc w:val="center"/>
        </w:trPr>
        <w:tc>
          <w:tcPr>
            <w:tcW w:w="2126" w:type="dxa"/>
          </w:tcPr>
          <w:p w14:paraId="11B73CC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другие служащие</w:t>
            </w:r>
          </w:p>
        </w:tc>
        <w:tc>
          <w:tcPr>
            <w:tcW w:w="709" w:type="dxa"/>
          </w:tcPr>
          <w:p w14:paraId="3DA4785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12</w:t>
            </w:r>
          </w:p>
        </w:tc>
        <w:tc>
          <w:tcPr>
            <w:tcW w:w="850" w:type="dxa"/>
          </w:tcPr>
          <w:p w14:paraId="69A867D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14</w:t>
            </w:r>
          </w:p>
        </w:tc>
        <w:tc>
          <w:tcPr>
            <w:tcW w:w="852" w:type="dxa"/>
          </w:tcPr>
          <w:p w14:paraId="7CA531B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15</w:t>
            </w:r>
          </w:p>
        </w:tc>
        <w:tc>
          <w:tcPr>
            <w:tcW w:w="991" w:type="dxa"/>
          </w:tcPr>
          <w:p w14:paraId="6872498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2</w:t>
            </w:r>
          </w:p>
        </w:tc>
        <w:tc>
          <w:tcPr>
            <w:tcW w:w="993" w:type="dxa"/>
          </w:tcPr>
          <w:p w14:paraId="037B6B2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w:t>
            </w:r>
          </w:p>
        </w:tc>
        <w:tc>
          <w:tcPr>
            <w:tcW w:w="991" w:type="dxa"/>
          </w:tcPr>
          <w:p w14:paraId="30C9957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116,67</w:t>
            </w:r>
          </w:p>
        </w:tc>
        <w:tc>
          <w:tcPr>
            <w:tcW w:w="991" w:type="dxa"/>
          </w:tcPr>
          <w:p w14:paraId="40781D8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107,14</w:t>
            </w:r>
          </w:p>
        </w:tc>
      </w:tr>
      <w:tr w:rsidR="00207862" w:rsidRPr="0091000A" w14:paraId="49AA88D9" w14:textId="77777777" w:rsidTr="0091000A">
        <w:trPr>
          <w:trHeight w:val="112"/>
          <w:jc w:val="center"/>
        </w:trPr>
        <w:tc>
          <w:tcPr>
            <w:tcW w:w="2126" w:type="dxa"/>
          </w:tcPr>
          <w:p w14:paraId="6859E7F3"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Итого:</w:t>
            </w:r>
          </w:p>
        </w:tc>
        <w:tc>
          <w:tcPr>
            <w:tcW w:w="709" w:type="dxa"/>
          </w:tcPr>
          <w:p w14:paraId="5C244D9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81</w:t>
            </w:r>
          </w:p>
        </w:tc>
        <w:tc>
          <w:tcPr>
            <w:tcW w:w="850" w:type="dxa"/>
          </w:tcPr>
          <w:p w14:paraId="77C24EE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91</w:t>
            </w:r>
          </w:p>
        </w:tc>
        <w:tc>
          <w:tcPr>
            <w:tcW w:w="852" w:type="dxa"/>
          </w:tcPr>
          <w:p w14:paraId="745B0AED" w14:textId="017917B1" w:rsidR="00207862" w:rsidRPr="0091000A" w:rsidRDefault="0007668C" w:rsidP="0091000A">
            <w:pPr>
              <w:jc w:val="both"/>
              <w:rPr>
                <w:rFonts w:ascii="Times New Roman" w:hAnsi="Times New Roman" w:cs="Times New Roman"/>
                <w:sz w:val="24"/>
                <w:szCs w:val="24"/>
              </w:rPr>
            </w:pPr>
            <w:r>
              <w:rPr>
                <w:rFonts w:ascii="Times New Roman" w:hAnsi="Times New Roman" w:cs="Times New Roman"/>
                <w:sz w:val="24"/>
                <w:szCs w:val="24"/>
              </w:rPr>
              <w:t>419</w:t>
            </w:r>
          </w:p>
        </w:tc>
        <w:tc>
          <w:tcPr>
            <w:tcW w:w="991" w:type="dxa"/>
          </w:tcPr>
          <w:p w14:paraId="63BF19B6"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w:t>
            </w:r>
          </w:p>
        </w:tc>
        <w:tc>
          <w:tcPr>
            <w:tcW w:w="993" w:type="dxa"/>
          </w:tcPr>
          <w:p w14:paraId="354A3F72"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8</w:t>
            </w:r>
          </w:p>
        </w:tc>
        <w:tc>
          <w:tcPr>
            <w:tcW w:w="991" w:type="dxa"/>
          </w:tcPr>
          <w:p w14:paraId="7C70DA9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112,35</w:t>
            </w:r>
          </w:p>
        </w:tc>
        <w:tc>
          <w:tcPr>
            <w:tcW w:w="991" w:type="dxa"/>
          </w:tcPr>
          <w:p w14:paraId="107DEAEF"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108,79</w:t>
            </w:r>
          </w:p>
        </w:tc>
      </w:tr>
    </w:tbl>
    <w:p w14:paraId="48EC6FD4" w14:textId="77777777" w:rsidR="0091000A" w:rsidRDefault="0091000A" w:rsidP="00207862">
      <w:pPr>
        <w:spacing w:after="0" w:line="360" w:lineRule="auto"/>
        <w:ind w:firstLine="709"/>
        <w:jc w:val="both"/>
        <w:rPr>
          <w:rFonts w:ascii="Times New Roman" w:hAnsi="Times New Roman" w:cs="Times New Roman"/>
          <w:sz w:val="28"/>
          <w:szCs w:val="28"/>
        </w:rPr>
      </w:pPr>
    </w:p>
    <w:p w14:paraId="2E50C540" w14:textId="77777777" w:rsidR="00207862" w:rsidRPr="00207862" w:rsidRDefault="00207862" w:rsidP="0091000A">
      <w:pPr>
        <w:spacing w:after="0" w:line="360" w:lineRule="auto"/>
        <w:ind w:firstLine="709"/>
        <w:jc w:val="center"/>
        <w:rPr>
          <w:rFonts w:ascii="Times New Roman" w:hAnsi="Times New Roman" w:cs="Times New Roman"/>
          <w:sz w:val="28"/>
          <w:szCs w:val="28"/>
        </w:rPr>
      </w:pPr>
      <w:r w:rsidRPr="00207862">
        <w:rPr>
          <w:rFonts w:ascii="Times New Roman" w:hAnsi="Times New Roman" w:cs="Times New Roman"/>
          <w:noProof/>
          <w:sz w:val="28"/>
          <w:szCs w:val="28"/>
          <w:lang w:eastAsia="ru-RU"/>
        </w:rPr>
        <w:lastRenderedPageBreak/>
        <w:drawing>
          <wp:inline distT="0" distB="0" distL="0" distR="0" wp14:anchorId="7E11DC57" wp14:editId="4BFDE38C">
            <wp:extent cx="5362575" cy="3581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32558" t="27012" r="27287" b="26446"/>
                    <a:stretch/>
                  </pic:blipFill>
                  <pic:spPr bwMode="auto">
                    <a:xfrm>
                      <a:off x="0" y="0"/>
                      <a:ext cx="5370336" cy="3586583"/>
                    </a:xfrm>
                    <a:prstGeom prst="rect">
                      <a:avLst/>
                    </a:prstGeom>
                    <a:ln>
                      <a:noFill/>
                    </a:ln>
                    <a:extLst>
                      <a:ext uri="{53640926-AAD7-44D8-BBD7-CCE9431645EC}">
                        <a14:shadowObscured xmlns:a14="http://schemas.microsoft.com/office/drawing/2010/main"/>
                      </a:ext>
                    </a:extLst>
                  </pic:spPr>
                </pic:pic>
              </a:graphicData>
            </a:graphic>
          </wp:inline>
        </w:drawing>
      </w:r>
    </w:p>
    <w:p w14:paraId="6BABE89C" w14:textId="0E098406" w:rsidR="00207862" w:rsidRPr="00207862" w:rsidRDefault="00207862" w:rsidP="0091000A">
      <w:pPr>
        <w:spacing w:after="0" w:line="360" w:lineRule="auto"/>
        <w:ind w:firstLine="709"/>
        <w:jc w:val="center"/>
        <w:rPr>
          <w:rFonts w:ascii="Times New Roman" w:hAnsi="Times New Roman" w:cs="Times New Roman"/>
          <w:sz w:val="28"/>
          <w:szCs w:val="28"/>
        </w:rPr>
      </w:pPr>
      <w:r w:rsidRPr="00207862">
        <w:rPr>
          <w:rFonts w:ascii="Times New Roman" w:hAnsi="Times New Roman" w:cs="Times New Roman"/>
          <w:sz w:val="28"/>
          <w:szCs w:val="28"/>
        </w:rPr>
        <w:t xml:space="preserve">Рисунок </w:t>
      </w:r>
      <w:r w:rsidR="0091000A">
        <w:rPr>
          <w:rFonts w:ascii="Times New Roman" w:hAnsi="Times New Roman" w:cs="Times New Roman"/>
          <w:sz w:val="28"/>
          <w:szCs w:val="28"/>
        </w:rPr>
        <w:t>9</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Анализ состава работников </w:t>
      </w:r>
      <w:r>
        <w:rPr>
          <w:rFonts w:ascii="Times New Roman" w:hAnsi="Times New Roman" w:cs="Times New Roman"/>
          <w:sz w:val="28"/>
          <w:szCs w:val="28"/>
        </w:rPr>
        <w:t>АО «ЛОЭСК»</w:t>
      </w:r>
      <w:r w:rsidRPr="00207862">
        <w:rPr>
          <w:rFonts w:ascii="Times New Roman" w:hAnsi="Times New Roman" w:cs="Times New Roman"/>
          <w:sz w:val="28"/>
          <w:szCs w:val="28"/>
        </w:rPr>
        <w:t xml:space="preserve"> в разрезе категорий за 2018</w:t>
      </w:r>
      <w:r>
        <w:rPr>
          <w:rFonts w:ascii="Times New Roman" w:hAnsi="Times New Roman" w:cs="Times New Roman"/>
          <w:sz w:val="28"/>
          <w:szCs w:val="28"/>
        </w:rPr>
        <w:t>-</w:t>
      </w:r>
      <w:r w:rsidRPr="00207862">
        <w:rPr>
          <w:rFonts w:ascii="Times New Roman" w:hAnsi="Times New Roman" w:cs="Times New Roman"/>
          <w:sz w:val="28"/>
          <w:szCs w:val="28"/>
        </w:rPr>
        <w:t>2020 гг., человек</w:t>
      </w:r>
    </w:p>
    <w:p w14:paraId="43F5416E"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Исходя из данных, представленных в таблице 2.4, можно сделать вывод, что за период 2018-2020 гг. наибольшее значение в общей структуре состава работников в разрезе категорий приходится на специалистов - 44, 49, 52 человека соответственно и на руководителей - 21 , 23, 25 человек соответственно. Наименьшее значение в общей структуре приходится на работников -4, 5, 7 человек соответственно, и на других работников-12, 14, 17 человек соответственно.</w:t>
      </w:r>
    </w:p>
    <w:p w14:paraId="32DBF6D9"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Анализ системы управления организацией ОАО "ЛОЭСК" будет проводиться в следующей последовательности:</w:t>
      </w:r>
    </w:p>
    <w:p w14:paraId="769B03E2" w14:textId="77777777" w:rsidR="0040133F"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 этап 1-анализ организационно-нормативного обеспечения системы управления. </w:t>
      </w:r>
    </w:p>
    <w:p w14:paraId="7D1E471F" w14:textId="33F0E485" w:rsidR="0091000A" w:rsidRPr="0020786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Целью анализа является оценка уровня организационно-нормативного обеспечения, степени его соответствия теории и практике управления, степени влияния на формулировку регулярного менеджмента. Расчет КСС приведен в таблице 13.</w:t>
      </w:r>
    </w:p>
    <w:p w14:paraId="660F5E21" w14:textId="77777777" w:rsidR="0040133F" w:rsidRDefault="0040133F" w:rsidP="0091000A">
      <w:pPr>
        <w:spacing w:after="0" w:line="360" w:lineRule="auto"/>
        <w:jc w:val="both"/>
        <w:rPr>
          <w:rFonts w:ascii="Times New Roman" w:hAnsi="Times New Roman" w:cs="Times New Roman"/>
          <w:sz w:val="28"/>
          <w:szCs w:val="28"/>
        </w:rPr>
      </w:pPr>
    </w:p>
    <w:p w14:paraId="5E2C4E53" w14:textId="0CED3283" w:rsidR="00207862" w:rsidRPr="00207862" w:rsidRDefault="00207862" w:rsidP="0091000A">
      <w:pPr>
        <w:spacing w:after="0" w:line="360" w:lineRule="auto"/>
        <w:jc w:val="both"/>
        <w:rPr>
          <w:rFonts w:ascii="Times New Roman" w:hAnsi="Times New Roman" w:cs="Times New Roman"/>
          <w:sz w:val="28"/>
          <w:szCs w:val="28"/>
        </w:rPr>
      </w:pPr>
      <w:r w:rsidRPr="00207862">
        <w:rPr>
          <w:rFonts w:ascii="Times New Roman" w:hAnsi="Times New Roman" w:cs="Times New Roman"/>
          <w:sz w:val="28"/>
          <w:szCs w:val="28"/>
        </w:rPr>
        <w:lastRenderedPageBreak/>
        <w:t xml:space="preserve">Таблица </w:t>
      </w:r>
      <w:r w:rsidR="0091000A">
        <w:rPr>
          <w:rFonts w:ascii="Times New Roman" w:hAnsi="Times New Roman" w:cs="Times New Roman"/>
          <w:sz w:val="28"/>
          <w:szCs w:val="28"/>
        </w:rPr>
        <w:t>13</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Показатели эффективности состава организационной структуры </w:t>
      </w:r>
      <w:r>
        <w:rPr>
          <w:rFonts w:ascii="Times New Roman" w:hAnsi="Times New Roman" w:cs="Times New Roman"/>
          <w:sz w:val="28"/>
          <w:szCs w:val="28"/>
        </w:rPr>
        <w:t>АО «ЛОЭСК»</w:t>
      </w:r>
    </w:p>
    <w:tbl>
      <w:tblPr>
        <w:tblStyle w:val="ab"/>
        <w:tblW w:w="9495" w:type="dxa"/>
        <w:jc w:val="center"/>
        <w:tblLayout w:type="fixed"/>
        <w:tblLook w:val="01E0" w:firstRow="1" w:lastRow="1" w:firstColumn="1" w:lastColumn="1" w:noHBand="0" w:noVBand="0"/>
      </w:tblPr>
      <w:tblGrid>
        <w:gridCol w:w="5815"/>
        <w:gridCol w:w="708"/>
        <w:gridCol w:w="707"/>
        <w:gridCol w:w="709"/>
        <w:gridCol w:w="849"/>
        <w:gridCol w:w="707"/>
      </w:tblGrid>
      <w:tr w:rsidR="00207862" w:rsidRPr="0091000A" w14:paraId="12C71C71" w14:textId="77777777" w:rsidTr="0091000A">
        <w:trPr>
          <w:trHeight w:val="362"/>
          <w:jc w:val="center"/>
        </w:trPr>
        <w:tc>
          <w:tcPr>
            <w:tcW w:w="5815" w:type="dxa"/>
          </w:tcPr>
          <w:p w14:paraId="64C5A9E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Структурное подразделение</w:t>
            </w:r>
          </w:p>
        </w:tc>
        <w:tc>
          <w:tcPr>
            <w:tcW w:w="708" w:type="dxa"/>
          </w:tcPr>
          <w:p w14:paraId="0E1313E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Каф</w:t>
            </w:r>
          </w:p>
        </w:tc>
        <w:tc>
          <w:tcPr>
            <w:tcW w:w="707" w:type="dxa"/>
          </w:tcPr>
          <w:p w14:paraId="0CEE4AE0" w14:textId="77777777" w:rsidR="00207862" w:rsidRPr="0091000A" w:rsidRDefault="00207862" w:rsidP="0091000A">
            <w:pPr>
              <w:jc w:val="both"/>
              <w:rPr>
                <w:rFonts w:ascii="Times New Roman" w:hAnsi="Times New Roman" w:cs="Times New Roman"/>
                <w:sz w:val="24"/>
                <w:szCs w:val="24"/>
              </w:rPr>
            </w:pPr>
            <w:proofErr w:type="spellStart"/>
            <w:r w:rsidRPr="0091000A">
              <w:rPr>
                <w:rFonts w:ascii="Times New Roman" w:hAnsi="Times New Roman" w:cs="Times New Roman"/>
                <w:sz w:val="24"/>
                <w:szCs w:val="24"/>
              </w:rPr>
              <w:t>Ккф</w:t>
            </w:r>
            <w:proofErr w:type="spellEnd"/>
          </w:p>
        </w:tc>
        <w:tc>
          <w:tcPr>
            <w:tcW w:w="709" w:type="dxa"/>
          </w:tcPr>
          <w:p w14:paraId="2CBB2654" w14:textId="77777777" w:rsidR="00207862" w:rsidRPr="0091000A" w:rsidRDefault="00207862" w:rsidP="0091000A">
            <w:pPr>
              <w:jc w:val="both"/>
              <w:rPr>
                <w:rFonts w:ascii="Times New Roman" w:hAnsi="Times New Roman" w:cs="Times New Roman"/>
                <w:sz w:val="24"/>
                <w:szCs w:val="24"/>
              </w:rPr>
            </w:pPr>
            <w:proofErr w:type="spellStart"/>
            <w:r w:rsidRPr="0091000A">
              <w:rPr>
                <w:rFonts w:ascii="Times New Roman" w:hAnsi="Times New Roman" w:cs="Times New Roman"/>
                <w:sz w:val="24"/>
                <w:szCs w:val="24"/>
              </w:rPr>
              <w:t>Кнд</w:t>
            </w:r>
            <w:proofErr w:type="spellEnd"/>
          </w:p>
        </w:tc>
        <w:tc>
          <w:tcPr>
            <w:tcW w:w="849" w:type="dxa"/>
          </w:tcPr>
          <w:p w14:paraId="22BA2BC6" w14:textId="77777777" w:rsidR="00207862" w:rsidRPr="0091000A" w:rsidRDefault="00207862" w:rsidP="0091000A">
            <w:pPr>
              <w:jc w:val="both"/>
              <w:rPr>
                <w:rFonts w:ascii="Times New Roman" w:hAnsi="Times New Roman" w:cs="Times New Roman"/>
                <w:sz w:val="24"/>
                <w:szCs w:val="24"/>
              </w:rPr>
            </w:pPr>
            <w:proofErr w:type="spellStart"/>
            <w:r w:rsidRPr="0091000A">
              <w:rPr>
                <w:rFonts w:ascii="Times New Roman" w:hAnsi="Times New Roman" w:cs="Times New Roman"/>
                <w:sz w:val="24"/>
                <w:szCs w:val="24"/>
              </w:rPr>
              <w:t>Ккэ</w:t>
            </w:r>
            <w:proofErr w:type="spellEnd"/>
          </w:p>
        </w:tc>
        <w:tc>
          <w:tcPr>
            <w:tcW w:w="707" w:type="dxa"/>
          </w:tcPr>
          <w:p w14:paraId="5B2E1ACD" w14:textId="77777777" w:rsidR="00207862" w:rsidRPr="0091000A" w:rsidRDefault="00207862" w:rsidP="0091000A">
            <w:pPr>
              <w:jc w:val="both"/>
              <w:rPr>
                <w:rFonts w:ascii="Times New Roman" w:hAnsi="Times New Roman" w:cs="Times New Roman"/>
                <w:sz w:val="24"/>
                <w:szCs w:val="24"/>
              </w:rPr>
            </w:pPr>
            <w:proofErr w:type="spellStart"/>
            <w:r w:rsidRPr="0091000A">
              <w:rPr>
                <w:rFonts w:ascii="Times New Roman" w:hAnsi="Times New Roman" w:cs="Times New Roman"/>
                <w:sz w:val="24"/>
                <w:szCs w:val="24"/>
              </w:rPr>
              <w:t>Ксл</w:t>
            </w:r>
            <w:proofErr w:type="spellEnd"/>
          </w:p>
        </w:tc>
      </w:tr>
      <w:tr w:rsidR="00207862" w:rsidRPr="0091000A" w14:paraId="3A3CE0C8" w14:textId="77777777" w:rsidTr="0091000A">
        <w:trPr>
          <w:trHeight w:val="376"/>
          <w:jc w:val="center"/>
        </w:trPr>
        <w:tc>
          <w:tcPr>
            <w:tcW w:w="5815" w:type="dxa"/>
          </w:tcPr>
          <w:p w14:paraId="7B9AD917" w14:textId="5751E4F3"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Финансово-экономический отдел</w:t>
            </w:r>
          </w:p>
        </w:tc>
        <w:tc>
          <w:tcPr>
            <w:tcW w:w="708" w:type="dxa"/>
          </w:tcPr>
          <w:p w14:paraId="7E87307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0,90</w:t>
            </w:r>
          </w:p>
        </w:tc>
        <w:tc>
          <w:tcPr>
            <w:tcW w:w="707" w:type="dxa"/>
          </w:tcPr>
          <w:p w14:paraId="235BB28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0,70</w:t>
            </w:r>
          </w:p>
        </w:tc>
        <w:tc>
          <w:tcPr>
            <w:tcW w:w="709" w:type="dxa"/>
          </w:tcPr>
          <w:p w14:paraId="0FDCC8C7"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1,15</w:t>
            </w:r>
          </w:p>
        </w:tc>
        <w:tc>
          <w:tcPr>
            <w:tcW w:w="849" w:type="dxa"/>
          </w:tcPr>
          <w:p w14:paraId="240F24B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0,65</w:t>
            </w:r>
          </w:p>
        </w:tc>
        <w:tc>
          <w:tcPr>
            <w:tcW w:w="707" w:type="dxa"/>
            <w:vMerge w:val="restart"/>
          </w:tcPr>
          <w:p w14:paraId="73FFDFE2"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r>
      <w:tr w:rsidR="00207862" w:rsidRPr="0091000A" w14:paraId="0208007F" w14:textId="77777777" w:rsidTr="0091000A">
        <w:trPr>
          <w:trHeight w:val="378"/>
          <w:jc w:val="center"/>
        </w:trPr>
        <w:tc>
          <w:tcPr>
            <w:tcW w:w="5815" w:type="dxa"/>
          </w:tcPr>
          <w:p w14:paraId="4C881FEA" w14:textId="70E7D7F1"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Отдел правовой и организационно-кадровой работы</w:t>
            </w:r>
          </w:p>
        </w:tc>
        <w:tc>
          <w:tcPr>
            <w:tcW w:w="708" w:type="dxa"/>
          </w:tcPr>
          <w:p w14:paraId="1D3D23E2"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tcPr>
          <w:p w14:paraId="4D9660B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0,80</w:t>
            </w:r>
          </w:p>
        </w:tc>
        <w:tc>
          <w:tcPr>
            <w:tcW w:w="709" w:type="dxa"/>
          </w:tcPr>
          <w:p w14:paraId="1D08BDC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0,90</w:t>
            </w:r>
          </w:p>
        </w:tc>
        <w:tc>
          <w:tcPr>
            <w:tcW w:w="849" w:type="dxa"/>
          </w:tcPr>
          <w:p w14:paraId="7365FDD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0,67</w:t>
            </w:r>
          </w:p>
        </w:tc>
        <w:tc>
          <w:tcPr>
            <w:tcW w:w="707" w:type="dxa"/>
            <w:vMerge/>
          </w:tcPr>
          <w:p w14:paraId="2AC927C8" w14:textId="77777777" w:rsidR="00207862" w:rsidRPr="0091000A" w:rsidRDefault="00207862" w:rsidP="0091000A">
            <w:pPr>
              <w:jc w:val="both"/>
              <w:rPr>
                <w:rFonts w:ascii="Times New Roman" w:hAnsi="Times New Roman" w:cs="Times New Roman"/>
                <w:sz w:val="24"/>
                <w:szCs w:val="24"/>
              </w:rPr>
            </w:pPr>
          </w:p>
        </w:tc>
      </w:tr>
      <w:tr w:rsidR="00207862" w:rsidRPr="0091000A" w14:paraId="2F3B7433" w14:textId="77777777" w:rsidTr="0091000A">
        <w:trPr>
          <w:trHeight w:val="359"/>
          <w:jc w:val="center"/>
        </w:trPr>
        <w:tc>
          <w:tcPr>
            <w:tcW w:w="5815" w:type="dxa"/>
          </w:tcPr>
          <w:p w14:paraId="0807BDA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Отдел развития и функционирования</w:t>
            </w:r>
          </w:p>
        </w:tc>
        <w:tc>
          <w:tcPr>
            <w:tcW w:w="708" w:type="dxa"/>
          </w:tcPr>
          <w:p w14:paraId="2C02E43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1,15</w:t>
            </w:r>
          </w:p>
        </w:tc>
        <w:tc>
          <w:tcPr>
            <w:tcW w:w="707" w:type="dxa"/>
          </w:tcPr>
          <w:p w14:paraId="05FA063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0,50</w:t>
            </w:r>
          </w:p>
        </w:tc>
        <w:tc>
          <w:tcPr>
            <w:tcW w:w="709" w:type="dxa"/>
          </w:tcPr>
          <w:p w14:paraId="63CC1F76"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1,25</w:t>
            </w:r>
          </w:p>
        </w:tc>
        <w:tc>
          <w:tcPr>
            <w:tcW w:w="849" w:type="dxa"/>
          </w:tcPr>
          <w:p w14:paraId="28DFE70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0,50</w:t>
            </w:r>
          </w:p>
        </w:tc>
        <w:tc>
          <w:tcPr>
            <w:tcW w:w="707" w:type="dxa"/>
            <w:vMerge/>
          </w:tcPr>
          <w:p w14:paraId="30AE7140" w14:textId="77777777" w:rsidR="00207862" w:rsidRPr="0091000A" w:rsidRDefault="00207862" w:rsidP="0091000A">
            <w:pPr>
              <w:jc w:val="both"/>
              <w:rPr>
                <w:rFonts w:ascii="Times New Roman" w:hAnsi="Times New Roman" w:cs="Times New Roman"/>
                <w:sz w:val="24"/>
                <w:szCs w:val="24"/>
              </w:rPr>
            </w:pPr>
          </w:p>
        </w:tc>
      </w:tr>
      <w:tr w:rsidR="00207862" w:rsidRPr="0091000A" w14:paraId="3B5DF2C6" w14:textId="77777777" w:rsidTr="0091000A">
        <w:trPr>
          <w:trHeight w:val="376"/>
          <w:jc w:val="center"/>
        </w:trPr>
        <w:tc>
          <w:tcPr>
            <w:tcW w:w="5815" w:type="dxa"/>
          </w:tcPr>
          <w:p w14:paraId="16E59B1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Маркетинговый отдел</w:t>
            </w:r>
          </w:p>
        </w:tc>
        <w:tc>
          <w:tcPr>
            <w:tcW w:w="708" w:type="dxa"/>
          </w:tcPr>
          <w:p w14:paraId="017BEE5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0,85</w:t>
            </w:r>
          </w:p>
        </w:tc>
        <w:tc>
          <w:tcPr>
            <w:tcW w:w="707" w:type="dxa"/>
          </w:tcPr>
          <w:p w14:paraId="0A744F4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0,60</w:t>
            </w:r>
          </w:p>
        </w:tc>
        <w:tc>
          <w:tcPr>
            <w:tcW w:w="709" w:type="dxa"/>
          </w:tcPr>
          <w:p w14:paraId="2B1273C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0,85</w:t>
            </w:r>
          </w:p>
        </w:tc>
        <w:tc>
          <w:tcPr>
            <w:tcW w:w="849" w:type="dxa"/>
          </w:tcPr>
          <w:p w14:paraId="7DF0202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vMerge/>
          </w:tcPr>
          <w:p w14:paraId="000E3042" w14:textId="77777777" w:rsidR="00207862" w:rsidRPr="0091000A" w:rsidRDefault="00207862" w:rsidP="0091000A">
            <w:pPr>
              <w:jc w:val="both"/>
              <w:rPr>
                <w:rFonts w:ascii="Times New Roman" w:hAnsi="Times New Roman" w:cs="Times New Roman"/>
                <w:sz w:val="24"/>
                <w:szCs w:val="24"/>
              </w:rPr>
            </w:pPr>
          </w:p>
        </w:tc>
      </w:tr>
      <w:tr w:rsidR="00207862" w:rsidRPr="0091000A" w14:paraId="05072203" w14:textId="77777777" w:rsidTr="0091000A">
        <w:trPr>
          <w:trHeight w:val="379"/>
          <w:jc w:val="center"/>
        </w:trPr>
        <w:tc>
          <w:tcPr>
            <w:tcW w:w="5815" w:type="dxa"/>
          </w:tcPr>
          <w:p w14:paraId="1E376283"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Административный отдел</w:t>
            </w:r>
          </w:p>
        </w:tc>
        <w:tc>
          <w:tcPr>
            <w:tcW w:w="708" w:type="dxa"/>
          </w:tcPr>
          <w:p w14:paraId="4DCAEEC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0,90</w:t>
            </w:r>
          </w:p>
        </w:tc>
        <w:tc>
          <w:tcPr>
            <w:tcW w:w="707" w:type="dxa"/>
          </w:tcPr>
          <w:p w14:paraId="7D36B15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0,80</w:t>
            </w:r>
          </w:p>
        </w:tc>
        <w:tc>
          <w:tcPr>
            <w:tcW w:w="709" w:type="dxa"/>
          </w:tcPr>
          <w:p w14:paraId="363F26A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1,10</w:t>
            </w:r>
          </w:p>
        </w:tc>
        <w:tc>
          <w:tcPr>
            <w:tcW w:w="849" w:type="dxa"/>
          </w:tcPr>
          <w:p w14:paraId="2FBAEE33"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vMerge/>
          </w:tcPr>
          <w:p w14:paraId="3150D4F9" w14:textId="77777777" w:rsidR="00207862" w:rsidRPr="0091000A" w:rsidRDefault="00207862" w:rsidP="0091000A">
            <w:pPr>
              <w:jc w:val="both"/>
              <w:rPr>
                <w:rFonts w:ascii="Times New Roman" w:hAnsi="Times New Roman" w:cs="Times New Roman"/>
                <w:sz w:val="24"/>
                <w:szCs w:val="24"/>
              </w:rPr>
            </w:pPr>
          </w:p>
        </w:tc>
      </w:tr>
      <w:tr w:rsidR="00207862" w:rsidRPr="0091000A" w14:paraId="268EE5A8" w14:textId="77777777" w:rsidTr="0091000A">
        <w:trPr>
          <w:trHeight w:val="551"/>
          <w:jc w:val="center"/>
        </w:trPr>
        <w:tc>
          <w:tcPr>
            <w:tcW w:w="5815" w:type="dxa"/>
          </w:tcPr>
          <w:p w14:paraId="773E2C79" w14:textId="54D92C56" w:rsidR="00207862" w:rsidRPr="0091000A" w:rsidRDefault="0091000A" w:rsidP="0091000A">
            <w:pPr>
              <w:jc w:val="both"/>
              <w:rPr>
                <w:rFonts w:ascii="Times New Roman" w:hAnsi="Times New Roman" w:cs="Times New Roman"/>
                <w:sz w:val="24"/>
                <w:szCs w:val="24"/>
              </w:rPr>
            </w:pPr>
            <w:r>
              <w:rPr>
                <w:rFonts w:ascii="Times New Roman" w:hAnsi="Times New Roman" w:cs="Times New Roman"/>
                <w:sz w:val="24"/>
                <w:szCs w:val="24"/>
              </w:rPr>
              <w:t>Отдел</w:t>
            </w:r>
            <w:r>
              <w:rPr>
                <w:rFonts w:ascii="Times New Roman" w:hAnsi="Times New Roman" w:cs="Times New Roman"/>
                <w:sz w:val="24"/>
                <w:szCs w:val="24"/>
              </w:rPr>
              <w:tab/>
              <w:t xml:space="preserve">комплексного обслуживания и работы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клиентам</w:t>
            </w:r>
          </w:p>
        </w:tc>
        <w:tc>
          <w:tcPr>
            <w:tcW w:w="708" w:type="dxa"/>
          </w:tcPr>
          <w:p w14:paraId="273D21E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1,10</w:t>
            </w:r>
          </w:p>
        </w:tc>
        <w:tc>
          <w:tcPr>
            <w:tcW w:w="707" w:type="dxa"/>
          </w:tcPr>
          <w:p w14:paraId="6F4A962C"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0,50</w:t>
            </w:r>
          </w:p>
        </w:tc>
        <w:tc>
          <w:tcPr>
            <w:tcW w:w="709" w:type="dxa"/>
          </w:tcPr>
          <w:p w14:paraId="1B700E7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1,15</w:t>
            </w:r>
          </w:p>
        </w:tc>
        <w:tc>
          <w:tcPr>
            <w:tcW w:w="849" w:type="dxa"/>
          </w:tcPr>
          <w:p w14:paraId="34E7EE6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tcPr>
          <w:p w14:paraId="40B2CDD3" w14:textId="77777777" w:rsidR="00207862" w:rsidRPr="0091000A" w:rsidRDefault="00207862" w:rsidP="0091000A">
            <w:pPr>
              <w:jc w:val="both"/>
              <w:rPr>
                <w:rFonts w:ascii="Times New Roman" w:hAnsi="Times New Roman" w:cs="Times New Roman"/>
                <w:sz w:val="24"/>
                <w:szCs w:val="24"/>
              </w:rPr>
            </w:pPr>
          </w:p>
        </w:tc>
      </w:tr>
      <w:tr w:rsidR="00207862" w:rsidRPr="0091000A" w14:paraId="398324F8" w14:textId="77777777" w:rsidTr="0091000A">
        <w:trPr>
          <w:trHeight w:val="376"/>
          <w:jc w:val="center"/>
        </w:trPr>
        <w:tc>
          <w:tcPr>
            <w:tcW w:w="5815" w:type="dxa"/>
          </w:tcPr>
          <w:p w14:paraId="530D14E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Отдел технической поддержки</w:t>
            </w:r>
          </w:p>
        </w:tc>
        <w:tc>
          <w:tcPr>
            <w:tcW w:w="708" w:type="dxa"/>
          </w:tcPr>
          <w:p w14:paraId="37E6D41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0,90</w:t>
            </w:r>
          </w:p>
        </w:tc>
        <w:tc>
          <w:tcPr>
            <w:tcW w:w="707" w:type="dxa"/>
          </w:tcPr>
          <w:p w14:paraId="2D62E307"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0,70</w:t>
            </w:r>
          </w:p>
        </w:tc>
        <w:tc>
          <w:tcPr>
            <w:tcW w:w="709" w:type="dxa"/>
          </w:tcPr>
          <w:p w14:paraId="45AC3C43"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0,90</w:t>
            </w:r>
          </w:p>
        </w:tc>
        <w:tc>
          <w:tcPr>
            <w:tcW w:w="849" w:type="dxa"/>
          </w:tcPr>
          <w:p w14:paraId="7B90C36F"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vMerge w:val="restart"/>
          </w:tcPr>
          <w:p w14:paraId="7BA66525" w14:textId="77777777" w:rsidR="00207862" w:rsidRPr="0091000A" w:rsidRDefault="00207862" w:rsidP="0091000A">
            <w:pPr>
              <w:jc w:val="both"/>
              <w:rPr>
                <w:rFonts w:ascii="Times New Roman" w:hAnsi="Times New Roman" w:cs="Times New Roman"/>
                <w:sz w:val="24"/>
                <w:szCs w:val="24"/>
              </w:rPr>
            </w:pPr>
          </w:p>
        </w:tc>
      </w:tr>
      <w:tr w:rsidR="00207862" w:rsidRPr="0091000A" w14:paraId="31E80D22" w14:textId="77777777" w:rsidTr="0091000A">
        <w:trPr>
          <w:trHeight w:val="376"/>
          <w:jc w:val="center"/>
        </w:trPr>
        <w:tc>
          <w:tcPr>
            <w:tcW w:w="5815" w:type="dxa"/>
          </w:tcPr>
          <w:p w14:paraId="772E008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Отдел аналитики и информатизации</w:t>
            </w:r>
          </w:p>
        </w:tc>
        <w:tc>
          <w:tcPr>
            <w:tcW w:w="708" w:type="dxa"/>
          </w:tcPr>
          <w:p w14:paraId="3AD825D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tcPr>
          <w:p w14:paraId="1130BCC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0,80</w:t>
            </w:r>
          </w:p>
        </w:tc>
        <w:tc>
          <w:tcPr>
            <w:tcW w:w="709" w:type="dxa"/>
          </w:tcPr>
          <w:p w14:paraId="15C76BC0"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0,90</w:t>
            </w:r>
          </w:p>
        </w:tc>
        <w:tc>
          <w:tcPr>
            <w:tcW w:w="849" w:type="dxa"/>
          </w:tcPr>
          <w:p w14:paraId="1E7D5A7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0,67</w:t>
            </w:r>
          </w:p>
        </w:tc>
        <w:tc>
          <w:tcPr>
            <w:tcW w:w="707" w:type="dxa"/>
            <w:vMerge/>
          </w:tcPr>
          <w:p w14:paraId="4A04B6DD" w14:textId="77777777" w:rsidR="00207862" w:rsidRPr="0091000A" w:rsidRDefault="00207862" w:rsidP="0091000A">
            <w:pPr>
              <w:jc w:val="both"/>
              <w:rPr>
                <w:rFonts w:ascii="Times New Roman" w:hAnsi="Times New Roman" w:cs="Times New Roman"/>
                <w:sz w:val="24"/>
                <w:szCs w:val="24"/>
              </w:rPr>
            </w:pPr>
          </w:p>
        </w:tc>
      </w:tr>
      <w:tr w:rsidR="00207862" w:rsidRPr="0091000A" w14:paraId="117A8F01" w14:textId="77777777" w:rsidTr="0091000A">
        <w:trPr>
          <w:trHeight w:val="275"/>
          <w:jc w:val="center"/>
        </w:trPr>
        <w:tc>
          <w:tcPr>
            <w:tcW w:w="5815" w:type="dxa"/>
          </w:tcPr>
          <w:p w14:paraId="2E4CAAD1"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Отдел сертификации</w:t>
            </w:r>
          </w:p>
        </w:tc>
        <w:tc>
          <w:tcPr>
            <w:tcW w:w="708" w:type="dxa"/>
          </w:tcPr>
          <w:p w14:paraId="4E41E91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1,15</w:t>
            </w:r>
          </w:p>
        </w:tc>
        <w:tc>
          <w:tcPr>
            <w:tcW w:w="707" w:type="dxa"/>
          </w:tcPr>
          <w:p w14:paraId="519911E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0,50</w:t>
            </w:r>
          </w:p>
        </w:tc>
        <w:tc>
          <w:tcPr>
            <w:tcW w:w="709" w:type="dxa"/>
          </w:tcPr>
          <w:p w14:paraId="78504A8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1,25</w:t>
            </w:r>
          </w:p>
        </w:tc>
        <w:tc>
          <w:tcPr>
            <w:tcW w:w="849" w:type="dxa"/>
          </w:tcPr>
          <w:p w14:paraId="3B4893DB"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0,50</w:t>
            </w:r>
          </w:p>
        </w:tc>
        <w:tc>
          <w:tcPr>
            <w:tcW w:w="707" w:type="dxa"/>
            <w:vMerge/>
          </w:tcPr>
          <w:p w14:paraId="6A5D1EFC" w14:textId="77777777" w:rsidR="00207862" w:rsidRPr="0091000A" w:rsidRDefault="00207862" w:rsidP="0091000A">
            <w:pPr>
              <w:jc w:val="both"/>
              <w:rPr>
                <w:rFonts w:ascii="Times New Roman" w:hAnsi="Times New Roman" w:cs="Times New Roman"/>
                <w:sz w:val="24"/>
                <w:szCs w:val="24"/>
              </w:rPr>
            </w:pPr>
          </w:p>
        </w:tc>
      </w:tr>
      <w:tr w:rsidR="00207862" w:rsidRPr="0091000A" w14:paraId="1686349C" w14:textId="77777777" w:rsidTr="0091000A">
        <w:trPr>
          <w:trHeight w:val="378"/>
          <w:jc w:val="center"/>
        </w:trPr>
        <w:tc>
          <w:tcPr>
            <w:tcW w:w="5815" w:type="dxa"/>
          </w:tcPr>
          <w:p w14:paraId="25CCCA9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Отдел сервисного и гарантийного обслуживания</w:t>
            </w:r>
          </w:p>
        </w:tc>
        <w:tc>
          <w:tcPr>
            <w:tcW w:w="708" w:type="dxa"/>
          </w:tcPr>
          <w:p w14:paraId="3C84E9A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1,10</w:t>
            </w:r>
          </w:p>
        </w:tc>
        <w:tc>
          <w:tcPr>
            <w:tcW w:w="707" w:type="dxa"/>
          </w:tcPr>
          <w:p w14:paraId="5204B3F6"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0,50</w:t>
            </w:r>
          </w:p>
        </w:tc>
        <w:tc>
          <w:tcPr>
            <w:tcW w:w="709" w:type="dxa"/>
          </w:tcPr>
          <w:p w14:paraId="1978CDB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1,15</w:t>
            </w:r>
          </w:p>
        </w:tc>
        <w:tc>
          <w:tcPr>
            <w:tcW w:w="849" w:type="dxa"/>
          </w:tcPr>
          <w:p w14:paraId="4A78CE28"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vMerge/>
          </w:tcPr>
          <w:p w14:paraId="1789A4DB" w14:textId="77777777" w:rsidR="00207862" w:rsidRPr="0091000A" w:rsidRDefault="00207862" w:rsidP="0091000A">
            <w:pPr>
              <w:jc w:val="both"/>
              <w:rPr>
                <w:rFonts w:ascii="Times New Roman" w:hAnsi="Times New Roman" w:cs="Times New Roman"/>
                <w:sz w:val="24"/>
                <w:szCs w:val="24"/>
              </w:rPr>
            </w:pPr>
          </w:p>
        </w:tc>
      </w:tr>
      <w:tr w:rsidR="00207862" w:rsidRPr="0091000A" w14:paraId="70B85596" w14:textId="77777777" w:rsidTr="0091000A">
        <w:trPr>
          <w:trHeight w:val="376"/>
          <w:jc w:val="center"/>
        </w:trPr>
        <w:tc>
          <w:tcPr>
            <w:tcW w:w="5815" w:type="dxa"/>
          </w:tcPr>
          <w:p w14:paraId="359D105A"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Директор по техническим вопросам</w:t>
            </w:r>
          </w:p>
        </w:tc>
        <w:tc>
          <w:tcPr>
            <w:tcW w:w="708" w:type="dxa"/>
          </w:tcPr>
          <w:p w14:paraId="658911B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0,90</w:t>
            </w:r>
          </w:p>
        </w:tc>
        <w:tc>
          <w:tcPr>
            <w:tcW w:w="707" w:type="dxa"/>
          </w:tcPr>
          <w:p w14:paraId="56790B6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0,70</w:t>
            </w:r>
          </w:p>
        </w:tc>
        <w:tc>
          <w:tcPr>
            <w:tcW w:w="709" w:type="dxa"/>
          </w:tcPr>
          <w:p w14:paraId="7CB6F5D5"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0,90</w:t>
            </w:r>
          </w:p>
        </w:tc>
        <w:tc>
          <w:tcPr>
            <w:tcW w:w="849" w:type="dxa"/>
          </w:tcPr>
          <w:p w14:paraId="1201EBE9"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vMerge/>
          </w:tcPr>
          <w:p w14:paraId="6EC4031D" w14:textId="77777777" w:rsidR="00207862" w:rsidRPr="0091000A" w:rsidRDefault="00207862" w:rsidP="0091000A">
            <w:pPr>
              <w:jc w:val="both"/>
              <w:rPr>
                <w:rFonts w:ascii="Times New Roman" w:hAnsi="Times New Roman" w:cs="Times New Roman"/>
                <w:sz w:val="24"/>
                <w:szCs w:val="24"/>
              </w:rPr>
            </w:pPr>
          </w:p>
        </w:tc>
      </w:tr>
      <w:tr w:rsidR="00207862" w:rsidRPr="0091000A" w14:paraId="7F8419D9" w14:textId="77777777" w:rsidTr="0091000A">
        <w:trPr>
          <w:trHeight w:val="376"/>
          <w:jc w:val="center"/>
        </w:trPr>
        <w:tc>
          <w:tcPr>
            <w:tcW w:w="5815" w:type="dxa"/>
          </w:tcPr>
          <w:p w14:paraId="6AB8449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Директор по коммерческим вопросам</w:t>
            </w:r>
          </w:p>
        </w:tc>
        <w:tc>
          <w:tcPr>
            <w:tcW w:w="708" w:type="dxa"/>
          </w:tcPr>
          <w:p w14:paraId="3A2D353E"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1,17</w:t>
            </w:r>
          </w:p>
        </w:tc>
        <w:tc>
          <w:tcPr>
            <w:tcW w:w="707" w:type="dxa"/>
          </w:tcPr>
          <w:p w14:paraId="73606F2D"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0,50</w:t>
            </w:r>
          </w:p>
        </w:tc>
        <w:tc>
          <w:tcPr>
            <w:tcW w:w="709" w:type="dxa"/>
          </w:tcPr>
          <w:p w14:paraId="5596018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1,25</w:t>
            </w:r>
          </w:p>
        </w:tc>
        <w:tc>
          <w:tcPr>
            <w:tcW w:w="849" w:type="dxa"/>
          </w:tcPr>
          <w:p w14:paraId="76C4FBA4" w14:textId="77777777" w:rsidR="00207862" w:rsidRPr="0091000A" w:rsidRDefault="00207862" w:rsidP="0091000A">
            <w:pPr>
              <w:jc w:val="both"/>
              <w:rPr>
                <w:rFonts w:ascii="Times New Roman" w:hAnsi="Times New Roman" w:cs="Times New Roman"/>
                <w:sz w:val="24"/>
                <w:szCs w:val="24"/>
              </w:rPr>
            </w:pPr>
            <w:r w:rsidRPr="0091000A">
              <w:rPr>
                <w:rFonts w:ascii="Times New Roman" w:hAnsi="Times New Roman" w:cs="Times New Roman"/>
                <w:sz w:val="24"/>
                <w:szCs w:val="24"/>
              </w:rPr>
              <w:t>1,00</w:t>
            </w:r>
          </w:p>
        </w:tc>
        <w:tc>
          <w:tcPr>
            <w:tcW w:w="707" w:type="dxa"/>
            <w:vMerge/>
          </w:tcPr>
          <w:p w14:paraId="7DF6C8D9" w14:textId="77777777" w:rsidR="00207862" w:rsidRPr="0091000A" w:rsidRDefault="00207862" w:rsidP="0091000A">
            <w:pPr>
              <w:jc w:val="both"/>
              <w:rPr>
                <w:rFonts w:ascii="Times New Roman" w:hAnsi="Times New Roman" w:cs="Times New Roman"/>
                <w:sz w:val="24"/>
                <w:szCs w:val="24"/>
              </w:rPr>
            </w:pPr>
          </w:p>
        </w:tc>
      </w:tr>
    </w:tbl>
    <w:p w14:paraId="5216F4D2"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В качестве частных показателей взяты средние значения по структурным подразделениям, приведенные в таблице. Таким образом, коэффициент структурного состава составляет 0,93. Значение меньше единицы, что означает, что уровень рациональности горизонтального и вертикального структурирования целостной системы на элементы в АО "ЛОЭСК" несколько ниже нормального уровня, при котором организационная структура управления характеризуется высокой степенью надежности (эффективности).</w:t>
      </w:r>
    </w:p>
    <w:p w14:paraId="43553AA1" w14:textId="58C03680" w:rsidR="00207862" w:rsidRPr="00207862" w:rsidRDefault="0060684D" w:rsidP="0060684D">
      <w:pPr>
        <w:spacing w:after="0" w:line="360" w:lineRule="auto"/>
        <w:ind w:firstLine="709"/>
        <w:jc w:val="both"/>
        <w:rPr>
          <w:rFonts w:ascii="Times New Roman" w:hAnsi="Times New Roman" w:cs="Times New Roman"/>
          <w:sz w:val="28"/>
          <w:szCs w:val="28"/>
        </w:rPr>
      </w:pPr>
      <w:proofErr w:type="gramStart"/>
      <w:r w:rsidRPr="0060684D">
        <w:rPr>
          <w:rFonts w:ascii="Times New Roman" w:hAnsi="Times New Roman" w:cs="Times New Roman"/>
          <w:sz w:val="28"/>
          <w:szCs w:val="28"/>
        </w:rPr>
        <w:t>Анализ степени рациональности распределения задач, прав и обязанностей между различными структурными подразделениями АО "ЛОЭСК" выявил след</w:t>
      </w:r>
      <w:r>
        <w:rPr>
          <w:rFonts w:ascii="Times New Roman" w:hAnsi="Times New Roman" w:cs="Times New Roman"/>
          <w:sz w:val="28"/>
          <w:szCs w:val="28"/>
        </w:rPr>
        <w:t>ующие недостатки данной системы</w:t>
      </w:r>
      <w:r w:rsidRPr="0060684D">
        <w:rPr>
          <w:rFonts w:ascii="Times New Roman" w:hAnsi="Times New Roman" w:cs="Times New Roman"/>
          <w:sz w:val="28"/>
          <w:szCs w:val="28"/>
        </w:rPr>
        <w:t>: наличие определенного несоответствия между функциями управления, обусловленными целями предприятия, и фактически выполняемыми функциями; имеются нереализованные функции; дублирование функций двумя-тремя службами; решения принимаются на неоправданно высоком уровне, что снижает их эффективность и отвлекает руководство от стратегических задач.</w:t>
      </w:r>
      <w:proofErr w:type="gramEnd"/>
    </w:p>
    <w:p w14:paraId="049481DD" w14:textId="4A88C137" w:rsidR="00207862" w:rsidRPr="00207862" w:rsidRDefault="00207862" w:rsidP="007A1182">
      <w:pPr>
        <w:spacing w:after="0" w:line="360" w:lineRule="auto"/>
        <w:jc w:val="both"/>
        <w:rPr>
          <w:rFonts w:ascii="Times New Roman" w:hAnsi="Times New Roman" w:cs="Times New Roman"/>
          <w:sz w:val="28"/>
          <w:szCs w:val="28"/>
        </w:rPr>
      </w:pPr>
      <w:r w:rsidRPr="00207862">
        <w:rPr>
          <w:rFonts w:ascii="Times New Roman" w:hAnsi="Times New Roman" w:cs="Times New Roman"/>
          <w:sz w:val="28"/>
          <w:szCs w:val="28"/>
        </w:rPr>
        <w:lastRenderedPageBreak/>
        <w:t xml:space="preserve">Таблица </w:t>
      </w:r>
      <w:r w:rsidR="0091000A">
        <w:rPr>
          <w:rFonts w:ascii="Times New Roman" w:hAnsi="Times New Roman" w:cs="Times New Roman"/>
          <w:sz w:val="28"/>
          <w:szCs w:val="28"/>
        </w:rPr>
        <w:t>14</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Расчет коэффициента состава структуры </w:t>
      </w:r>
      <w:r>
        <w:rPr>
          <w:rFonts w:ascii="Times New Roman" w:hAnsi="Times New Roman" w:cs="Times New Roman"/>
          <w:sz w:val="28"/>
          <w:szCs w:val="28"/>
        </w:rPr>
        <w:t>АО «ЛОЭСК»</w:t>
      </w:r>
    </w:p>
    <w:tbl>
      <w:tblPr>
        <w:tblStyle w:val="ab"/>
        <w:tblW w:w="9354" w:type="dxa"/>
        <w:jc w:val="center"/>
        <w:tblLayout w:type="fixed"/>
        <w:tblLook w:val="01E0" w:firstRow="1" w:lastRow="1" w:firstColumn="1" w:lastColumn="1" w:noHBand="0" w:noVBand="0"/>
      </w:tblPr>
      <w:tblGrid>
        <w:gridCol w:w="5387"/>
        <w:gridCol w:w="1701"/>
        <w:gridCol w:w="1417"/>
        <w:gridCol w:w="849"/>
      </w:tblGrid>
      <w:tr w:rsidR="00207862" w:rsidRPr="007A1182" w14:paraId="164C8D9E" w14:textId="77777777" w:rsidTr="007A1182">
        <w:trPr>
          <w:trHeight w:val="553"/>
          <w:jc w:val="center"/>
        </w:trPr>
        <w:tc>
          <w:tcPr>
            <w:tcW w:w="5387" w:type="dxa"/>
          </w:tcPr>
          <w:p w14:paraId="5046B0DC"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Показатель</w:t>
            </w:r>
          </w:p>
        </w:tc>
        <w:tc>
          <w:tcPr>
            <w:tcW w:w="1701" w:type="dxa"/>
          </w:tcPr>
          <w:p w14:paraId="42FBBCE4"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Коэффициент</w:t>
            </w:r>
          </w:p>
          <w:p w14:paraId="4E8A4FEB"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весомости (</w:t>
            </w:r>
            <w:proofErr w:type="spellStart"/>
            <w:r w:rsidRPr="007A1182">
              <w:rPr>
                <w:rFonts w:ascii="Times New Roman" w:hAnsi="Times New Roman" w:cs="Times New Roman"/>
                <w:i/>
                <w:sz w:val="24"/>
                <w:szCs w:val="24"/>
              </w:rPr>
              <w:t>qi</w:t>
            </w:r>
            <w:proofErr w:type="spellEnd"/>
            <w:r w:rsidRPr="007A1182">
              <w:rPr>
                <w:rFonts w:ascii="Times New Roman" w:hAnsi="Times New Roman" w:cs="Times New Roman"/>
                <w:sz w:val="24"/>
                <w:szCs w:val="24"/>
              </w:rPr>
              <w:t>)</w:t>
            </w:r>
          </w:p>
        </w:tc>
        <w:tc>
          <w:tcPr>
            <w:tcW w:w="1417" w:type="dxa"/>
          </w:tcPr>
          <w:p w14:paraId="2B28C316" w14:textId="7AAEC88C"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Оценка </w:t>
            </w:r>
            <w:proofErr w:type="gramStart"/>
            <w:r w:rsidR="00207862" w:rsidRPr="007A1182">
              <w:rPr>
                <w:rFonts w:ascii="Times New Roman" w:hAnsi="Times New Roman" w:cs="Times New Roman"/>
                <w:sz w:val="24"/>
                <w:szCs w:val="24"/>
              </w:rPr>
              <w:t>в</w:t>
            </w:r>
            <w:proofErr w:type="gramEnd"/>
          </w:p>
          <w:p w14:paraId="55D0FF3A" w14:textId="77777777" w:rsidR="00207862" w:rsidRPr="007A1182" w:rsidRDefault="00207862" w:rsidP="007A1182">
            <w:pPr>
              <w:jc w:val="both"/>
              <w:rPr>
                <w:rFonts w:ascii="Times New Roman" w:hAnsi="Times New Roman" w:cs="Times New Roman"/>
                <w:sz w:val="24"/>
                <w:szCs w:val="24"/>
              </w:rPr>
            </w:pPr>
            <w:proofErr w:type="gramStart"/>
            <w:r w:rsidRPr="007A1182">
              <w:rPr>
                <w:rFonts w:ascii="Times New Roman" w:hAnsi="Times New Roman" w:cs="Times New Roman"/>
                <w:sz w:val="24"/>
                <w:szCs w:val="24"/>
              </w:rPr>
              <w:t>баллах</w:t>
            </w:r>
            <w:proofErr w:type="gramEnd"/>
            <w:r w:rsidRPr="007A1182">
              <w:rPr>
                <w:rFonts w:ascii="Times New Roman" w:hAnsi="Times New Roman" w:cs="Times New Roman"/>
                <w:sz w:val="24"/>
                <w:szCs w:val="24"/>
              </w:rPr>
              <w:t xml:space="preserve"> (</w:t>
            </w:r>
            <w:proofErr w:type="spellStart"/>
            <w:r w:rsidRPr="007A1182">
              <w:rPr>
                <w:rFonts w:ascii="Times New Roman" w:hAnsi="Times New Roman" w:cs="Times New Roman"/>
                <w:i/>
                <w:sz w:val="24"/>
                <w:szCs w:val="24"/>
              </w:rPr>
              <w:t>Аi</w:t>
            </w:r>
            <w:proofErr w:type="spellEnd"/>
            <w:r w:rsidRPr="007A1182">
              <w:rPr>
                <w:rFonts w:ascii="Times New Roman" w:hAnsi="Times New Roman" w:cs="Times New Roman"/>
                <w:sz w:val="24"/>
                <w:szCs w:val="24"/>
              </w:rPr>
              <w:t>)</w:t>
            </w:r>
          </w:p>
        </w:tc>
        <w:tc>
          <w:tcPr>
            <w:tcW w:w="849" w:type="dxa"/>
          </w:tcPr>
          <w:p w14:paraId="4DDC44E9" w14:textId="77777777" w:rsidR="00207862" w:rsidRPr="007A1182" w:rsidRDefault="00207862" w:rsidP="007A1182">
            <w:pPr>
              <w:jc w:val="both"/>
              <w:rPr>
                <w:rFonts w:ascii="Times New Roman" w:hAnsi="Times New Roman" w:cs="Times New Roman"/>
                <w:i/>
                <w:sz w:val="24"/>
                <w:szCs w:val="24"/>
              </w:rPr>
            </w:pPr>
            <w:r w:rsidRPr="007A1182">
              <w:rPr>
                <w:rFonts w:ascii="Times New Roman" w:hAnsi="Times New Roman" w:cs="Times New Roman"/>
                <w:i/>
                <w:sz w:val="24"/>
                <w:szCs w:val="24"/>
              </w:rPr>
              <w:t>Кс</w:t>
            </w:r>
          </w:p>
        </w:tc>
      </w:tr>
      <w:tr w:rsidR="00207862" w:rsidRPr="007A1182" w14:paraId="4B90436B" w14:textId="77777777" w:rsidTr="007A1182">
        <w:trPr>
          <w:trHeight w:val="328"/>
          <w:jc w:val="center"/>
        </w:trPr>
        <w:tc>
          <w:tcPr>
            <w:tcW w:w="5387" w:type="dxa"/>
          </w:tcPr>
          <w:p w14:paraId="11E19A41"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Коэффициент актуализации функций</w:t>
            </w:r>
          </w:p>
        </w:tc>
        <w:tc>
          <w:tcPr>
            <w:tcW w:w="1701" w:type="dxa"/>
          </w:tcPr>
          <w:p w14:paraId="16E75767"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0,20</w:t>
            </w:r>
          </w:p>
        </w:tc>
        <w:tc>
          <w:tcPr>
            <w:tcW w:w="1417" w:type="dxa"/>
          </w:tcPr>
          <w:p w14:paraId="4410CF34"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1,00</w:t>
            </w:r>
          </w:p>
        </w:tc>
        <w:tc>
          <w:tcPr>
            <w:tcW w:w="849" w:type="dxa"/>
          </w:tcPr>
          <w:p w14:paraId="53E9CDFD"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0,20</w:t>
            </w:r>
          </w:p>
        </w:tc>
      </w:tr>
      <w:tr w:rsidR="00207862" w:rsidRPr="007A1182" w14:paraId="511B4935" w14:textId="77777777" w:rsidTr="007A1182">
        <w:trPr>
          <w:trHeight w:val="330"/>
          <w:jc w:val="center"/>
        </w:trPr>
        <w:tc>
          <w:tcPr>
            <w:tcW w:w="5387" w:type="dxa"/>
          </w:tcPr>
          <w:p w14:paraId="787737E9"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Коэффициент концентрации функций</w:t>
            </w:r>
          </w:p>
        </w:tc>
        <w:tc>
          <w:tcPr>
            <w:tcW w:w="1701" w:type="dxa"/>
          </w:tcPr>
          <w:p w14:paraId="10A8CFE5"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0,15</w:t>
            </w:r>
          </w:p>
        </w:tc>
        <w:tc>
          <w:tcPr>
            <w:tcW w:w="1417" w:type="dxa"/>
          </w:tcPr>
          <w:p w14:paraId="373C4D8C"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0,64</w:t>
            </w:r>
          </w:p>
        </w:tc>
        <w:tc>
          <w:tcPr>
            <w:tcW w:w="849" w:type="dxa"/>
          </w:tcPr>
          <w:p w14:paraId="1F77C708"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0,10</w:t>
            </w:r>
          </w:p>
        </w:tc>
      </w:tr>
      <w:tr w:rsidR="00207862" w:rsidRPr="007A1182" w14:paraId="534B2BEF" w14:textId="77777777" w:rsidTr="007A1182">
        <w:trPr>
          <w:trHeight w:val="645"/>
          <w:jc w:val="center"/>
        </w:trPr>
        <w:tc>
          <w:tcPr>
            <w:tcW w:w="5387" w:type="dxa"/>
          </w:tcPr>
          <w:p w14:paraId="5539360D" w14:textId="249ACA2D"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Коэффициент накопления </w:t>
            </w:r>
            <w:r w:rsidR="00207862" w:rsidRPr="007A1182">
              <w:rPr>
                <w:rFonts w:ascii="Times New Roman" w:hAnsi="Times New Roman" w:cs="Times New Roman"/>
                <w:sz w:val="24"/>
                <w:szCs w:val="24"/>
              </w:rPr>
              <w:t>организационной структуры дисфункций</w:t>
            </w:r>
          </w:p>
        </w:tc>
        <w:tc>
          <w:tcPr>
            <w:tcW w:w="1701" w:type="dxa"/>
          </w:tcPr>
          <w:p w14:paraId="0EDB62FF"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0,20</w:t>
            </w:r>
          </w:p>
        </w:tc>
        <w:tc>
          <w:tcPr>
            <w:tcW w:w="1417" w:type="dxa"/>
          </w:tcPr>
          <w:p w14:paraId="1171950D"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1,07</w:t>
            </w:r>
          </w:p>
        </w:tc>
        <w:tc>
          <w:tcPr>
            <w:tcW w:w="849" w:type="dxa"/>
          </w:tcPr>
          <w:p w14:paraId="4D6FC0FB"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0,21</w:t>
            </w:r>
          </w:p>
        </w:tc>
      </w:tr>
      <w:tr w:rsidR="00207862" w:rsidRPr="007A1182" w14:paraId="475B9F7B" w14:textId="77777777" w:rsidTr="007A1182">
        <w:trPr>
          <w:trHeight w:val="330"/>
          <w:jc w:val="center"/>
        </w:trPr>
        <w:tc>
          <w:tcPr>
            <w:tcW w:w="5387" w:type="dxa"/>
          </w:tcPr>
          <w:p w14:paraId="05E145FF"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Коэффициент концентрации элементов</w:t>
            </w:r>
          </w:p>
        </w:tc>
        <w:tc>
          <w:tcPr>
            <w:tcW w:w="1701" w:type="dxa"/>
          </w:tcPr>
          <w:p w14:paraId="2E46F6C5"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0,20</w:t>
            </w:r>
          </w:p>
        </w:tc>
        <w:tc>
          <w:tcPr>
            <w:tcW w:w="1417" w:type="dxa"/>
          </w:tcPr>
          <w:p w14:paraId="7375A0B5"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0,85</w:t>
            </w:r>
          </w:p>
        </w:tc>
        <w:tc>
          <w:tcPr>
            <w:tcW w:w="849" w:type="dxa"/>
          </w:tcPr>
          <w:p w14:paraId="02A321FD"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0,17</w:t>
            </w:r>
          </w:p>
        </w:tc>
      </w:tr>
      <w:tr w:rsidR="00207862" w:rsidRPr="007A1182" w14:paraId="4F09DCB3" w14:textId="77777777" w:rsidTr="007A1182">
        <w:trPr>
          <w:trHeight w:val="551"/>
          <w:jc w:val="center"/>
        </w:trPr>
        <w:tc>
          <w:tcPr>
            <w:tcW w:w="5387" w:type="dxa"/>
          </w:tcPr>
          <w:p w14:paraId="674D132C" w14:textId="46BEB4D3"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Слож</w:t>
            </w:r>
            <w:r w:rsidR="007A1182">
              <w:rPr>
                <w:rFonts w:ascii="Times New Roman" w:hAnsi="Times New Roman" w:cs="Times New Roman"/>
                <w:sz w:val="24"/>
                <w:szCs w:val="24"/>
              </w:rPr>
              <w:t xml:space="preserve">ность организационной структуры </w:t>
            </w:r>
            <w:r w:rsidRPr="007A1182">
              <w:rPr>
                <w:rFonts w:ascii="Times New Roman" w:hAnsi="Times New Roman" w:cs="Times New Roman"/>
                <w:sz w:val="24"/>
                <w:szCs w:val="24"/>
              </w:rPr>
              <w:t>управления</w:t>
            </w:r>
          </w:p>
        </w:tc>
        <w:tc>
          <w:tcPr>
            <w:tcW w:w="1701" w:type="dxa"/>
          </w:tcPr>
          <w:p w14:paraId="12E55D9F"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0,25</w:t>
            </w:r>
          </w:p>
        </w:tc>
        <w:tc>
          <w:tcPr>
            <w:tcW w:w="1417" w:type="dxa"/>
          </w:tcPr>
          <w:p w14:paraId="0445600D"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1,00</w:t>
            </w:r>
          </w:p>
        </w:tc>
        <w:tc>
          <w:tcPr>
            <w:tcW w:w="849" w:type="dxa"/>
          </w:tcPr>
          <w:p w14:paraId="74828A8B"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0,25</w:t>
            </w:r>
          </w:p>
        </w:tc>
      </w:tr>
      <w:tr w:rsidR="00207862" w:rsidRPr="007A1182" w14:paraId="58CE1C2F" w14:textId="77777777" w:rsidTr="007A1182">
        <w:trPr>
          <w:trHeight w:val="330"/>
          <w:jc w:val="center"/>
        </w:trPr>
        <w:tc>
          <w:tcPr>
            <w:tcW w:w="5387" w:type="dxa"/>
          </w:tcPr>
          <w:p w14:paraId="48648F93"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Итого</w:t>
            </w:r>
          </w:p>
        </w:tc>
        <w:tc>
          <w:tcPr>
            <w:tcW w:w="1701" w:type="dxa"/>
          </w:tcPr>
          <w:p w14:paraId="54E4DE5B"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1,00</w:t>
            </w:r>
          </w:p>
        </w:tc>
        <w:tc>
          <w:tcPr>
            <w:tcW w:w="1417" w:type="dxa"/>
          </w:tcPr>
          <w:p w14:paraId="6B332EBC" w14:textId="1FE09612" w:rsidR="00207862" w:rsidRPr="007A1182" w:rsidRDefault="00207862" w:rsidP="007A1182">
            <w:pPr>
              <w:jc w:val="both"/>
              <w:rPr>
                <w:rFonts w:ascii="Times New Roman" w:hAnsi="Times New Roman" w:cs="Times New Roman"/>
                <w:b/>
                <w:sz w:val="24"/>
                <w:szCs w:val="24"/>
              </w:rPr>
            </w:pPr>
            <w:r w:rsidRPr="007A1182">
              <w:rPr>
                <w:rFonts w:ascii="Times New Roman" w:hAnsi="Times New Roman" w:cs="Times New Roman"/>
                <w:b/>
                <w:sz w:val="24"/>
                <w:szCs w:val="24"/>
              </w:rPr>
              <w:t>-</w:t>
            </w:r>
          </w:p>
        </w:tc>
        <w:tc>
          <w:tcPr>
            <w:tcW w:w="849" w:type="dxa"/>
          </w:tcPr>
          <w:p w14:paraId="2594CECC"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0,93</w:t>
            </w:r>
          </w:p>
        </w:tc>
      </w:tr>
    </w:tbl>
    <w:p w14:paraId="7CA96C00"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этап 2-выявление дефектов в структуре соединений (отсутствие соединений, обрыв, нерациональность соединения) и способов их реализации. Целью анализа является оценка степени надежности (эффективности) организационной структуры управления, характеризуемой степенью рациональности структуры связей между элементами, которая определяет способность организационных структур управления импортировать, обрабатывать и экспортировать информацию.</w:t>
      </w:r>
    </w:p>
    <w:p w14:paraId="2F2342C6" w14:textId="0AA13B15" w:rsidR="00207862" w:rsidRPr="0020786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В таблице приведен расчет показателя эффективности структуры звеньев</w:t>
      </w:r>
      <w:r w:rsidR="00207862" w:rsidRPr="00207862">
        <w:rPr>
          <w:rFonts w:ascii="Times New Roman" w:hAnsi="Times New Roman" w:cs="Times New Roman"/>
          <w:sz w:val="28"/>
          <w:szCs w:val="28"/>
        </w:rPr>
        <w:t xml:space="preserve"> в </w:t>
      </w:r>
      <w:r w:rsidR="00207862">
        <w:rPr>
          <w:rFonts w:ascii="Times New Roman" w:hAnsi="Times New Roman" w:cs="Times New Roman"/>
          <w:sz w:val="28"/>
          <w:szCs w:val="28"/>
        </w:rPr>
        <w:t>АО «ЛОЭСК»</w:t>
      </w:r>
      <w:r w:rsidR="00207862" w:rsidRPr="00207862">
        <w:rPr>
          <w:rFonts w:ascii="Times New Roman" w:hAnsi="Times New Roman" w:cs="Times New Roman"/>
          <w:sz w:val="28"/>
          <w:szCs w:val="28"/>
        </w:rPr>
        <w:t>.</w:t>
      </w:r>
    </w:p>
    <w:p w14:paraId="76C57739" w14:textId="1C3883BD" w:rsidR="00207862" w:rsidRPr="00207862" w:rsidRDefault="00207862" w:rsidP="007A1182">
      <w:pPr>
        <w:spacing w:after="0" w:line="360" w:lineRule="auto"/>
        <w:jc w:val="both"/>
        <w:rPr>
          <w:rFonts w:ascii="Times New Roman" w:hAnsi="Times New Roman" w:cs="Times New Roman"/>
          <w:sz w:val="28"/>
          <w:szCs w:val="28"/>
        </w:rPr>
      </w:pPr>
      <w:r w:rsidRPr="00207862">
        <w:rPr>
          <w:rFonts w:ascii="Times New Roman" w:hAnsi="Times New Roman" w:cs="Times New Roman"/>
          <w:sz w:val="28"/>
          <w:szCs w:val="28"/>
        </w:rPr>
        <w:t xml:space="preserve">Таблица </w:t>
      </w:r>
      <w:r w:rsidR="007A1182">
        <w:rPr>
          <w:rFonts w:ascii="Times New Roman" w:hAnsi="Times New Roman" w:cs="Times New Roman"/>
          <w:sz w:val="28"/>
          <w:szCs w:val="28"/>
        </w:rPr>
        <w:t>15</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Расчет  коэффициента структуры  связей в </w:t>
      </w:r>
      <w:r>
        <w:rPr>
          <w:rFonts w:ascii="Times New Roman" w:hAnsi="Times New Roman" w:cs="Times New Roman"/>
          <w:sz w:val="28"/>
          <w:szCs w:val="28"/>
        </w:rPr>
        <w:t>АО «ЛОЭСК»</w:t>
      </w:r>
    </w:p>
    <w:tbl>
      <w:tblPr>
        <w:tblStyle w:val="ab"/>
        <w:tblW w:w="9498" w:type="dxa"/>
        <w:jc w:val="center"/>
        <w:tblLayout w:type="fixed"/>
        <w:tblLook w:val="01E0" w:firstRow="1" w:lastRow="1" w:firstColumn="1" w:lastColumn="1" w:noHBand="0" w:noVBand="0"/>
      </w:tblPr>
      <w:tblGrid>
        <w:gridCol w:w="2977"/>
        <w:gridCol w:w="1701"/>
        <w:gridCol w:w="1701"/>
        <w:gridCol w:w="1985"/>
        <w:gridCol w:w="1134"/>
      </w:tblGrid>
      <w:tr w:rsidR="00207862" w:rsidRPr="007A1182" w14:paraId="22619AAF" w14:textId="77777777" w:rsidTr="007A1182">
        <w:trPr>
          <w:trHeight w:val="856"/>
          <w:jc w:val="center"/>
        </w:trPr>
        <w:tc>
          <w:tcPr>
            <w:tcW w:w="2977" w:type="dxa"/>
          </w:tcPr>
          <w:p w14:paraId="107BC8FC"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Показатель</w:t>
            </w:r>
          </w:p>
        </w:tc>
        <w:tc>
          <w:tcPr>
            <w:tcW w:w="1701" w:type="dxa"/>
          </w:tcPr>
          <w:p w14:paraId="77DA2803"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Значение</w:t>
            </w:r>
          </w:p>
          <w:p w14:paraId="073DEB56" w14:textId="0913DFE3"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коэффициен</w:t>
            </w:r>
            <w:r w:rsidR="00207862" w:rsidRPr="007A1182">
              <w:rPr>
                <w:rFonts w:ascii="Times New Roman" w:hAnsi="Times New Roman" w:cs="Times New Roman"/>
                <w:sz w:val="24"/>
                <w:szCs w:val="24"/>
              </w:rPr>
              <w:t>та</w:t>
            </w:r>
          </w:p>
        </w:tc>
        <w:tc>
          <w:tcPr>
            <w:tcW w:w="1701" w:type="dxa"/>
          </w:tcPr>
          <w:p w14:paraId="6D79F99D"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Коэффициент</w:t>
            </w:r>
          </w:p>
          <w:p w14:paraId="7B69DECA"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весомости (</w:t>
            </w:r>
            <w:proofErr w:type="spellStart"/>
            <w:r w:rsidRPr="007A1182">
              <w:rPr>
                <w:rFonts w:ascii="Times New Roman" w:hAnsi="Times New Roman" w:cs="Times New Roman"/>
                <w:i/>
                <w:sz w:val="24"/>
                <w:szCs w:val="24"/>
              </w:rPr>
              <w:t>q</w:t>
            </w:r>
            <w:r w:rsidRPr="007A1182">
              <w:rPr>
                <w:rFonts w:ascii="Times New Roman" w:hAnsi="Times New Roman" w:cs="Times New Roman"/>
                <w:i/>
                <w:sz w:val="24"/>
                <w:szCs w:val="24"/>
                <w:vertAlign w:val="subscript"/>
              </w:rPr>
              <w:t>i</w:t>
            </w:r>
            <w:proofErr w:type="spellEnd"/>
            <w:r w:rsidRPr="007A1182">
              <w:rPr>
                <w:rFonts w:ascii="Times New Roman" w:hAnsi="Times New Roman" w:cs="Times New Roman"/>
                <w:sz w:val="24"/>
                <w:szCs w:val="24"/>
              </w:rPr>
              <w:t>)</w:t>
            </w:r>
          </w:p>
        </w:tc>
        <w:tc>
          <w:tcPr>
            <w:tcW w:w="1985" w:type="dxa"/>
          </w:tcPr>
          <w:p w14:paraId="13B4D28F" w14:textId="6660694F"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Экспертная оценка </w:t>
            </w:r>
            <w:r w:rsidR="00207862" w:rsidRPr="007A1182">
              <w:rPr>
                <w:rFonts w:ascii="Times New Roman" w:hAnsi="Times New Roman" w:cs="Times New Roman"/>
                <w:sz w:val="24"/>
                <w:szCs w:val="24"/>
              </w:rPr>
              <w:t>в баллах (</w:t>
            </w:r>
            <w:proofErr w:type="spellStart"/>
            <w:r w:rsidR="00207862" w:rsidRPr="007A1182">
              <w:rPr>
                <w:rFonts w:ascii="Times New Roman" w:hAnsi="Times New Roman" w:cs="Times New Roman"/>
                <w:i/>
                <w:sz w:val="24"/>
                <w:szCs w:val="24"/>
              </w:rPr>
              <w:t>А</w:t>
            </w:r>
            <w:proofErr w:type="gramStart"/>
            <w:r w:rsidR="00207862" w:rsidRPr="007A1182">
              <w:rPr>
                <w:rFonts w:ascii="Times New Roman" w:hAnsi="Times New Roman" w:cs="Times New Roman"/>
                <w:i/>
                <w:sz w:val="24"/>
                <w:szCs w:val="24"/>
                <w:vertAlign w:val="subscript"/>
              </w:rPr>
              <w:t>i</w:t>
            </w:r>
            <w:proofErr w:type="spellEnd"/>
            <w:proofErr w:type="gramEnd"/>
            <w:r w:rsidR="00207862" w:rsidRPr="007A1182">
              <w:rPr>
                <w:rFonts w:ascii="Times New Roman" w:hAnsi="Times New Roman" w:cs="Times New Roman"/>
                <w:sz w:val="24"/>
                <w:szCs w:val="24"/>
              </w:rPr>
              <w:t>), от 0 до 1</w:t>
            </w:r>
          </w:p>
        </w:tc>
        <w:tc>
          <w:tcPr>
            <w:tcW w:w="1134" w:type="dxa"/>
          </w:tcPr>
          <w:p w14:paraId="1AFE64C2" w14:textId="77777777" w:rsidR="00207862" w:rsidRPr="007A1182" w:rsidRDefault="00207862" w:rsidP="007A1182">
            <w:pPr>
              <w:jc w:val="both"/>
              <w:rPr>
                <w:rFonts w:ascii="Times New Roman" w:hAnsi="Times New Roman" w:cs="Times New Roman"/>
                <w:i/>
                <w:sz w:val="24"/>
                <w:szCs w:val="24"/>
              </w:rPr>
            </w:pPr>
            <w:r w:rsidRPr="007A1182">
              <w:rPr>
                <w:rFonts w:ascii="Times New Roman" w:hAnsi="Times New Roman" w:cs="Times New Roman"/>
                <w:i/>
                <w:sz w:val="24"/>
                <w:szCs w:val="24"/>
              </w:rPr>
              <w:t>m</w:t>
            </w:r>
          </w:p>
          <w:p w14:paraId="2C6C31C8" w14:textId="77777777" w:rsidR="00207862" w:rsidRPr="007A1182" w:rsidRDefault="00207862" w:rsidP="007A1182">
            <w:pPr>
              <w:jc w:val="both"/>
              <w:rPr>
                <w:rFonts w:ascii="Times New Roman" w:hAnsi="Times New Roman" w:cs="Times New Roman"/>
                <w:i/>
                <w:sz w:val="24"/>
                <w:szCs w:val="24"/>
              </w:rPr>
            </w:pPr>
            <w:r w:rsidRPr="007A1182">
              <w:rPr>
                <w:rFonts w:ascii="Times New Roman" w:hAnsi="Times New Roman" w:cs="Times New Roman"/>
                <w:noProof/>
                <w:sz w:val="24"/>
                <w:szCs w:val="24"/>
                <w:lang w:eastAsia="ru-RU"/>
              </w:rPr>
              <w:drawing>
                <wp:inline distT="0" distB="0" distL="0" distR="0" wp14:anchorId="223A82FF" wp14:editId="39C0418F">
                  <wp:extent cx="148699" cy="194336"/>
                  <wp:effectExtent l="0" t="0" r="0" b="0"/>
                  <wp:docPr id="1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9" cstate="print"/>
                          <a:stretch>
                            <a:fillRect/>
                          </a:stretch>
                        </pic:blipFill>
                        <pic:spPr>
                          <a:xfrm>
                            <a:off x="0" y="0"/>
                            <a:ext cx="148699" cy="194336"/>
                          </a:xfrm>
                          <a:prstGeom prst="rect">
                            <a:avLst/>
                          </a:prstGeom>
                        </pic:spPr>
                      </pic:pic>
                    </a:graphicData>
                  </a:graphic>
                </wp:inline>
              </w:drawing>
            </w:r>
            <w:r w:rsidRPr="007A1182">
              <w:rPr>
                <w:rFonts w:ascii="Times New Roman" w:hAnsi="Times New Roman" w:cs="Times New Roman"/>
                <w:sz w:val="24"/>
                <w:szCs w:val="24"/>
              </w:rPr>
              <w:t xml:space="preserve"> </w:t>
            </w:r>
            <w:proofErr w:type="spellStart"/>
            <w:r w:rsidRPr="007A1182">
              <w:rPr>
                <w:rFonts w:ascii="Times New Roman" w:hAnsi="Times New Roman" w:cs="Times New Roman"/>
                <w:i/>
                <w:sz w:val="24"/>
                <w:szCs w:val="24"/>
              </w:rPr>
              <w:t>qi</w:t>
            </w:r>
            <w:proofErr w:type="spellEnd"/>
            <w:r w:rsidRPr="007A1182">
              <w:rPr>
                <w:rFonts w:ascii="Times New Roman" w:hAnsi="Times New Roman" w:cs="Times New Roman"/>
                <w:i/>
                <w:sz w:val="24"/>
                <w:szCs w:val="24"/>
              </w:rPr>
              <w:t xml:space="preserve">  </w:t>
            </w:r>
            <w:proofErr w:type="spellStart"/>
            <w:r w:rsidRPr="007A1182">
              <w:rPr>
                <w:rFonts w:ascii="Times New Roman" w:hAnsi="Times New Roman" w:cs="Times New Roman"/>
                <w:i/>
                <w:sz w:val="24"/>
                <w:szCs w:val="24"/>
              </w:rPr>
              <w:t>Ai</w:t>
            </w:r>
            <w:proofErr w:type="spellEnd"/>
          </w:p>
          <w:p w14:paraId="4DBE8E30"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i/>
                <w:sz w:val="24"/>
                <w:szCs w:val="24"/>
              </w:rPr>
              <w:t xml:space="preserve">i </w:t>
            </w:r>
            <w:r w:rsidRPr="007A1182">
              <w:rPr>
                <w:rFonts w:ascii="Times New Roman" w:hAnsi="Times New Roman" w:cs="Times New Roman"/>
                <w:sz w:val="24"/>
                <w:szCs w:val="24"/>
              </w:rPr>
              <w:t>1</w:t>
            </w:r>
          </w:p>
        </w:tc>
      </w:tr>
      <w:tr w:rsidR="00207862" w:rsidRPr="007A1182" w14:paraId="01D3E000" w14:textId="77777777" w:rsidTr="007A1182">
        <w:trPr>
          <w:trHeight w:val="551"/>
          <w:jc w:val="center"/>
        </w:trPr>
        <w:tc>
          <w:tcPr>
            <w:tcW w:w="2977" w:type="dxa"/>
          </w:tcPr>
          <w:p w14:paraId="3752323E" w14:textId="76EA30CB" w:rsidR="00207862" w:rsidRPr="007A1182" w:rsidRDefault="007A1182" w:rsidP="007A1182">
            <w:pPr>
              <w:jc w:val="both"/>
              <w:rPr>
                <w:rFonts w:ascii="Times New Roman" w:hAnsi="Times New Roman" w:cs="Times New Roman"/>
                <w:sz w:val="24"/>
                <w:szCs w:val="24"/>
              </w:rPr>
            </w:pPr>
            <w:proofErr w:type="spellStart"/>
            <w:r>
              <w:rPr>
                <w:rFonts w:ascii="Times New Roman" w:hAnsi="Times New Roman" w:cs="Times New Roman"/>
                <w:sz w:val="24"/>
                <w:szCs w:val="24"/>
              </w:rPr>
              <w:t>Коэф</w:t>
            </w:r>
            <w:proofErr w:type="spellEnd"/>
            <w:r>
              <w:rPr>
                <w:rFonts w:ascii="Times New Roman" w:hAnsi="Times New Roman" w:cs="Times New Roman"/>
                <w:sz w:val="24"/>
                <w:szCs w:val="24"/>
              </w:rPr>
              <w:t xml:space="preserve">-т </w:t>
            </w:r>
            <w:r w:rsidR="00207862" w:rsidRPr="007A1182">
              <w:rPr>
                <w:rFonts w:ascii="Times New Roman" w:hAnsi="Times New Roman" w:cs="Times New Roman"/>
                <w:sz w:val="24"/>
                <w:szCs w:val="24"/>
              </w:rPr>
              <w:t>актуализации функций</w:t>
            </w:r>
          </w:p>
        </w:tc>
        <w:tc>
          <w:tcPr>
            <w:tcW w:w="1701" w:type="dxa"/>
          </w:tcPr>
          <w:p w14:paraId="675E4824"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1,62</w:t>
            </w:r>
          </w:p>
        </w:tc>
        <w:tc>
          <w:tcPr>
            <w:tcW w:w="1701" w:type="dxa"/>
          </w:tcPr>
          <w:p w14:paraId="27028231"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0,25</w:t>
            </w:r>
          </w:p>
        </w:tc>
        <w:tc>
          <w:tcPr>
            <w:tcW w:w="1985" w:type="dxa"/>
          </w:tcPr>
          <w:p w14:paraId="264967F8"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0,4</w:t>
            </w:r>
          </w:p>
        </w:tc>
        <w:tc>
          <w:tcPr>
            <w:tcW w:w="1134" w:type="dxa"/>
          </w:tcPr>
          <w:p w14:paraId="69266A96"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0,10</w:t>
            </w:r>
          </w:p>
        </w:tc>
      </w:tr>
      <w:tr w:rsidR="00207862" w:rsidRPr="007A1182" w14:paraId="6CBD66BD" w14:textId="77777777" w:rsidTr="007A1182">
        <w:trPr>
          <w:trHeight w:val="417"/>
          <w:jc w:val="center"/>
        </w:trPr>
        <w:tc>
          <w:tcPr>
            <w:tcW w:w="2977" w:type="dxa"/>
          </w:tcPr>
          <w:p w14:paraId="4E4AF282" w14:textId="4C034A86" w:rsidR="00207862" w:rsidRPr="007A1182" w:rsidRDefault="00207862" w:rsidP="007A1182">
            <w:pPr>
              <w:jc w:val="both"/>
              <w:rPr>
                <w:rFonts w:ascii="Times New Roman" w:hAnsi="Times New Roman" w:cs="Times New Roman"/>
                <w:sz w:val="24"/>
                <w:szCs w:val="24"/>
              </w:rPr>
            </w:pPr>
            <w:proofErr w:type="spellStart"/>
            <w:r w:rsidRPr="007A1182">
              <w:rPr>
                <w:rFonts w:ascii="Times New Roman" w:hAnsi="Times New Roman" w:cs="Times New Roman"/>
                <w:sz w:val="24"/>
                <w:szCs w:val="24"/>
              </w:rPr>
              <w:t>Коэф</w:t>
            </w:r>
            <w:proofErr w:type="spellEnd"/>
            <w:r w:rsidR="007A1182">
              <w:rPr>
                <w:rFonts w:ascii="Times New Roman" w:hAnsi="Times New Roman" w:cs="Times New Roman"/>
                <w:sz w:val="24"/>
                <w:szCs w:val="24"/>
              </w:rPr>
              <w:t xml:space="preserve">-т </w:t>
            </w:r>
            <w:r w:rsidRPr="007A1182">
              <w:rPr>
                <w:rFonts w:ascii="Times New Roman" w:hAnsi="Times New Roman" w:cs="Times New Roman"/>
                <w:sz w:val="24"/>
                <w:szCs w:val="24"/>
              </w:rPr>
              <w:t>концентрации связей</w:t>
            </w:r>
          </w:p>
        </w:tc>
        <w:tc>
          <w:tcPr>
            <w:tcW w:w="1701" w:type="dxa"/>
          </w:tcPr>
          <w:p w14:paraId="2C46546C"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0,54</w:t>
            </w:r>
          </w:p>
        </w:tc>
        <w:tc>
          <w:tcPr>
            <w:tcW w:w="1701" w:type="dxa"/>
          </w:tcPr>
          <w:p w14:paraId="21217BFE"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0,25</w:t>
            </w:r>
          </w:p>
        </w:tc>
        <w:tc>
          <w:tcPr>
            <w:tcW w:w="1985" w:type="dxa"/>
          </w:tcPr>
          <w:p w14:paraId="1C9E8110"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0,9</w:t>
            </w:r>
          </w:p>
        </w:tc>
        <w:tc>
          <w:tcPr>
            <w:tcW w:w="1134" w:type="dxa"/>
          </w:tcPr>
          <w:p w14:paraId="07CA08B9"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0,23</w:t>
            </w:r>
          </w:p>
        </w:tc>
      </w:tr>
      <w:tr w:rsidR="00207862" w:rsidRPr="007A1182" w14:paraId="71889806" w14:textId="77777777" w:rsidTr="007A1182">
        <w:trPr>
          <w:trHeight w:val="425"/>
          <w:jc w:val="center"/>
        </w:trPr>
        <w:tc>
          <w:tcPr>
            <w:tcW w:w="2977" w:type="dxa"/>
          </w:tcPr>
          <w:p w14:paraId="67DBED00" w14:textId="20A30D95" w:rsidR="00207862" w:rsidRPr="007A1182" w:rsidRDefault="00207862" w:rsidP="007A1182">
            <w:pPr>
              <w:jc w:val="both"/>
              <w:rPr>
                <w:rFonts w:ascii="Times New Roman" w:hAnsi="Times New Roman" w:cs="Times New Roman"/>
                <w:sz w:val="24"/>
                <w:szCs w:val="24"/>
              </w:rPr>
            </w:pPr>
            <w:proofErr w:type="spellStart"/>
            <w:r w:rsidRPr="007A1182">
              <w:rPr>
                <w:rFonts w:ascii="Times New Roman" w:hAnsi="Times New Roman" w:cs="Times New Roman"/>
                <w:sz w:val="24"/>
                <w:szCs w:val="24"/>
              </w:rPr>
              <w:t>Коэф</w:t>
            </w:r>
            <w:proofErr w:type="spellEnd"/>
            <w:r w:rsidR="007A1182">
              <w:rPr>
                <w:rFonts w:ascii="Times New Roman" w:hAnsi="Times New Roman" w:cs="Times New Roman"/>
                <w:sz w:val="24"/>
                <w:szCs w:val="24"/>
              </w:rPr>
              <w:t xml:space="preserve">-т </w:t>
            </w:r>
            <w:r w:rsidRPr="007A1182">
              <w:rPr>
                <w:rFonts w:ascii="Times New Roman" w:hAnsi="Times New Roman" w:cs="Times New Roman"/>
                <w:sz w:val="24"/>
                <w:szCs w:val="24"/>
              </w:rPr>
              <w:t>совместимости связей</w:t>
            </w:r>
          </w:p>
        </w:tc>
        <w:tc>
          <w:tcPr>
            <w:tcW w:w="1701" w:type="dxa"/>
          </w:tcPr>
          <w:p w14:paraId="7B1FFBC1"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0,77</w:t>
            </w:r>
          </w:p>
        </w:tc>
        <w:tc>
          <w:tcPr>
            <w:tcW w:w="1701" w:type="dxa"/>
          </w:tcPr>
          <w:p w14:paraId="150A0464"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0,20</w:t>
            </w:r>
          </w:p>
        </w:tc>
        <w:tc>
          <w:tcPr>
            <w:tcW w:w="1985" w:type="dxa"/>
          </w:tcPr>
          <w:p w14:paraId="3C572BBF"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0,8</w:t>
            </w:r>
          </w:p>
        </w:tc>
        <w:tc>
          <w:tcPr>
            <w:tcW w:w="1134" w:type="dxa"/>
          </w:tcPr>
          <w:p w14:paraId="773619CC"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0,16</w:t>
            </w:r>
          </w:p>
        </w:tc>
      </w:tr>
      <w:tr w:rsidR="00207862" w:rsidRPr="007A1182" w14:paraId="40C4CDB7" w14:textId="77777777" w:rsidTr="007A1182">
        <w:trPr>
          <w:trHeight w:val="433"/>
          <w:jc w:val="center"/>
        </w:trPr>
        <w:tc>
          <w:tcPr>
            <w:tcW w:w="2977" w:type="dxa"/>
          </w:tcPr>
          <w:p w14:paraId="623C78EF" w14:textId="1BDED4F1" w:rsidR="00207862" w:rsidRPr="007A1182" w:rsidRDefault="00207862" w:rsidP="007A1182">
            <w:pPr>
              <w:jc w:val="both"/>
              <w:rPr>
                <w:rFonts w:ascii="Times New Roman" w:hAnsi="Times New Roman" w:cs="Times New Roman"/>
                <w:sz w:val="24"/>
                <w:szCs w:val="24"/>
              </w:rPr>
            </w:pPr>
            <w:proofErr w:type="spellStart"/>
            <w:r w:rsidRPr="007A1182">
              <w:rPr>
                <w:rFonts w:ascii="Times New Roman" w:hAnsi="Times New Roman" w:cs="Times New Roman"/>
                <w:sz w:val="24"/>
                <w:szCs w:val="24"/>
              </w:rPr>
              <w:t>Коэф</w:t>
            </w:r>
            <w:proofErr w:type="spellEnd"/>
            <w:r w:rsidR="007A1182">
              <w:rPr>
                <w:rFonts w:ascii="Times New Roman" w:hAnsi="Times New Roman" w:cs="Times New Roman"/>
                <w:sz w:val="24"/>
                <w:szCs w:val="24"/>
              </w:rPr>
              <w:t xml:space="preserve">-т </w:t>
            </w:r>
            <w:r w:rsidRPr="007A1182">
              <w:rPr>
                <w:rFonts w:ascii="Times New Roman" w:hAnsi="Times New Roman" w:cs="Times New Roman"/>
                <w:sz w:val="24"/>
                <w:szCs w:val="24"/>
              </w:rPr>
              <w:t>централизации управленческих решений</w:t>
            </w:r>
          </w:p>
        </w:tc>
        <w:tc>
          <w:tcPr>
            <w:tcW w:w="1701" w:type="dxa"/>
          </w:tcPr>
          <w:p w14:paraId="44F8608F"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0,55</w:t>
            </w:r>
          </w:p>
        </w:tc>
        <w:tc>
          <w:tcPr>
            <w:tcW w:w="1701" w:type="dxa"/>
          </w:tcPr>
          <w:p w14:paraId="079D31D5"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0,30</w:t>
            </w:r>
          </w:p>
        </w:tc>
        <w:tc>
          <w:tcPr>
            <w:tcW w:w="1985" w:type="dxa"/>
          </w:tcPr>
          <w:p w14:paraId="348D70BA"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0,5</w:t>
            </w:r>
          </w:p>
        </w:tc>
        <w:tc>
          <w:tcPr>
            <w:tcW w:w="1134" w:type="dxa"/>
          </w:tcPr>
          <w:p w14:paraId="312A59D3"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0,15</w:t>
            </w:r>
          </w:p>
        </w:tc>
      </w:tr>
      <w:tr w:rsidR="00207862" w:rsidRPr="007A1182" w14:paraId="01B5BA05" w14:textId="77777777" w:rsidTr="007A1182">
        <w:trPr>
          <w:trHeight w:val="297"/>
          <w:jc w:val="center"/>
        </w:trPr>
        <w:tc>
          <w:tcPr>
            <w:tcW w:w="2977" w:type="dxa"/>
          </w:tcPr>
          <w:p w14:paraId="5914CC0E"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Итого</w:t>
            </w:r>
          </w:p>
        </w:tc>
        <w:tc>
          <w:tcPr>
            <w:tcW w:w="1701" w:type="dxa"/>
          </w:tcPr>
          <w:p w14:paraId="0DE5287B" w14:textId="35B6CF3B"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w:t>
            </w:r>
          </w:p>
        </w:tc>
        <w:tc>
          <w:tcPr>
            <w:tcW w:w="1701" w:type="dxa"/>
          </w:tcPr>
          <w:p w14:paraId="2B4E9FAC"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1,00</w:t>
            </w:r>
          </w:p>
        </w:tc>
        <w:tc>
          <w:tcPr>
            <w:tcW w:w="1985" w:type="dxa"/>
          </w:tcPr>
          <w:p w14:paraId="02504AAD" w14:textId="3E524656"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w:t>
            </w:r>
          </w:p>
        </w:tc>
        <w:tc>
          <w:tcPr>
            <w:tcW w:w="1134" w:type="dxa"/>
          </w:tcPr>
          <w:p w14:paraId="5D4D835F"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0,64</w:t>
            </w:r>
          </w:p>
        </w:tc>
      </w:tr>
    </w:tbl>
    <w:p w14:paraId="1BB246F2"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Таким образом, показатель эффективности структуры отношений в рассматриваемой организации (коэффициент структуры отношений) составляет 0,64 (нормальным считается значение около единицы). По этому показателю можно судить о том, что эффективность организационной структуры управления ОАО "ЛОЭСК" достаточна в современных условиях, </w:t>
      </w:r>
      <w:r w:rsidRPr="0060684D">
        <w:rPr>
          <w:rFonts w:ascii="Times New Roman" w:hAnsi="Times New Roman" w:cs="Times New Roman"/>
          <w:sz w:val="28"/>
          <w:szCs w:val="28"/>
        </w:rPr>
        <w:lastRenderedPageBreak/>
        <w:t>характеризующихся средней стабильностью внешней среды и изменением вкусов, требований и предпочтений потребителей.</w:t>
      </w:r>
    </w:p>
    <w:p w14:paraId="21586A0A"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этап 3-оценка способности организационной структуры управления обеспечить достижение поставленных целей.</w:t>
      </w:r>
    </w:p>
    <w:p w14:paraId="57E8B6FB"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Целью анализа является оценка способности организационной структуры управления достигать поставленных целей при минимальных и необходимых затратах (соответствие фактического использования внутренних возможностей организацией блоку "механизм управления" концептуальной модели, формализованному в виде обобщающего показателя </w:t>
      </w:r>
      <w:proofErr w:type="spellStart"/>
      <w:r w:rsidRPr="0060684D">
        <w:rPr>
          <w:rFonts w:ascii="Times New Roman" w:hAnsi="Times New Roman" w:cs="Times New Roman"/>
          <w:sz w:val="28"/>
          <w:szCs w:val="28"/>
        </w:rPr>
        <w:t>Кму</w:t>
      </w:r>
      <w:proofErr w:type="spellEnd"/>
      <w:r w:rsidRPr="0060684D">
        <w:rPr>
          <w:rFonts w:ascii="Times New Roman" w:hAnsi="Times New Roman" w:cs="Times New Roman"/>
          <w:sz w:val="28"/>
          <w:szCs w:val="28"/>
        </w:rPr>
        <w:t>). Шкала оценки данного показателя по десятибалльной шкале выглядит следующим образом: [0-3]-организационная структура не соответствует целям и задачам предприятия;  [3-6] - организационная структура неэффективна, механизм управления не регулирует взаимодействие элементов и их целенаправленное развитие; [6-8] - организационная структура способствует эффективному функционированию предприятия, но механизм управления эффективно не обеспечивает реализацию целевых показателей и разработку решений для достижения максимальных результатов при минимальных и необходимых затратах; [8-10] - организационная структура и механизм управления эффективны.</w:t>
      </w:r>
    </w:p>
    <w:p w14:paraId="07DCF73C" w14:textId="15C0A19D" w:rsidR="00207862" w:rsidRPr="0020786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Для характеристики эффективности механизма управления в АО "ЛОЭСК" мы используем показатели оценки организации управленческих процессов, такие как: продолжительность управленческого цикла, непрерывность управленческого цикла, ритм управления, эффективность принимаемых решений, эффективность системы управления, уровень эффективности аппарата управления, уровень качества подготовки управленческих решений, уровень использования рабочего времени в аппарате управления. Для их оценки мы используем экспертный метод. На основе полученных средних </w:t>
      </w:r>
      <w:proofErr w:type="gramStart"/>
      <w:r w:rsidRPr="0060684D">
        <w:rPr>
          <w:rFonts w:ascii="Times New Roman" w:hAnsi="Times New Roman" w:cs="Times New Roman"/>
          <w:sz w:val="28"/>
          <w:szCs w:val="28"/>
        </w:rPr>
        <w:t>оценок показателей организации процессов управления</w:t>
      </w:r>
      <w:proofErr w:type="gramEnd"/>
      <w:r w:rsidRPr="0060684D">
        <w:rPr>
          <w:rFonts w:ascii="Times New Roman" w:hAnsi="Times New Roman" w:cs="Times New Roman"/>
          <w:sz w:val="28"/>
          <w:szCs w:val="28"/>
        </w:rPr>
        <w:t xml:space="preserve"> в ОАО "ЛОЭСК" рассчитаем коэффициент эффективности механизма управления</w:t>
      </w:r>
      <w:r w:rsidR="00207862" w:rsidRPr="00207862">
        <w:rPr>
          <w:rFonts w:ascii="Times New Roman" w:hAnsi="Times New Roman" w:cs="Times New Roman"/>
          <w:sz w:val="28"/>
          <w:szCs w:val="28"/>
        </w:rPr>
        <w:t xml:space="preserve"> </w:t>
      </w:r>
      <w:proofErr w:type="spellStart"/>
      <w:r w:rsidR="00207862" w:rsidRPr="00207862">
        <w:rPr>
          <w:rFonts w:ascii="Times New Roman" w:hAnsi="Times New Roman" w:cs="Times New Roman"/>
          <w:i/>
          <w:sz w:val="28"/>
          <w:szCs w:val="28"/>
        </w:rPr>
        <w:t>К</w:t>
      </w:r>
      <w:r w:rsidR="00207862" w:rsidRPr="00207862">
        <w:rPr>
          <w:rFonts w:ascii="Times New Roman" w:hAnsi="Times New Roman" w:cs="Times New Roman"/>
          <w:i/>
          <w:sz w:val="28"/>
          <w:szCs w:val="28"/>
          <w:vertAlign w:val="subscript"/>
        </w:rPr>
        <w:t>му</w:t>
      </w:r>
      <w:proofErr w:type="spellEnd"/>
      <w:r w:rsidR="00207862" w:rsidRPr="00207862">
        <w:rPr>
          <w:rFonts w:ascii="Times New Roman" w:hAnsi="Times New Roman" w:cs="Times New Roman"/>
          <w:sz w:val="28"/>
          <w:szCs w:val="28"/>
        </w:rPr>
        <w:t xml:space="preserve">. (таблица </w:t>
      </w:r>
      <w:r w:rsidR="007A1182">
        <w:rPr>
          <w:rFonts w:ascii="Times New Roman" w:hAnsi="Times New Roman" w:cs="Times New Roman"/>
          <w:sz w:val="28"/>
          <w:szCs w:val="28"/>
        </w:rPr>
        <w:t>16</w:t>
      </w:r>
      <w:r w:rsidR="00207862" w:rsidRPr="00207862">
        <w:rPr>
          <w:rFonts w:ascii="Times New Roman" w:hAnsi="Times New Roman" w:cs="Times New Roman"/>
          <w:sz w:val="28"/>
          <w:szCs w:val="28"/>
        </w:rPr>
        <w:t>).</w:t>
      </w:r>
    </w:p>
    <w:p w14:paraId="3F74097E" w14:textId="712658DF" w:rsidR="00207862" w:rsidRPr="00207862" w:rsidRDefault="00207862" w:rsidP="007A1182">
      <w:pPr>
        <w:spacing w:after="0" w:line="360" w:lineRule="auto"/>
        <w:jc w:val="both"/>
        <w:rPr>
          <w:rFonts w:ascii="Times New Roman" w:hAnsi="Times New Roman" w:cs="Times New Roman"/>
          <w:sz w:val="28"/>
          <w:szCs w:val="28"/>
        </w:rPr>
      </w:pPr>
      <w:r w:rsidRPr="00207862">
        <w:rPr>
          <w:rFonts w:ascii="Times New Roman" w:hAnsi="Times New Roman" w:cs="Times New Roman"/>
          <w:sz w:val="28"/>
          <w:szCs w:val="28"/>
        </w:rPr>
        <w:lastRenderedPageBreak/>
        <w:t xml:space="preserve">Таблица </w:t>
      </w:r>
      <w:r w:rsidR="007A1182">
        <w:rPr>
          <w:rFonts w:ascii="Times New Roman" w:hAnsi="Times New Roman" w:cs="Times New Roman"/>
          <w:sz w:val="28"/>
          <w:szCs w:val="28"/>
        </w:rPr>
        <w:t>16</w:t>
      </w:r>
      <w:r w:rsidRPr="00207862">
        <w:rPr>
          <w:rFonts w:ascii="Times New Roman" w:hAnsi="Times New Roman" w:cs="Times New Roman"/>
          <w:sz w:val="28"/>
          <w:szCs w:val="28"/>
        </w:rPr>
        <w:t xml:space="preserve"> </w:t>
      </w:r>
      <w:r>
        <w:rPr>
          <w:rFonts w:ascii="Times New Roman" w:hAnsi="Times New Roman" w:cs="Times New Roman"/>
          <w:sz w:val="28"/>
          <w:szCs w:val="28"/>
        </w:rPr>
        <w:t>-</w:t>
      </w:r>
      <w:r w:rsidRPr="00207862">
        <w:rPr>
          <w:rFonts w:ascii="Times New Roman" w:hAnsi="Times New Roman" w:cs="Times New Roman"/>
          <w:sz w:val="28"/>
          <w:szCs w:val="28"/>
        </w:rPr>
        <w:t xml:space="preserve"> Расчет коэффициента эффективности механизма управления</w:t>
      </w:r>
    </w:p>
    <w:tbl>
      <w:tblPr>
        <w:tblStyle w:val="ab"/>
        <w:tblW w:w="0" w:type="auto"/>
        <w:jc w:val="center"/>
        <w:tblLayout w:type="fixed"/>
        <w:tblLook w:val="01E0" w:firstRow="1" w:lastRow="1" w:firstColumn="1" w:lastColumn="1" w:noHBand="0" w:noVBand="0"/>
      </w:tblPr>
      <w:tblGrid>
        <w:gridCol w:w="5473"/>
        <w:gridCol w:w="1701"/>
        <w:gridCol w:w="1417"/>
        <w:gridCol w:w="936"/>
      </w:tblGrid>
      <w:tr w:rsidR="00207862" w:rsidRPr="007A1182" w14:paraId="2BA516C9" w14:textId="77777777" w:rsidTr="007A1182">
        <w:trPr>
          <w:trHeight w:val="466"/>
          <w:jc w:val="center"/>
        </w:trPr>
        <w:tc>
          <w:tcPr>
            <w:tcW w:w="5473" w:type="dxa"/>
          </w:tcPr>
          <w:p w14:paraId="619D0987"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Показатель</w:t>
            </w:r>
          </w:p>
        </w:tc>
        <w:tc>
          <w:tcPr>
            <w:tcW w:w="1701" w:type="dxa"/>
          </w:tcPr>
          <w:p w14:paraId="60836951"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Коэффициент весомости (</w:t>
            </w:r>
            <w:proofErr w:type="spellStart"/>
            <w:r w:rsidRPr="007A1182">
              <w:rPr>
                <w:rFonts w:ascii="Times New Roman" w:hAnsi="Times New Roman" w:cs="Times New Roman"/>
                <w:i/>
                <w:sz w:val="24"/>
                <w:szCs w:val="24"/>
              </w:rPr>
              <w:t>qi</w:t>
            </w:r>
            <w:proofErr w:type="spellEnd"/>
            <w:r w:rsidRPr="007A1182">
              <w:rPr>
                <w:rFonts w:ascii="Times New Roman" w:hAnsi="Times New Roman" w:cs="Times New Roman"/>
                <w:sz w:val="24"/>
                <w:szCs w:val="24"/>
              </w:rPr>
              <w:t>)</w:t>
            </w:r>
          </w:p>
        </w:tc>
        <w:tc>
          <w:tcPr>
            <w:tcW w:w="1417" w:type="dxa"/>
          </w:tcPr>
          <w:p w14:paraId="2C6C2A22" w14:textId="2B6BE73E"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Оценка </w:t>
            </w:r>
            <w:r w:rsidR="00207862" w:rsidRPr="007A1182">
              <w:rPr>
                <w:rFonts w:ascii="Times New Roman" w:hAnsi="Times New Roman" w:cs="Times New Roman"/>
                <w:sz w:val="24"/>
                <w:szCs w:val="24"/>
              </w:rPr>
              <w:t>в баллах (</w:t>
            </w:r>
            <w:proofErr w:type="spellStart"/>
            <w:r w:rsidR="00207862" w:rsidRPr="007A1182">
              <w:rPr>
                <w:rFonts w:ascii="Times New Roman" w:hAnsi="Times New Roman" w:cs="Times New Roman"/>
                <w:i/>
                <w:sz w:val="24"/>
                <w:szCs w:val="24"/>
              </w:rPr>
              <w:t>А</w:t>
            </w:r>
            <w:proofErr w:type="gramStart"/>
            <w:r w:rsidR="00207862" w:rsidRPr="007A1182">
              <w:rPr>
                <w:rFonts w:ascii="Times New Roman" w:hAnsi="Times New Roman" w:cs="Times New Roman"/>
                <w:i/>
                <w:sz w:val="24"/>
                <w:szCs w:val="24"/>
              </w:rPr>
              <w:t>i</w:t>
            </w:r>
            <w:proofErr w:type="spellEnd"/>
            <w:proofErr w:type="gramEnd"/>
            <w:r w:rsidR="00207862" w:rsidRPr="007A1182">
              <w:rPr>
                <w:rFonts w:ascii="Times New Roman" w:hAnsi="Times New Roman" w:cs="Times New Roman"/>
                <w:sz w:val="24"/>
                <w:szCs w:val="24"/>
              </w:rPr>
              <w:t>)</w:t>
            </w:r>
          </w:p>
        </w:tc>
        <w:tc>
          <w:tcPr>
            <w:tcW w:w="936" w:type="dxa"/>
          </w:tcPr>
          <w:p w14:paraId="4C992ECC" w14:textId="77777777" w:rsidR="00207862" w:rsidRPr="007A1182" w:rsidRDefault="00207862" w:rsidP="007A1182">
            <w:pPr>
              <w:jc w:val="both"/>
              <w:rPr>
                <w:rFonts w:ascii="Times New Roman" w:hAnsi="Times New Roman" w:cs="Times New Roman"/>
                <w:i/>
                <w:sz w:val="24"/>
                <w:szCs w:val="24"/>
              </w:rPr>
            </w:pPr>
            <w:proofErr w:type="spellStart"/>
            <w:r w:rsidRPr="007A1182">
              <w:rPr>
                <w:rFonts w:ascii="Times New Roman" w:hAnsi="Times New Roman" w:cs="Times New Roman"/>
                <w:i/>
                <w:sz w:val="24"/>
                <w:szCs w:val="24"/>
              </w:rPr>
              <w:t>Кму</w:t>
            </w:r>
            <w:proofErr w:type="spellEnd"/>
          </w:p>
        </w:tc>
      </w:tr>
      <w:tr w:rsidR="00207862" w:rsidRPr="007A1182" w14:paraId="2CCFE5E9" w14:textId="77777777" w:rsidTr="007A1182">
        <w:trPr>
          <w:trHeight w:val="318"/>
          <w:jc w:val="center"/>
        </w:trPr>
        <w:tc>
          <w:tcPr>
            <w:tcW w:w="5473" w:type="dxa"/>
          </w:tcPr>
          <w:p w14:paraId="7767EC37"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Длительность управленческого цикла</w:t>
            </w:r>
          </w:p>
        </w:tc>
        <w:tc>
          <w:tcPr>
            <w:tcW w:w="1701" w:type="dxa"/>
          </w:tcPr>
          <w:p w14:paraId="68DDF9F5"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w:t>
            </w:r>
          </w:p>
        </w:tc>
        <w:tc>
          <w:tcPr>
            <w:tcW w:w="1417" w:type="dxa"/>
          </w:tcPr>
          <w:p w14:paraId="26CB0F23"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7,5</w:t>
            </w:r>
          </w:p>
        </w:tc>
        <w:tc>
          <w:tcPr>
            <w:tcW w:w="936" w:type="dxa"/>
          </w:tcPr>
          <w:p w14:paraId="5710711A"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0,75</w:t>
            </w:r>
          </w:p>
        </w:tc>
      </w:tr>
      <w:tr w:rsidR="00207862" w:rsidRPr="007A1182" w14:paraId="1DBF0034" w14:textId="77777777" w:rsidTr="007A1182">
        <w:trPr>
          <w:trHeight w:val="293"/>
          <w:jc w:val="center"/>
        </w:trPr>
        <w:tc>
          <w:tcPr>
            <w:tcW w:w="5473" w:type="dxa"/>
          </w:tcPr>
          <w:p w14:paraId="18564DCD" w14:textId="17B0C91B"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Непрерывность управленческого </w:t>
            </w:r>
            <w:r w:rsidR="00207862" w:rsidRPr="007A1182">
              <w:rPr>
                <w:rFonts w:ascii="Times New Roman" w:hAnsi="Times New Roman" w:cs="Times New Roman"/>
                <w:sz w:val="24"/>
                <w:szCs w:val="24"/>
              </w:rPr>
              <w:t>цикла</w:t>
            </w:r>
          </w:p>
        </w:tc>
        <w:tc>
          <w:tcPr>
            <w:tcW w:w="1701" w:type="dxa"/>
          </w:tcPr>
          <w:p w14:paraId="41F3665F"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w:t>
            </w:r>
          </w:p>
        </w:tc>
        <w:tc>
          <w:tcPr>
            <w:tcW w:w="1417" w:type="dxa"/>
          </w:tcPr>
          <w:p w14:paraId="31AB2D7E"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8,0</w:t>
            </w:r>
          </w:p>
        </w:tc>
        <w:tc>
          <w:tcPr>
            <w:tcW w:w="936" w:type="dxa"/>
          </w:tcPr>
          <w:p w14:paraId="0EFD1298"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0,80</w:t>
            </w:r>
          </w:p>
        </w:tc>
      </w:tr>
      <w:tr w:rsidR="00207862" w:rsidRPr="007A1182" w14:paraId="19AA5769" w14:textId="77777777" w:rsidTr="007A1182">
        <w:trPr>
          <w:trHeight w:val="316"/>
          <w:jc w:val="center"/>
        </w:trPr>
        <w:tc>
          <w:tcPr>
            <w:tcW w:w="5473" w:type="dxa"/>
          </w:tcPr>
          <w:p w14:paraId="43777A18"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Ритмичность управления</w:t>
            </w:r>
          </w:p>
        </w:tc>
        <w:tc>
          <w:tcPr>
            <w:tcW w:w="1701" w:type="dxa"/>
          </w:tcPr>
          <w:p w14:paraId="5993D531"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0,13</w:t>
            </w:r>
          </w:p>
        </w:tc>
        <w:tc>
          <w:tcPr>
            <w:tcW w:w="1417" w:type="dxa"/>
          </w:tcPr>
          <w:p w14:paraId="176696EA"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7,0</w:t>
            </w:r>
          </w:p>
        </w:tc>
        <w:tc>
          <w:tcPr>
            <w:tcW w:w="936" w:type="dxa"/>
          </w:tcPr>
          <w:p w14:paraId="55B847E1"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0,91</w:t>
            </w:r>
          </w:p>
        </w:tc>
      </w:tr>
      <w:tr w:rsidR="00207862" w:rsidRPr="007A1182" w14:paraId="77226F35" w14:textId="77777777" w:rsidTr="007A1182">
        <w:trPr>
          <w:trHeight w:val="273"/>
          <w:jc w:val="center"/>
        </w:trPr>
        <w:tc>
          <w:tcPr>
            <w:tcW w:w="5473" w:type="dxa"/>
          </w:tcPr>
          <w:p w14:paraId="0061F6A0" w14:textId="20982DF5"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Оперативность </w:t>
            </w:r>
            <w:r w:rsidR="00207862" w:rsidRPr="007A1182">
              <w:rPr>
                <w:rFonts w:ascii="Times New Roman" w:hAnsi="Times New Roman" w:cs="Times New Roman"/>
                <w:sz w:val="24"/>
                <w:szCs w:val="24"/>
              </w:rPr>
              <w:t>пр</w:t>
            </w:r>
            <w:r>
              <w:rPr>
                <w:rFonts w:ascii="Times New Roman" w:hAnsi="Times New Roman" w:cs="Times New Roman"/>
                <w:sz w:val="24"/>
                <w:szCs w:val="24"/>
              </w:rPr>
              <w:t xml:space="preserve">инимаемых </w:t>
            </w:r>
            <w:r w:rsidR="00207862" w:rsidRPr="007A1182">
              <w:rPr>
                <w:rFonts w:ascii="Times New Roman" w:hAnsi="Times New Roman" w:cs="Times New Roman"/>
                <w:sz w:val="24"/>
                <w:szCs w:val="24"/>
              </w:rPr>
              <w:t>решений</w:t>
            </w:r>
          </w:p>
        </w:tc>
        <w:tc>
          <w:tcPr>
            <w:tcW w:w="1701" w:type="dxa"/>
          </w:tcPr>
          <w:p w14:paraId="493F0C80"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0,21</w:t>
            </w:r>
          </w:p>
        </w:tc>
        <w:tc>
          <w:tcPr>
            <w:tcW w:w="1417" w:type="dxa"/>
          </w:tcPr>
          <w:p w14:paraId="12CF6312"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6,3</w:t>
            </w:r>
          </w:p>
        </w:tc>
        <w:tc>
          <w:tcPr>
            <w:tcW w:w="936" w:type="dxa"/>
          </w:tcPr>
          <w:p w14:paraId="39185FDD"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1,32</w:t>
            </w:r>
          </w:p>
        </w:tc>
      </w:tr>
      <w:tr w:rsidR="00207862" w:rsidRPr="007A1182" w14:paraId="44829D99" w14:textId="77777777" w:rsidTr="007A1182">
        <w:trPr>
          <w:trHeight w:val="304"/>
          <w:jc w:val="center"/>
        </w:trPr>
        <w:tc>
          <w:tcPr>
            <w:tcW w:w="5473" w:type="dxa"/>
          </w:tcPr>
          <w:p w14:paraId="7F1140DB"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Экономичность системы управления</w:t>
            </w:r>
          </w:p>
        </w:tc>
        <w:tc>
          <w:tcPr>
            <w:tcW w:w="1701" w:type="dxa"/>
          </w:tcPr>
          <w:p w14:paraId="53F21475"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0,13</w:t>
            </w:r>
          </w:p>
        </w:tc>
        <w:tc>
          <w:tcPr>
            <w:tcW w:w="1417" w:type="dxa"/>
          </w:tcPr>
          <w:p w14:paraId="0907B2EF"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7,5</w:t>
            </w:r>
          </w:p>
        </w:tc>
        <w:tc>
          <w:tcPr>
            <w:tcW w:w="936" w:type="dxa"/>
          </w:tcPr>
          <w:p w14:paraId="076839EB"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0,98</w:t>
            </w:r>
          </w:p>
        </w:tc>
      </w:tr>
      <w:tr w:rsidR="00207862" w:rsidRPr="007A1182" w14:paraId="09C36FCF" w14:textId="77777777" w:rsidTr="007A1182">
        <w:trPr>
          <w:trHeight w:val="234"/>
          <w:jc w:val="center"/>
        </w:trPr>
        <w:tc>
          <w:tcPr>
            <w:tcW w:w="5473" w:type="dxa"/>
          </w:tcPr>
          <w:p w14:paraId="240DDA89" w14:textId="20A76306"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Ур</w:t>
            </w:r>
            <w:r w:rsidR="007A1182">
              <w:rPr>
                <w:rFonts w:ascii="Times New Roman" w:hAnsi="Times New Roman" w:cs="Times New Roman"/>
                <w:sz w:val="24"/>
                <w:szCs w:val="24"/>
              </w:rPr>
              <w:t xml:space="preserve">овень исполнительности аппарата </w:t>
            </w:r>
            <w:r w:rsidRPr="007A1182">
              <w:rPr>
                <w:rFonts w:ascii="Times New Roman" w:hAnsi="Times New Roman" w:cs="Times New Roman"/>
                <w:sz w:val="24"/>
                <w:szCs w:val="24"/>
              </w:rPr>
              <w:t>управления</w:t>
            </w:r>
          </w:p>
        </w:tc>
        <w:tc>
          <w:tcPr>
            <w:tcW w:w="1701" w:type="dxa"/>
          </w:tcPr>
          <w:p w14:paraId="42857CC1"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0,07</w:t>
            </w:r>
          </w:p>
        </w:tc>
        <w:tc>
          <w:tcPr>
            <w:tcW w:w="1417" w:type="dxa"/>
          </w:tcPr>
          <w:p w14:paraId="160FE0CA"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7,8</w:t>
            </w:r>
          </w:p>
        </w:tc>
        <w:tc>
          <w:tcPr>
            <w:tcW w:w="936" w:type="dxa"/>
          </w:tcPr>
          <w:p w14:paraId="7A2F75B4"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0,55</w:t>
            </w:r>
          </w:p>
        </w:tc>
      </w:tr>
      <w:tr w:rsidR="00207862" w:rsidRPr="007A1182" w14:paraId="2DC74891" w14:textId="77777777" w:rsidTr="007A1182">
        <w:trPr>
          <w:trHeight w:val="633"/>
          <w:jc w:val="center"/>
        </w:trPr>
        <w:tc>
          <w:tcPr>
            <w:tcW w:w="5473" w:type="dxa"/>
          </w:tcPr>
          <w:p w14:paraId="29A4FD97" w14:textId="08121B9F"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Уровень качества подготовки </w:t>
            </w:r>
            <w:r w:rsidR="00207862" w:rsidRPr="007A1182">
              <w:rPr>
                <w:rFonts w:ascii="Times New Roman" w:hAnsi="Times New Roman" w:cs="Times New Roman"/>
                <w:sz w:val="24"/>
                <w:szCs w:val="24"/>
              </w:rPr>
              <w:t>управленческих решений</w:t>
            </w:r>
          </w:p>
        </w:tc>
        <w:tc>
          <w:tcPr>
            <w:tcW w:w="1701" w:type="dxa"/>
          </w:tcPr>
          <w:p w14:paraId="39A155D5"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0,16</w:t>
            </w:r>
          </w:p>
        </w:tc>
        <w:tc>
          <w:tcPr>
            <w:tcW w:w="1417" w:type="dxa"/>
          </w:tcPr>
          <w:p w14:paraId="7D66AD42"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8,3</w:t>
            </w:r>
          </w:p>
        </w:tc>
        <w:tc>
          <w:tcPr>
            <w:tcW w:w="936" w:type="dxa"/>
          </w:tcPr>
          <w:p w14:paraId="6711B7DB"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1,33</w:t>
            </w:r>
          </w:p>
        </w:tc>
      </w:tr>
      <w:tr w:rsidR="00207862" w:rsidRPr="007A1182" w14:paraId="6B6CEEC9" w14:textId="77777777" w:rsidTr="007A1182">
        <w:trPr>
          <w:trHeight w:val="176"/>
          <w:jc w:val="center"/>
        </w:trPr>
        <w:tc>
          <w:tcPr>
            <w:tcW w:w="5473" w:type="dxa"/>
          </w:tcPr>
          <w:p w14:paraId="60119F1A" w14:textId="2EAC450D" w:rsidR="0020786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Уровень использования рабочего </w:t>
            </w:r>
            <w:r w:rsidR="00207862" w:rsidRPr="007A1182">
              <w:rPr>
                <w:rFonts w:ascii="Times New Roman" w:hAnsi="Times New Roman" w:cs="Times New Roman"/>
                <w:sz w:val="24"/>
                <w:szCs w:val="24"/>
              </w:rPr>
              <w:t>времени</w:t>
            </w:r>
          </w:p>
        </w:tc>
        <w:tc>
          <w:tcPr>
            <w:tcW w:w="1701" w:type="dxa"/>
          </w:tcPr>
          <w:p w14:paraId="1F11880E"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0,1</w:t>
            </w:r>
          </w:p>
        </w:tc>
        <w:tc>
          <w:tcPr>
            <w:tcW w:w="1417" w:type="dxa"/>
          </w:tcPr>
          <w:p w14:paraId="7E9D523B"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9,3</w:t>
            </w:r>
          </w:p>
        </w:tc>
        <w:tc>
          <w:tcPr>
            <w:tcW w:w="936" w:type="dxa"/>
          </w:tcPr>
          <w:p w14:paraId="746896C5"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0,93</w:t>
            </w:r>
          </w:p>
        </w:tc>
      </w:tr>
      <w:tr w:rsidR="00207862" w:rsidRPr="007A1182" w14:paraId="4F071827" w14:textId="77777777" w:rsidTr="007A1182">
        <w:trPr>
          <w:trHeight w:val="333"/>
          <w:jc w:val="center"/>
        </w:trPr>
        <w:tc>
          <w:tcPr>
            <w:tcW w:w="5473" w:type="dxa"/>
          </w:tcPr>
          <w:p w14:paraId="4D119286"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Итого</w:t>
            </w:r>
          </w:p>
        </w:tc>
        <w:tc>
          <w:tcPr>
            <w:tcW w:w="1701" w:type="dxa"/>
          </w:tcPr>
          <w:p w14:paraId="362F021C"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1</w:t>
            </w:r>
          </w:p>
        </w:tc>
        <w:tc>
          <w:tcPr>
            <w:tcW w:w="1417" w:type="dxa"/>
          </w:tcPr>
          <w:p w14:paraId="4470C76F" w14:textId="64EBA814" w:rsidR="00207862" w:rsidRPr="007A1182" w:rsidRDefault="00207862" w:rsidP="007A1182">
            <w:pPr>
              <w:jc w:val="both"/>
              <w:rPr>
                <w:rFonts w:ascii="Times New Roman" w:hAnsi="Times New Roman" w:cs="Times New Roman"/>
                <w:b/>
                <w:sz w:val="24"/>
                <w:szCs w:val="24"/>
              </w:rPr>
            </w:pPr>
            <w:r w:rsidRPr="007A1182">
              <w:rPr>
                <w:rFonts w:ascii="Times New Roman" w:hAnsi="Times New Roman" w:cs="Times New Roman"/>
                <w:b/>
                <w:sz w:val="24"/>
                <w:szCs w:val="24"/>
              </w:rPr>
              <w:t>-</w:t>
            </w:r>
          </w:p>
        </w:tc>
        <w:tc>
          <w:tcPr>
            <w:tcW w:w="936" w:type="dxa"/>
          </w:tcPr>
          <w:p w14:paraId="359FD04E" w14:textId="77777777" w:rsidR="00207862" w:rsidRPr="007A1182" w:rsidRDefault="00207862" w:rsidP="007A1182">
            <w:pPr>
              <w:jc w:val="both"/>
              <w:rPr>
                <w:rFonts w:ascii="Times New Roman" w:hAnsi="Times New Roman" w:cs="Times New Roman"/>
                <w:sz w:val="24"/>
                <w:szCs w:val="24"/>
              </w:rPr>
            </w:pPr>
            <w:r w:rsidRPr="007A1182">
              <w:rPr>
                <w:rFonts w:ascii="Times New Roman" w:hAnsi="Times New Roman" w:cs="Times New Roman"/>
                <w:sz w:val="24"/>
                <w:szCs w:val="24"/>
              </w:rPr>
              <w:t>7,56</w:t>
            </w:r>
          </w:p>
        </w:tc>
      </w:tr>
    </w:tbl>
    <w:p w14:paraId="3B87511D"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Таким образом, коэффициент эффективности механизма управления ОАО "ЛОЭСК" равен 7,56. Это значение попадает в интервал, что означает, что организационная структура предприятия обеспечивает эффективность соответствующих взаимосвязей между элементами структуры, но ее механизм управления не эффективно регулирует взаимодействие структурных подразделений предприятия и их целенаправленное развитие, не обеспечивает реализацию определенных целевых показателей, а также имеет неоправданно высокие затраты на достижение стратегических целей предприятия.</w:t>
      </w:r>
    </w:p>
    <w:p w14:paraId="513F891F" w14:textId="77777777" w:rsidR="0060684D" w:rsidRPr="0060684D" w:rsidRDefault="0060684D" w:rsidP="0060684D">
      <w:pPr>
        <w:spacing w:after="0" w:line="360" w:lineRule="auto"/>
        <w:ind w:firstLine="709"/>
        <w:jc w:val="both"/>
        <w:rPr>
          <w:rFonts w:ascii="Times New Roman" w:hAnsi="Times New Roman" w:cs="Times New Roman"/>
          <w:sz w:val="28"/>
          <w:szCs w:val="28"/>
        </w:rPr>
      </w:pPr>
      <w:proofErr w:type="gramStart"/>
      <w:r w:rsidRPr="0060684D">
        <w:rPr>
          <w:rFonts w:ascii="Times New Roman" w:hAnsi="Times New Roman" w:cs="Times New Roman"/>
          <w:sz w:val="28"/>
          <w:szCs w:val="28"/>
        </w:rPr>
        <w:t xml:space="preserve">Анализ особенностей системы управления организацией ОАО "ЛОЭСК" показал, что система управления анализируемой организации сформирована и имеет потенциал для развития, но эти возможности слабо реализуются - существующая система распределения полномочий в основном направлена на оперативную работу и не позволяет перейти к стратегическому управлению, в то время как потенциал среднего и нижнего уровней управления явно слабо используется. </w:t>
      </w:r>
      <w:proofErr w:type="gramEnd"/>
    </w:p>
    <w:p w14:paraId="67E12828" w14:textId="0D7C54F7" w:rsidR="00207862" w:rsidRPr="0020786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Основными недостатками являются: недостаточная эффективность системы управления процессами организации; недостаточная эффективность методов и инструментов управления предприятием; недостаточная эффективность системы управления персоналом; недостаточная </w:t>
      </w:r>
      <w:r w:rsidRPr="0060684D">
        <w:rPr>
          <w:rFonts w:ascii="Times New Roman" w:hAnsi="Times New Roman" w:cs="Times New Roman"/>
          <w:sz w:val="28"/>
          <w:szCs w:val="28"/>
        </w:rPr>
        <w:lastRenderedPageBreak/>
        <w:t>эффективность системы отбора и отбора персонала и последующей адаптации.</w:t>
      </w:r>
    </w:p>
    <w:p w14:paraId="406AA3EB" w14:textId="3A9F95D0" w:rsidR="00670253" w:rsidRDefault="00670253" w:rsidP="004550B0">
      <w:pPr>
        <w:spacing w:after="0" w:line="360" w:lineRule="auto"/>
        <w:ind w:firstLine="709"/>
        <w:jc w:val="both"/>
        <w:rPr>
          <w:rFonts w:ascii="Times New Roman" w:hAnsi="Times New Roman" w:cs="Times New Roman"/>
          <w:sz w:val="28"/>
          <w:szCs w:val="28"/>
        </w:rPr>
      </w:pPr>
    </w:p>
    <w:p w14:paraId="26E407A4" w14:textId="561F515A" w:rsidR="00353FCE" w:rsidRPr="00FA7193" w:rsidRDefault="00353FCE" w:rsidP="00353FCE">
      <w:pPr>
        <w:spacing w:after="0" w:line="360" w:lineRule="auto"/>
        <w:ind w:firstLine="709"/>
        <w:jc w:val="both"/>
        <w:rPr>
          <w:rFonts w:ascii="Times New Roman" w:hAnsi="Times New Roman" w:cs="Times New Roman"/>
          <w:b/>
          <w:sz w:val="28"/>
          <w:szCs w:val="28"/>
        </w:rPr>
      </w:pPr>
      <w:r w:rsidRPr="00FA7193">
        <w:rPr>
          <w:rFonts w:ascii="Times New Roman" w:hAnsi="Times New Roman" w:cs="Times New Roman"/>
          <w:b/>
          <w:sz w:val="28"/>
          <w:szCs w:val="28"/>
        </w:rPr>
        <w:t>3.6 Разработка управленческих мероприятий по повышению эффективности деятельности филиала АО «ЛОЭСК» «Восточные электросети» и их экономическое обоснование</w:t>
      </w:r>
    </w:p>
    <w:p w14:paraId="00B2CA4E" w14:textId="77777777" w:rsidR="00353FCE" w:rsidRDefault="00353FCE" w:rsidP="00353FCE">
      <w:pPr>
        <w:spacing w:after="0" w:line="360" w:lineRule="auto"/>
        <w:ind w:firstLine="709"/>
        <w:jc w:val="both"/>
        <w:rPr>
          <w:rFonts w:ascii="Times New Roman" w:hAnsi="Times New Roman" w:cs="Times New Roman"/>
          <w:sz w:val="28"/>
          <w:szCs w:val="28"/>
        </w:rPr>
      </w:pPr>
    </w:p>
    <w:p w14:paraId="43D614F9" w14:textId="31F817AD" w:rsidR="007A1182" w:rsidRPr="007A1182" w:rsidRDefault="0060684D" w:rsidP="007A1182">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Исходя из описанных проблем (табл. 17), мы предложим направления их решения и повышения эффективности деятельности предприятия.</w:t>
      </w:r>
    </w:p>
    <w:p w14:paraId="2B783EFF" w14:textId="45AD4F4E" w:rsidR="007A1182" w:rsidRPr="007A1182" w:rsidRDefault="007A1182" w:rsidP="007A1182">
      <w:pPr>
        <w:spacing w:after="0" w:line="360" w:lineRule="auto"/>
        <w:jc w:val="both"/>
        <w:rPr>
          <w:rFonts w:ascii="Times New Roman" w:hAnsi="Times New Roman" w:cs="Times New Roman"/>
          <w:sz w:val="28"/>
          <w:szCs w:val="28"/>
        </w:rPr>
      </w:pPr>
      <w:r w:rsidRPr="007A1182">
        <w:rPr>
          <w:rFonts w:ascii="Times New Roman" w:hAnsi="Times New Roman" w:cs="Times New Roman"/>
          <w:sz w:val="28"/>
          <w:szCs w:val="28"/>
        </w:rPr>
        <w:t xml:space="preserve">Таблица </w:t>
      </w:r>
      <w:r>
        <w:rPr>
          <w:rFonts w:ascii="Times New Roman" w:hAnsi="Times New Roman" w:cs="Times New Roman"/>
          <w:sz w:val="28"/>
          <w:szCs w:val="28"/>
        </w:rPr>
        <w:t>17</w:t>
      </w:r>
      <w:r w:rsidRPr="007A1182">
        <w:rPr>
          <w:rFonts w:ascii="Times New Roman" w:hAnsi="Times New Roman" w:cs="Times New Roman"/>
          <w:sz w:val="28"/>
          <w:szCs w:val="28"/>
        </w:rPr>
        <w:t xml:space="preserve"> </w:t>
      </w:r>
      <w:r w:rsidR="00546268">
        <w:rPr>
          <w:rFonts w:ascii="Times New Roman" w:hAnsi="Times New Roman" w:cs="Times New Roman"/>
          <w:sz w:val="28"/>
          <w:szCs w:val="28"/>
        </w:rPr>
        <w:t>-</w:t>
      </w:r>
      <w:r w:rsidRPr="007A1182">
        <w:rPr>
          <w:rFonts w:ascii="Times New Roman" w:hAnsi="Times New Roman" w:cs="Times New Roman"/>
          <w:sz w:val="28"/>
          <w:szCs w:val="28"/>
        </w:rPr>
        <w:t xml:space="preserve"> Систематизация проблем, выявленных при анализе системы управления в организац</w:t>
      </w:r>
      <w:proofErr w:type="gramStart"/>
      <w:r w:rsidRPr="007A1182">
        <w:rPr>
          <w:rFonts w:ascii="Times New Roman" w:hAnsi="Times New Roman" w:cs="Times New Roman"/>
          <w:sz w:val="28"/>
          <w:szCs w:val="28"/>
        </w:rPr>
        <w:t xml:space="preserve">ии </w:t>
      </w:r>
      <w:r>
        <w:rPr>
          <w:rFonts w:ascii="Times New Roman" w:hAnsi="Times New Roman" w:cs="Times New Roman"/>
          <w:sz w:val="28"/>
          <w:szCs w:val="28"/>
        </w:rPr>
        <w:t>АО</w:t>
      </w:r>
      <w:proofErr w:type="gramEnd"/>
      <w:r>
        <w:rPr>
          <w:rFonts w:ascii="Times New Roman" w:hAnsi="Times New Roman" w:cs="Times New Roman"/>
          <w:sz w:val="28"/>
          <w:szCs w:val="28"/>
        </w:rPr>
        <w:t xml:space="preserve"> «ЛОЭСК»</w:t>
      </w:r>
    </w:p>
    <w:tbl>
      <w:tblPr>
        <w:tblStyle w:val="ab"/>
        <w:tblW w:w="9650" w:type="dxa"/>
        <w:jc w:val="center"/>
        <w:tblLayout w:type="fixed"/>
        <w:tblLook w:val="01E0" w:firstRow="1" w:lastRow="1" w:firstColumn="1" w:lastColumn="1" w:noHBand="0" w:noVBand="0"/>
      </w:tblPr>
      <w:tblGrid>
        <w:gridCol w:w="3008"/>
        <w:gridCol w:w="6633"/>
        <w:gridCol w:w="9"/>
      </w:tblGrid>
      <w:tr w:rsidR="007A1182" w:rsidRPr="007A1182" w14:paraId="245DDACD" w14:textId="77777777" w:rsidTr="007A1182">
        <w:trPr>
          <w:gridAfter w:val="1"/>
          <w:wAfter w:w="9" w:type="dxa"/>
          <w:trHeight w:val="323"/>
          <w:jc w:val="center"/>
        </w:trPr>
        <w:tc>
          <w:tcPr>
            <w:tcW w:w="3008" w:type="dxa"/>
          </w:tcPr>
          <w:p w14:paraId="3F158E29" w14:textId="77777777"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Выявленные проблемы</w:t>
            </w:r>
          </w:p>
        </w:tc>
        <w:tc>
          <w:tcPr>
            <w:tcW w:w="6633" w:type="dxa"/>
          </w:tcPr>
          <w:p w14:paraId="38FB8659" w14:textId="77777777"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Причины возникших проблем</w:t>
            </w:r>
          </w:p>
        </w:tc>
      </w:tr>
      <w:tr w:rsidR="007A1182" w:rsidRPr="007A1182" w14:paraId="5DB20440" w14:textId="77777777" w:rsidTr="007A1182">
        <w:trPr>
          <w:gridAfter w:val="1"/>
          <w:wAfter w:w="9" w:type="dxa"/>
          <w:trHeight w:val="3811"/>
          <w:jc w:val="center"/>
        </w:trPr>
        <w:tc>
          <w:tcPr>
            <w:tcW w:w="3008" w:type="dxa"/>
          </w:tcPr>
          <w:p w14:paraId="6D01DC57" w14:textId="4FD83FEE" w:rsidR="007A118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Недостаточная </w:t>
            </w:r>
            <w:r w:rsidRPr="007A1182">
              <w:rPr>
                <w:rFonts w:ascii="Times New Roman" w:hAnsi="Times New Roman" w:cs="Times New Roman"/>
                <w:sz w:val="24"/>
                <w:szCs w:val="24"/>
              </w:rPr>
              <w:t>эффективность</w:t>
            </w:r>
            <w:r>
              <w:rPr>
                <w:rFonts w:ascii="Times New Roman" w:hAnsi="Times New Roman" w:cs="Times New Roman"/>
                <w:sz w:val="24"/>
                <w:szCs w:val="24"/>
              </w:rPr>
              <w:t xml:space="preserve"> </w:t>
            </w:r>
            <w:r w:rsidRPr="007A1182">
              <w:rPr>
                <w:rFonts w:ascii="Times New Roman" w:hAnsi="Times New Roman" w:cs="Times New Roman"/>
                <w:sz w:val="24"/>
                <w:szCs w:val="24"/>
              </w:rPr>
              <w:t>системы</w:t>
            </w:r>
            <w:r>
              <w:rPr>
                <w:rFonts w:ascii="Times New Roman" w:hAnsi="Times New Roman" w:cs="Times New Roman"/>
                <w:sz w:val="24"/>
                <w:szCs w:val="24"/>
              </w:rPr>
              <w:t xml:space="preserve"> </w:t>
            </w:r>
            <w:r w:rsidRPr="007A1182">
              <w:rPr>
                <w:rFonts w:ascii="Times New Roman" w:hAnsi="Times New Roman" w:cs="Times New Roman"/>
                <w:sz w:val="24"/>
                <w:szCs w:val="24"/>
              </w:rPr>
              <w:t>управления процессами</w:t>
            </w:r>
          </w:p>
          <w:p w14:paraId="7B6ED955" w14:textId="77777777"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организации</w:t>
            </w:r>
          </w:p>
        </w:tc>
        <w:tc>
          <w:tcPr>
            <w:tcW w:w="6633" w:type="dxa"/>
          </w:tcPr>
          <w:p w14:paraId="5CFBE8C8" w14:textId="14EB7D49"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неэффективность системы управления процессами организации;</w:t>
            </w:r>
          </w:p>
          <w:p w14:paraId="471E3A91"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диагностики системы управления процессами организации;</w:t>
            </w:r>
          </w:p>
          <w:p w14:paraId="6DB99474"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инженерной модели системы управления процессами организации;</w:t>
            </w:r>
          </w:p>
          <w:p w14:paraId="038126CC"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системы управления инновационным потенциалом организации;</w:t>
            </w:r>
          </w:p>
          <w:p w14:paraId="0CBA0EF1" w14:textId="7FD04850"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неэффективность модели реформирования системы управления процессами организации;</w:t>
            </w:r>
          </w:p>
          <w:p w14:paraId="58DBFB2E"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неэффективность процесса </w:t>
            </w:r>
            <w:proofErr w:type="spellStart"/>
            <w:r w:rsidRPr="0060684D">
              <w:rPr>
                <w:rFonts w:ascii="Times New Roman" w:hAnsi="Times New Roman" w:cs="Times New Roman"/>
                <w:sz w:val="24"/>
                <w:szCs w:val="24"/>
              </w:rPr>
              <w:t>технологизации</w:t>
            </w:r>
            <w:proofErr w:type="spellEnd"/>
            <w:r w:rsidRPr="0060684D">
              <w:rPr>
                <w:rFonts w:ascii="Times New Roman" w:hAnsi="Times New Roman" w:cs="Times New Roman"/>
                <w:sz w:val="24"/>
                <w:szCs w:val="24"/>
              </w:rPr>
              <w:t xml:space="preserve"> системы управления процессами организации;</w:t>
            </w:r>
          </w:p>
          <w:p w14:paraId="25342D13" w14:textId="0A40066E" w:rsidR="007A1182" w:rsidRPr="007A1182"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отсутствие центра стратегического управления организацией.</w:t>
            </w:r>
          </w:p>
        </w:tc>
      </w:tr>
      <w:tr w:rsidR="007A1182" w:rsidRPr="007A1182" w14:paraId="4726E71A" w14:textId="77777777" w:rsidTr="007A1182">
        <w:trPr>
          <w:trHeight w:val="2776"/>
          <w:jc w:val="center"/>
        </w:trPr>
        <w:tc>
          <w:tcPr>
            <w:tcW w:w="3008" w:type="dxa"/>
          </w:tcPr>
          <w:p w14:paraId="41FE2649" w14:textId="2BABAD42"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недостаточная эффективность</w:t>
            </w:r>
            <w:r>
              <w:rPr>
                <w:rFonts w:ascii="Times New Roman" w:hAnsi="Times New Roman" w:cs="Times New Roman"/>
                <w:sz w:val="24"/>
                <w:szCs w:val="24"/>
              </w:rPr>
              <w:t xml:space="preserve"> методов </w:t>
            </w:r>
            <w:r w:rsidRPr="007A1182">
              <w:rPr>
                <w:rFonts w:ascii="Times New Roman" w:hAnsi="Times New Roman" w:cs="Times New Roman"/>
                <w:sz w:val="24"/>
                <w:szCs w:val="24"/>
              </w:rPr>
              <w:t>и</w:t>
            </w:r>
          </w:p>
          <w:p w14:paraId="4E0F8E78" w14:textId="77777777"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инструментов управления предприятием</w:t>
            </w:r>
          </w:p>
        </w:tc>
        <w:tc>
          <w:tcPr>
            <w:tcW w:w="6642" w:type="dxa"/>
            <w:gridSpan w:val="2"/>
          </w:tcPr>
          <w:p w14:paraId="29451F46"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системы принятия управленческих решений;</w:t>
            </w:r>
          </w:p>
          <w:p w14:paraId="5BCD940C"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управленческих решений;</w:t>
            </w:r>
          </w:p>
          <w:p w14:paraId="78B58578"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системы реализации управленческих решений;</w:t>
            </w:r>
          </w:p>
          <w:p w14:paraId="66CE491F"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неэффективность процесса </w:t>
            </w:r>
            <w:proofErr w:type="gramStart"/>
            <w:r w:rsidRPr="0060684D">
              <w:rPr>
                <w:rFonts w:ascii="Times New Roman" w:hAnsi="Times New Roman" w:cs="Times New Roman"/>
                <w:sz w:val="24"/>
                <w:szCs w:val="24"/>
              </w:rPr>
              <w:t>контроля за</w:t>
            </w:r>
            <w:proofErr w:type="gramEnd"/>
            <w:r w:rsidRPr="0060684D">
              <w:rPr>
                <w:rFonts w:ascii="Times New Roman" w:hAnsi="Times New Roman" w:cs="Times New Roman"/>
                <w:sz w:val="24"/>
                <w:szCs w:val="24"/>
              </w:rPr>
              <w:t xml:space="preserve"> принятием управленческих решений;</w:t>
            </w:r>
          </w:p>
          <w:p w14:paraId="12D82645"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отсутствие автоматизации процесса принятия и исполнения управленческих решений;</w:t>
            </w:r>
          </w:p>
          <w:p w14:paraId="783C94D7" w14:textId="0940F026" w:rsidR="007A1182" w:rsidRPr="007A1182"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процесса сертификации на предприятии</w:t>
            </w:r>
          </w:p>
        </w:tc>
      </w:tr>
      <w:tr w:rsidR="007A1182" w:rsidRPr="007A1182" w14:paraId="0C2B17A7" w14:textId="77777777" w:rsidTr="0060684D">
        <w:trPr>
          <w:trHeight w:val="1618"/>
          <w:jc w:val="center"/>
        </w:trPr>
        <w:tc>
          <w:tcPr>
            <w:tcW w:w="3008" w:type="dxa"/>
          </w:tcPr>
          <w:p w14:paraId="3A7CB8F9" w14:textId="77777777"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недостаточная эффективность</w:t>
            </w:r>
          </w:p>
          <w:p w14:paraId="5DD0EAD8" w14:textId="6834BBB5" w:rsidR="007A1182" w:rsidRPr="007A1182" w:rsidRDefault="007A1182" w:rsidP="007A1182">
            <w:pPr>
              <w:jc w:val="both"/>
              <w:rPr>
                <w:rFonts w:ascii="Times New Roman" w:hAnsi="Times New Roman" w:cs="Times New Roman"/>
                <w:sz w:val="24"/>
                <w:szCs w:val="24"/>
              </w:rPr>
            </w:pPr>
            <w:r>
              <w:rPr>
                <w:rFonts w:ascii="Times New Roman" w:hAnsi="Times New Roman" w:cs="Times New Roman"/>
                <w:sz w:val="24"/>
                <w:szCs w:val="24"/>
              </w:rPr>
              <w:t xml:space="preserve">системы </w:t>
            </w:r>
            <w:r w:rsidRPr="007A1182">
              <w:rPr>
                <w:rFonts w:ascii="Times New Roman" w:hAnsi="Times New Roman" w:cs="Times New Roman"/>
                <w:sz w:val="24"/>
                <w:szCs w:val="24"/>
              </w:rPr>
              <w:t>управления персоналом</w:t>
            </w:r>
          </w:p>
        </w:tc>
        <w:tc>
          <w:tcPr>
            <w:tcW w:w="6642" w:type="dxa"/>
            <w:gridSpan w:val="2"/>
          </w:tcPr>
          <w:p w14:paraId="3787E3C0"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организационного и кадрового аудита;</w:t>
            </w:r>
          </w:p>
          <w:p w14:paraId="73390979"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неэффективность кадрового планирования;</w:t>
            </w:r>
          </w:p>
          <w:p w14:paraId="6E2D6728"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недостаточная эффективность организации процесса аттестации и оценки персонала;</w:t>
            </w:r>
          </w:p>
          <w:p w14:paraId="44BC7040" w14:textId="5EDB61A4" w:rsidR="007A1182" w:rsidRPr="007A1182"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недостаточная эффективность процесса управления потоком кадровой документации.</w:t>
            </w:r>
          </w:p>
        </w:tc>
      </w:tr>
    </w:tbl>
    <w:p w14:paraId="1B7374B1" w14:textId="77777777" w:rsidR="0040133F" w:rsidRDefault="0040133F"/>
    <w:p w14:paraId="520ED2ED" w14:textId="6AC4D02E" w:rsidR="0040133F" w:rsidRPr="0040133F" w:rsidRDefault="0040133F" w:rsidP="0040133F">
      <w:pPr>
        <w:jc w:val="right"/>
        <w:rPr>
          <w:rFonts w:ascii="Times New Roman" w:hAnsi="Times New Roman" w:cs="Times New Roman"/>
          <w:sz w:val="28"/>
          <w:szCs w:val="28"/>
        </w:rPr>
      </w:pPr>
      <w:r w:rsidRPr="0040133F">
        <w:rPr>
          <w:rFonts w:ascii="Times New Roman" w:hAnsi="Times New Roman" w:cs="Times New Roman"/>
          <w:sz w:val="28"/>
          <w:szCs w:val="28"/>
        </w:rPr>
        <w:lastRenderedPageBreak/>
        <w:t>Перенос таблицы 17</w:t>
      </w:r>
    </w:p>
    <w:tbl>
      <w:tblPr>
        <w:tblStyle w:val="ab"/>
        <w:tblW w:w="9650" w:type="dxa"/>
        <w:jc w:val="center"/>
        <w:tblLayout w:type="fixed"/>
        <w:tblLook w:val="01E0" w:firstRow="1" w:lastRow="1" w:firstColumn="1" w:lastColumn="1" w:noHBand="0" w:noVBand="0"/>
      </w:tblPr>
      <w:tblGrid>
        <w:gridCol w:w="3008"/>
        <w:gridCol w:w="6642"/>
      </w:tblGrid>
      <w:tr w:rsidR="007A1182" w:rsidRPr="007A1182" w14:paraId="6ACAA9FD" w14:textId="77777777" w:rsidTr="00546268">
        <w:trPr>
          <w:trHeight w:val="2258"/>
          <w:jc w:val="center"/>
        </w:trPr>
        <w:tc>
          <w:tcPr>
            <w:tcW w:w="3008" w:type="dxa"/>
          </w:tcPr>
          <w:p w14:paraId="6C371152" w14:textId="77777777"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недостаточная эффективность</w:t>
            </w:r>
          </w:p>
          <w:p w14:paraId="17A064B6" w14:textId="77777777"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системы отбора и подбора персонала и последующей</w:t>
            </w:r>
          </w:p>
          <w:p w14:paraId="7F445F92" w14:textId="77777777" w:rsidR="007A1182" w:rsidRPr="007A1182" w:rsidRDefault="007A1182" w:rsidP="007A1182">
            <w:pPr>
              <w:jc w:val="both"/>
              <w:rPr>
                <w:rFonts w:ascii="Times New Roman" w:hAnsi="Times New Roman" w:cs="Times New Roman"/>
                <w:sz w:val="24"/>
                <w:szCs w:val="24"/>
              </w:rPr>
            </w:pPr>
            <w:r w:rsidRPr="007A1182">
              <w:rPr>
                <w:rFonts w:ascii="Times New Roman" w:hAnsi="Times New Roman" w:cs="Times New Roman"/>
                <w:sz w:val="24"/>
                <w:szCs w:val="24"/>
              </w:rPr>
              <w:t>адаптации</w:t>
            </w:r>
          </w:p>
        </w:tc>
        <w:tc>
          <w:tcPr>
            <w:tcW w:w="6642" w:type="dxa"/>
          </w:tcPr>
          <w:p w14:paraId="4CFFC0E8"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недостаточная эффективность основных источников привлечения персонала;</w:t>
            </w:r>
          </w:p>
          <w:p w14:paraId="0A986624" w14:textId="2C59D2D8"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недостаточная эффективность процедуры оценки кандидатов с помощью;</w:t>
            </w:r>
          </w:p>
          <w:p w14:paraId="13932F19"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недостаточная эффективность процедуры адаптации кандидата;</w:t>
            </w:r>
          </w:p>
          <w:p w14:paraId="10829885"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недостаточный профессиональный уровень персонала;</w:t>
            </w:r>
          </w:p>
          <w:p w14:paraId="02A40E71" w14:textId="00159182" w:rsidR="007A1182" w:rsidRPr="007A1182"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недостаточная эффективность системы мотивации персонала</w:t>
            </w:r>
          </w:p>
        </w:tc>
      </w:tr>
    </w:tbl>
    <w:p w14:paraId="75085BFE"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Повышение эффективности управления является главным условием улучшения конечных результатов. Обеспечение высокой эффективности системы управления во многом зависит от объективности и достоверности ее оценки. Разумная оценка приносит определенность, выявляет реальные тенденции, позволяет выявить, измерить и оценить основные факторы, влияющие на эффективность управления, а через него - на результаты деятельности предприятия.</w:t>
      </w:r>
    </w:p>
    <w:p w14:paraId="3B31DF25" w14:textId="5CBE2325" w:rsidR="007A1182" w:rsidRPr="007A118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Основные направления совершенствования системы управления в организации ОАО "ЛОЭСК" представлены с использованием таблицы</w:t>
      </w:r>
      <w:r w:rsidR="007A1182" w:rsidRPr="007A1182">
        <w:rPr>
          <w:rFonts w:ascii="Times New Roman" w:hAnsi="Times New Roman" w:cs="Times New Roman"/>
          <w:sz w:val="28"/>
          <w:szCs w:val="28"/>
        </w:rPr>
        <w:t xml:space="preserve"> </w:t>
      </w:r>
      <w:r w:rsidR="00546268">
        <w:rPr>
          <w:rFonts w:ascii="Times New Roman" w:hAnsi="Times New Roman" w:cs="Times New Roman"/>
          <w:sz w:val="28"/>
          <w:szCs w:val="28"/>
        </w:rPr>
        <w:t>18</w:t>
      </w:r>
      <w:r w:rsidR="007A1182" w:rsidRPr="007A1182">
        <w:rPr>
          <w:rFonts w:ascii="Times New Roman" w:hAnsi="Times New Roman" w:cs="Times New Roman"/>
          <w:sz w:val="28"/>
          <w:szCs w:val="28"/>
        </w:rPr>
        <w:t>.</w:t>
      </w:r>
    </w:p>
    <w:p w14:paraId="55E6227A" w14:textId="4DFEB631" w:rsidR="007A1182" w:rsidRPr="007A1182" w:rsidRDefault="007A1182" w:rsidP="00546268">
      <w:pPr>
        <w:spacing w:after="0" w:line="360" w:lineRule="auto"/>
        <w:jc w:val="both"/>
        <w:rPr>
          <w:rFonts w:ascii="Times New Roman" w:hAnsi="Times New Roman" w:cs="Times New Roman"/>
          <w:sz w:val="28"/>
          <w:szCs w:val="28"/>
        </w:rPr>
      </w:pPr>
      <w:r w:rsidRPr="007A1182">
        <w:rPr>
          <w:rFonts w:ascii="Times New Roman" w:hAnsi="Times New Roman" w:cs="Times New Roman"/>
          <w:sz w:val="28"/>
          <w:szCs w:val="28"/>
        </w:rPr>
        <w:t xml:space="preserve">Таблица </w:t>
      </w:r>
      <w:r w:rsidR="00546268">
        <w:rPr>
          <w:rFonts w:ascii="Times New Roman" w:hAnsi="Times New Roman" w:cs="Times New Roman"/>
          <w:sz w:val="28"/>
          <w:szCs w:val="28"/>
        </w:rPr>
        <w:t>18</w:t>
      </w:r>
      <w:r w:rsidRPr="007A1182">
        <w:rPr>
          <w:rFonts w:ascii="Times New Roman" w:hAnsi="Times New Roman" w:cs="Times New Roman"/>
          <w:sz w:val="28"/>
          <w:szCs w:val="28"/>
        </w:rPr>
        <w:t xml:space="preserve"> </w:t>
      </w:r>
      <w:r w:rsidR="00546268">
        <w:rPr>
          <w:rFonts w:ascii="Times New Roman" w:hAnsi="Times New Roman" w:cs="Times New Roman"/>
          <w:sz w:val="28"/>
          <w:szCs w:val="28"/>
        </w:rPr>
        <w:t>-</w:t>
      </w:r>
      <w:r w:rsidRPr="007A1182">
        <w:rPr>
          <w:rFonts w:ascii="Times New Roman" w:hAnsi="Times New Roman" w:cs="Times New Roman"/>
          <w:sz w:val="28"/>
          <w:szCs w:val="28"/>
        </w:rPr>
        <w:t xml:space="preserve"> Предлагаемые мероприятия, направленные на совершенствование системы управления в организац</w:t>
      </w:r>
      <w:proofErr w:type="gramStart"/>
      <w:r w:rsidRPr="007A1182">
        <w:rPr>
          <w:rFonts w:ascii="Times New Roman" w:hAnsi="Times New Roman" w:cs="Times New Roman"/>
          <w:sz w:val="28"/>
          <w:szCs w:val="28"/>
        </w:rPr>
        <w:t xml:space="preserve">ии </w:t>
      </w:r>
      <w:r>
        <w:rPr>
          <w:rFonts w:ascii="Times New Roman" w:hAnsi="Times New Roman" w:cs="Times New Roman"/>
          <w:sz w:val="28"/>
          <w:szCs w:val="28"/>
        </w:rPr>
        <w:t>АО</w:t>
      </w:r>
      <w:proofErr w:type="gramEnd"/>
      <w:r>
        <w:rPr>
          <w:rFonts w:ascii="Times New Roman" w:hAnsi="Times New Roman" w:cs="Times New Roman"/>
          <w:sz w:val="28"/>
          <w:szCs w:val="28"/>
        </w:rPr>
        <w:t xml:space="preserve"> «ЛОЭСК»</w:t>
      </w:r>
    </w:p>
    <w:tbl>
      <w:tblPr>
        <w:tblStyle w:val="ab"/>
        <w:tblW w:w="9347" w:type="dxa"/>
        <w:jc w:val="center"/>
        <w:tblLayout w:type="fixed"/>
        <w:tblLook w:val="01E0" w:firstRow="1" w:lastRow="1" w:firstColumn="1" w:lastColumn="1" w:noHBand="0" w:noVBand="0"/>
      </w:tblPr>
      <w:tblGrid>
        <w:gridCol w:w="3110"/>
        <w:gridCol w:w="6237"/>
      </w:tblGrid>
      <w:tr w:rsidR="007A1182" w:rsidRPr="00546268" w14:paraId="6E8E2B02" w14:textId="77777777" w:rsidTr="0040133F">
        <w:trPr>
          <w:trHeight w:val="645"/>
          <w:jc w:val="center"/>
        </w:trPr>
        <w:tc>
          <w:tcPr>
            <w:tcW w:w="3110" w:type="dxa"/>
          </w:tcPr>
          <w:p w14:paraId="4DCB5BF4" w14:textId="0B1F9930" w:rsidR="007A1182" w:rsidRPr="00546268" w:rsidRDefault="007A1182" w:rsidP="00546268">
            <w:pPr>
              <w:jc w:val="both"/>
              <w:rPr>
                <w:rFonts w:ascii="Times New Roman" w:hAnsi="Times New Roman" w:cs="Times New Roman"/>
                <w:sz w:val="24"/>
                <w:szCs w:val="24"/>
              </w:rPr>
            </w:pPr>
            <w:r w:rsidRPr="00546268">
              <w:rPr>
                <w:rFonts w:ascii="Times New Roman" w:hAnsi="Times New Roman" w:cs="Times New Roman"/>
                <w:sz w:val="24"/>
                <w:szCs w:val="24"/>
              </w:rPr>
              <w:t>Направления решения</w:t>
            </w:r>
            <w:r w:rsidR="00546268">
              <w:rPr>
                <w:rFonts w:ascii="Times New Roman" w:hAnsi="Times New Roman" w:cs="Times New Roman"/>
                <w:sz w:val="24"/>
                <w:szCs w:val="24"/>
              </w:rPr>
              <w:t xml:space="preserve"> </w:t>
            </w:r>
            <w:r w:rsidRPr="00546268">
              <w:rPr>
                <w:rFonts w:ascii="Times New Roman" w:hAnsi="Times New Roman" w:cs="Times New Roman"/>
                <w:sz w:val="24"/>
                <w:szCs w:val="24"/>
              </w:rPr>
              <w:t>проблемы</w:t>
            </w:r>
          </w:p>
        </w:tc>
        <w:tc>
          <w:tcPr>
            <w:tcW w:w="6237" w:type="dxa"/>
          </w:tcPr>
          <w:p w14:paraId="0D937F7A" w14:textId="77777777" w:rsidR="007A1182" w:rsidRPr="00546268" w:rsidRDefault="007A1182" w:rsidP="00546268">
            <w:pPr>
              <w:jc w:val="both"/>
              <w:rPr>
                <w:rFonts w:ascii="Times New Roman" w:hAnsi="Times New Roman" w:cs="Times New Roman"/>
                <w:sz w:val="24"/>
                <w:szCs w:val="24"/>
              </w:rPr>
            </w:pPr>
            <w:r w:rsidRPr="00546268">
              <w:rPr>
                <w:rFonts w:ascii="Times New Roman" w:hAnsi="Times New Roman" w:cs="Times New Roman"/>
                <w:sz w:val="24"/>
                <w:szCs w:val="24"/>
              </w:rPr>
              <w:t>Комплекс необходимых мероприятий</w:t>
            </w:r>
          </w:p>
        </w:tc>
      </w:tr>
      <w:tr w:rsidR="007A1182" w:rsidRPr="00546268" w14:paraId="658CFAB6" w14:textId="77777777" w:rsidTr="0040133F">
        <w:trPr>
          <w:trHeight w:val="5492"/>
          <w:jc w:val="center"/>
        </w:trPr>
        <w:tc>
          <w:tcPr>
            <w:tcW w:w="3110" w:type="dxa"/>
          </w:tcPr>
          <w:p w14:paraId="3D30C34D" w14:textId="23EB5736" w:rsidR="007A1182" w:rsidRPr="00546268" w:rsidRDefault="00546268" w:rsidP="00546268">
            <w:pPr>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системы управления </w:t>
            </w:r>
            <w:r w:rsidR="007A1182" w:rsidRPr="00546268">
              <w:rPr>
                <w:rFonts w:ascii="Times New Roman" w:hAnsi="Times New Roman" w:cs="Times New Roman"/>
                <w:sz w:val="24"/>
                <w:szCs w:val="24"/>
              </w:rPr>
              <w:t>процессами организации</w:t>
            </w:r>
          </w:p>
        </w:tc>
        <w:tc>
          <w:tcPr>
            <w:tcW w:w="6237" w:type="dxa"/>
          </w:tcPr>
          <w:p w14:paraId="563938D5"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-разработка модели развития системы управления процессами </w:t>
            </w:r>
            <w:proofErr w:type="gramStart"/>
            <w:r w:rsidRPr="0060684D">
              <w:rPr>
                <w:rFonts w:ascii="Times New Roman" w:hAnsi="Times New Roman" w:cs="Times New Roman"/>
                <w:sz w:val="24"/>
                <w:szCs w:val="24"/>
              </w:rPr>
              <w:t>организации-определение</w:t>
            </w:r>
            <w:proofErr w:type="gramEnd"/>
            <w:r w:rsidRPr="0060684D">
              <w:rPr>
                <w:rFonts w:ascii="Times New Roman" w:hAnsi="Times New Roman" w:cs="Times New Roman"/>
                <w:sz w:val="24"/>
                <w:szCs w:val="24"/>
              </w:rPr>
              <w:t xml:space="preserve"> целей развития; стратегии развития; формулирование политики развития; разработка программы развития и т.д.</w:t>
            </w:r>
          </w:p>
          <w:p w14:paraId="6C46202D"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совершенствование диагностической модели системы управления процессами организации </w:t>
            </w:r>
          </w:p>
          <w:p w14:paraId="594D49F2"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оценка финансовых рисков; </w:t>
            </w:r>
          </w:p>
          <w:p w14:paraId="051A9C77" w14:textId="12BB90CA"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совершенствование инженерной модели системы управления процессами организации - принятие решения о построении системы управления процессами организации;</w:t>
            </w:r>
          </w:p>
          <w:p w14:paraId="68F122A5" w14:textId="79CC0A7A"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принятие решения о создании методических рекомендаций по определению инновационного потенциала организации; </w:t>
            </w:r>
          </w:p>
          <w:p w14:paraId="05CB1499" w14:textId="2BB75888"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совершенствование модели реформирования системы управления процессами организации </w:t>
            </w:r>
          </w:p>
          <w:p w14:paraId="5AE1E056" w14:textId="5539C30C"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определение ожидаемых результатов реформы управления процессами организации; </w:t>
            </w:r>
          </w:p>
          <w:p w14:paraId="052A698B" w14:textId="3B163239"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 xml:space="preserve">- разработка </w:t>
            </w:r>
            <w:r w:rsidRPr="0060684D">
              <w:rPr>
                <w:rFonts w:ascii="Times New Roman" w:hAnsi="Times New Roman" w:cs="Times New Roman"/>
                <w:sz w:val="24"/>
                <w:szCs w:val="24"/>
              </w:rPr>
              <w:t xml:space="preserve">программы реформ; </w:t>
            </w:r>
          </w:p>
          <w:p w14:paraId="6C9D31D0" w14:textId="471FB01E" w:rsidR="00546268" w:rsidRPr="00546268"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определение сре</w:t>
            </w:r>
            <w:proofErr w:type="gramStart"/>
            <w:r w:rsidRPr="0060684D">
              <w:rPr>
                <w:rFonts w:ascii="Times New Roman" w:hAnsi="Times New Roman" w:cs="Times New Roman"/>
                <w:sz w:val="24"/>
                <w:szCs w:val="24"/>
              </w:rPr>
              <w:t>дств дл</w:t>
            </w:r>
            <w:proofErr w:type="gramEnd"/>
            <w:r w:rsidRPr="0060684D">
              <w:rPr>
                <w:rFonts w:ascii="Times New Roman" w:hAnsi="Times New Roman" w:cs="Times New Roman"/>
                <w:sz w:val="24"/>
                <w:szCs w:val="24"/>
              </w:rPr>
              <w:t>я реализации реформы;</w:t>
            </w:r>
          </w:p>
        </w:tc>
      </w:tr>
    </w:tbl>
    <w:p w14:paraId="10A3A689" w14:textId="20D3891D" w:rsidR="0040133F" w:rsidRPr="0040133F" w:rsidRDefault="0040133F" w:rsidP="0040133F">
      <w:pPr>
        <w:jc w:val="right"/>
        <w:rPr>
          <w:rFonts w:ascii="Times New Roman" w:hAnsi="Times New Roman" w:cs="Times New Roman"/>
          <w:sz w:val="28"/>
          <w:szCs w:val="28"/>
        </w:rPr>
      </w:pPr>
      <w:r w:rsidRPr="0040133F">
        <w:rPr>
          <w:rFonts w:ascii="Times New Roman" w:hAnsi="Times New Roman" w:cs="Times New Roman"/>
          <w:sz w:val="28"/>
          <w:szCs w:val="28"/>
        </w:rPr>
        <w:lastRenderedPageBreak/>
        <w:t>Перенос таблицы 18</w:t>
      </w:r>
    </w:p>
    <w:tbl>
      <w:tblPr>
        <w:tblStyle w:val="ab"/>
        <w:tblW w:w="9649" w:type="dxa"/>
        <w:jc w:val="center"/>
        <w:tblLayout w:type="fixed"/>
        <w:tblLook w:val="01E0" w:firstRow="1" w:lastRow="1" w:firstColumn="1" w:lastColumn="1" w:noHBand="0" w:noVBand="0"/>
      </w:tblPr>
      <w:tblGrid>
        <w:gridCol w:w="3110"/>
        <w:gridCol w:w="6539"/>
      </w:tblGrid>
      <w:tr w:rsidR="007A1182" w:rsidRPr="00546268" w14:paraId="2DC0C59D" w14:textId="77777777" w:rsidTr="00546268">
        <w:trPr>
          <w:trHeight w:val="5234"/>
          <w:jc w:val="center"/>
        </w:trPr>
        <w:tc>
          <w:tcPr>
            <w:tcW w:w="3110" w:type="dxa"/>
          </w:tcPr>
          <w:p w14:paraId="4D96EDDD" w14:textId="557BFCF2" w:rsidR="007A1182" w:rsidRPr="00546268" w:rsidRDefault="007A1182" w:rsidP="00546268">
            <w:pPr>
              <w:jc w:val="both"/>
              <w:rPr>
                <w:rFonts w:ascii="Times New Roman" w:hAnsi="Times New Roman" w:cs="Times New Roman"/>
                <w:sz w:val="24"/>
                <w:szCs w:val="24"/>
              </w:rPr>
            </w:pPr>
            <w:r w:rsidRPr="00546268">
              <w:rPr>
                <w:rFonts w:ascii="Times New Roman" w:hAnsi="Times New Roman" w:cs="Times New Roman"/>
                <w:sz w:val="24"/>
                <w:szCs w:val="24"/>
              </w:rPr>
              <w:t>повышение</w:t>
            </w:r>
          </w:p>
          <w:p w14:paraId="3230043D" w14:textId="77777777" w:rsidR="007A1182" w:rsidRPr="00546268" w:rsidRDefault="007A1182" w:rsidP="00546268">
            <w:pPr>
              <w:jc w:val="both"/>
              <w:rPr>
                <w:rFonts w:ascii="Times New Roman" w:hAnsi="Times New Roman" w:cs="Times New Roman"/>
                <w:sz w:val="24"/>
                <w:szCs w:val="24"/>
              </w:rPr>
            </w:pPr>
            <w:r w:rsidRPr="00546268">
              <w:rPr>
                <w:rFonts w:ascii="Times New Roman" w:hAnsi="Times New Roman" w:cs="Times New Roman"/>
                <w:sz w:val="24"/>
                <w:szCs w:val="24"/>
              </w:rPr>
              <w:t>эффективности методов и инструментов управления предприятием</w:t>
            </w:r>
          </w:p>
        </w:tc>
        <w:tc>
          <w:tcPr>
            <w:tcW w:w="6539" w:type="dxa"/>
          </w:tcPr>
          <w:p w14:paraId="6200BDEE" w14:textId="68E867F9"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совершенствование системы принятия управленческих решений;</w:t>
            </w:r>
          </w:p>
          <w:p w14:paraId="51834367"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повышение качества управленческих решений;</w:t>
            </w:r>
          </w:p>
          <w:p w14:paraId="33BDAE7F" w14:textId="037A7577"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совершенствование системы реализации управленческих решений;</w:t>
            </w:r>
          </w:p>
          <w:p w14:paraId="0EDBFD14" w14:textId="19918FDD"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совершенствование процесса </w:t>
            </w:r>
            <w:proofErr w:type="gramStart"/>
            <w:r w:rsidRPr="0060684D">
              <w:rPr>
                <w:rFonts w:ascii="Times New Roman" w:hAnsi="Times New Roman" w:cs="Times New Roman"/>
                <w:sz w:val="24"/>
                <w:szCs w:val="24"/>
              </w:rPr>
              <w:t>контроля за</w:t>
            </w:r>
            <w:proofErr w:type="gramEnd"/>
            <w:r w:rsidRPr="0060684D">
              <w:rPr>
                <w:rFonts w:ascii="Times New Roman" w:hAnsi="Times New Roman" w:cs="Times New Roman"/>
                <w:sz w:val="24"/>
                <w:szCs w:val="24"/>
              </w:rPr>
              <w:t xml:space="preserve"> принятием управленческих решений;</w:t>
            </w:r>
          </w:p>
          <w:p w14:paraId="2888B1EC" w14:textId="642E0E06"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автоматизация процесса принятия и исполнения управленческих решений - формирование информационного пространства для определения управленческого воздействия; </w:t>
            </w:r>
          </w:p>
          <w:p w14:paraId="1F1E736B" w14:textId="16D398C9"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совершенствование процесса сертификации на предприятии;</w:t>
            </w:r>
          </w:p>
          <w:p w14:paraId="6E3E8AB0" w14:textId="6306C4BE"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организация работы аттестационной комиссии по подразделениям предприятия, оценка индивидуальных вкладов работников, заполнение анкет, компьютерная обработка результатов; </w:t>
            </w:r>
          </w:p>
          <w:p w14:paraId="3068563A" w14:textId="5A9DD0FE" w:rsidR="00546268" w:rsidRPr="00546268"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подведение итогов аттестации, принятие личных решений о продвижении сотрудников по с</w:t>
            </w:r>
            <w:r>
              <w:rPr>
                <w:rFonts w:ascii="Times New Roman" w:hAnsi="Times New Roman" w:cs="Times New Roman"/>
                <w:sz w:val="24"/>
                <w:szCs w:val="24"/>
              </w:rPr>
              <w:t xml:space="preserve">лужбе, направление их на учебу, </w:t>
            </w:r>
            <w:r w:rsidRPr="0060684D">
              <w:rPr>
                <w:rFonts w:ascii="Times New Roman" w:hAnsi="Times New Roman" w:cs="Times New Roman"/>
                <w:sz w:val="24"/>
                <w:szCs w:val="24"/>
              </w:rPr>
              <w:t>перемещение или увольнение сотрудников, не прошедших аттестацию.</w:t>
            </w:r>
          </w:p>
        </w:tc>
      </w:tr>
      <w:tr w:rsidR="007A1182" w:rsidRPr="00546268" w14:paraId="79FA1E51" w14:textId="77777777" w:rsidTr="00546268">
        <w:trPr>
          <w:trHeight w:val="2898"/>
          <w:jc w:val="center"/>
        </w:trPr>
        <w:tc>
          <w:tcPr>
            <w:tcW w:w="3110" w:type="dxa"/>
          </w:tcPr>
          <w:p w14:paraId="3DD737DB" w14:textId="77777777" w:rsidR="007A1182" w:rsidRPr="00546268" w:rsidRDefault="007A1182" w:rsidP="00546268">
            <w:pPr>
              <w:jc w:val="both"/>
              <w:rPr>
                <w:rFonts w:ascii="Times New Roman" w:hAnsi="Times New Roman" w:cs="Times New Roman"/>
                <w:sz w:val="24"/>
                <w:szCs w:val="24"/>
              </w:rPr>
            </w:pPr>
            <w:r w:rsidRPr="00546268">
              <w:rPr>
                <w:rFonts w:ascii="Times New Roman" w:hAnsi="Times New Roman" w:cs="Times New Roman"/>
                <w:sz w:val="24"/>
                <w:szCs w:val="24"/>
              </w:rPr>
              <w:t>совершенствование</w:t>
            </w:r>
          </w:p>
          <w:p w14:paraId="0486A19B" w14:textId="4BF95A33" w:rsidR="007A1182" w:rsidRPr="00546268" w:rsidRDefault="00546268" w:rsidP="00546268">
            <w:pPr>
              <w:jc w:val="both"/>
              <w:rPr>
                <w:rFonts w:ascii="Times New Roman" w:hAnsi="Times New Roman" w:cs="Times New Roman"/>
                <w:sz w:val="24"/>
                <w:szCs w:val="24"/>
              </w:rPr>
            </w:pPr>
            <w:r>
              <w:rPr>
                <w:rFonts w:ascii="Times New Roman" w:hAnsi="Times New Roman" w:cs="Times New Roman"/>
                <w:sz w:val="24"/>
                <w:szCs w:val="24"/>
              </w:rPr>
              <w:t xml:space="preserve">системы </w:t>
            </w:r>
            <w:r w:rsidR="007A1182" w:rsidRPr="00546268">
              <w:rPr>
                <w:rFonts w:ascii="Times New Roman" w:hAnsi="Times New Roman" w:cs="Times New Roman"/>
                <w:sz w:val="24"/>
                <w:szCs w:val="24"/>
              </w:rPr>
              <w:t>управления персоналом</w:t>
            </w:r>
          </w:p>
        </w:tc>
        <w:tc>
          <w:tcPr>
            <w:tcW w:w="6539" w:type="dxa"/>
          </w:tcPr>
          <w:p w14:paraId="2239EAD9"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организация организационного и кадрового аудита; </w:t>
            </w:r>
          </w:p>
          <w:p w14:paraId="22F35882"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поиск проблем в области управления персоналом; </w:t>
            </w:r>
          </w:p>
          <w:p w14:paraId="6C972640" w14:textId="5CD70BB4"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установление соответствия кадровой политики требованиям законодательства; </w:t>
            </w:r>
          </w:p>
          <w:p w14:paraId="7DA359D6"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оптимизация затрат на управление персоналом; </w:t>
            </w:r>
          </w:p>
          <w:p w14:paraId="7EBA58DB"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разъяснение обязанностей и ответственности службы управления персоналом; </w:t>
            </w:r>
          </w:p>
          <w:p w14:paraId="4DEFBBF9"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поощрение большей ответственности и профессионализма сотрудников службы управления персоналом</w:t>
            </w:r>
          </w:p>
          <w:p w14:paraId="010B2763"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xml:space="preserve">- осуществление кадрового </w:t>
            </w:r>
            <w:proofErr w:type="gramStart"/>
            <w:r w:rsidRPr="0060684D">
              <w:rPr>
                <w:rFonts w:ascii="Times New Roman" w:hAnsi="Times New Roman" w:cs="Times New Roman"/>
                <w:sz w:val="24"/>
                <w:szCs w:val="24"/>
              </w:rPr>
              <w:t>планирования-определение</w:t>
            </w:r>
            <w:proofErr w:type="gramEnd"/>
            <w:r w:rsidRPr="0060684D">
              <w:rPr>
                <w:rFonts w:ascii="Times New Roman" w:hAnsi="Times New Roman" w:cs="Times New Roman"/>
                <w:sz w:val="24"/>
                <w:szCs w:val="24"/>
              </w:rPr>
              <w:t xml:space="preserve"> потребностей в персонале в разрезе специальностей и квалификаций; планирование набора персонала; планирование высвобождения персонала; планирование использования персонала; планирование развития персонала; планирование затрат на персонал; повышение эффективности организации процесса аттестации и оценки персонала; </w:t>
            </w:r>
          </w:p>
          <w:p w14:paraId="55FA2F6C" w14:textId="23F2B1F8" w:rsidR="007A1182" w:rsidRPr="00546268"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совершенствование системы делопроизводства; внедрение системы автоматизации делопроизводства; внедрение системы управления рабочим документооборотом; внедрение системы электронного документооборота; внедрение системы управления архивом документов и организации.</w:t>
            </w:r>
          </w:p>
        </w:tc>
      </w:tr>
    </w:tbl>
    <w:p w14:paraId="5CCA0A64" w14:textId="77777777" w:rsidR="0040133F" w:rsidRDefault="0040133F"/>
    <w:p w14:paraId="4DFD8282" w14:textId="77777777" w:rsidR="0040133F" w:rsidRDefault="0040133F"/>
    <w:p w14:paraId="11848973" w14:textId="77777777" w:rsidR="0040133F" w:rsidRDefault="0040133F"/>
    <w:p w14:paraId="2499BA8D" w14:textId="77777777" w:rsidR="0040133F" w:rsidRDefault="0040133F"/>
    <w:p w14:paraId="506C2010" w14:textId="38FABC70" w:rsidR="0040133F" w:rsidRPr="0040133F" w:rsidRDefault="0040133F" w:rsidP="0040133F">
      <w:pPr>
        <w:jc w:val="right"/>
        <w:rPr>
          <w:rFonts w:ascii="Times New Roman" w:hAnsi="Times New Roman" w:cs="Times New Roman"/>
          <w:sz w:val="28"/>
          <w:szCs w:val="28"/>
        </w:rPr>
      </w:pPr>
      <w:r>
        <w:rPr>
          <w:rFonts w:ascii="Times New Roman" w:hAnsi="Times New Roman" w:cs="Times New Roman"/>
          <w:sz w:val="28"/>
          <w:szCs w:val="28"/>
        </w:rPr>
        <w:lastRenderedPageBreak/>
        <w:t>Окончание</w:t>
      </w:r>
      <w:r w:rsidRPr="0040133F">
        <w:rPr>
          <w:rFonts w:ascii="Times New Roman" w:hAnsi="Times New Roman" w:cs="Times New Roman"/>
          <w:sz w:val="28"/>
          <w:szCs w:val="28"/>
        </w:rPr>
        <w:t xml:space="preserve"> таблицы 18</w:t>
      </w:r>
    </w:p>
    <w:tbl>
      <w:tblPr>
        <w:tblStyle w:val="ab"/>
        <w:tblW w:w="9649" w:type="dxa"/>
        <w:jc w:val="center"/>
        <w:tblLayout w:type="fixed"/>
        <w:tblLook w:val="01E0" w:firstRow="1" w:lastRow="1" w:firstColumn="1" w:lastColumn="1" w:noHBand="0" w:noVBand="0"/>
      </w:tblPr>
      <w:tblGrid>
        <w:gridCol w:w="3110"/>
        <w:gridCol w:w="6539"/>
      </w:tblGrid>
      <w:tr w:rsidR="007A1182" w:rsidRPr="00546268" w14:paraId="07216E83" w14:textId="77777777" w:rsidTr="00546268">
        <w:trPr>
          <w:trHeight w:val="4185"/>
          <w:jc w:val="center"/>
        </w:trPr>
        <w:tc>
          <w:tcPr>
            <w:tcW w:w="3110" w:type="dxa"/>
          </w:tcPr>
          <w:p w14:paraId="5A717D87" w14:textId="77777777" w:rsidR="007A1182" w:rsidRPr="00546268" w:rsidRDefault="007A1182" w:rsidP="00546268">
            <w:pPr>
              <w:jc w:val="both"/>
              <w:rPr>
                <w:rFonts w:ascii="Times New Roman" w:hAnsi="Times New Roman" w:cs="Times New Roman"/>
                <w:sz w:val="24"/>
                <w:szCs w:val="24"/>
              </w:rPr>
            </w:pPr>
            <w:r w:rsidRPr="00546268">
              <w:rPr>
                <w:rFonts w:ascii="Times New Roman" w:hAnsi="Times New Roman" w:cs="Times New Roman"/>
                <w:sz w:val="24"/>
                <w:szCs w:val="24"/>
              </w:rPr>
              <w:t>совершенствование</w:t>
            </w:r>
          </w:p>
          <w:p w14:paraId="4EE98EAA" w14:textId="77777777" w:rsidR="007A1182" w:rsidRPr="00546268" w:rsidRDefault="007A1182" w:rsidP="00546268">
            <w:pPr>
              <w:jc w:val="both"/>
              <w:rPr>
                <w:rFonts w:ascii="Times New Roman" w:hAnsi="Times New Roman" w:cs="Times New Roman"/>
                <w:sz w:val="24"/>
                <w:szCs w:val="24"/>
              </w:rPr>
            </w:pPr>
            <w:r w:rsidRPr="00546268">
              <w:rPr>
                <w:rFonts w:ascii="Times New Roman" w:hAnsi="Times New Roman" w:cs="Times New Roman"/>
                <w:sz w:val="24"/>
                <w:szCs w:val="24"/>
              </w:rPr>
              <w:t>системы отбора и подбора персонала и последующей адаптации</w:t>
            </w:r>
          </w:p>
        </w:tc>
        <w:tc>
          <w:tcPr>
            <w:tcW w:w="6539" w:type="dxa"/>
          </w:tcPr>
          <w:p w14:paraId="5B1F8936" w14:textId="3B08B19A"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совершенствование основных источников привлечения персонала - обращение в СМИ, использование неформальных каналов; сотрудничество с образовательными организациями; обращение в профессиональные клубы и ассоциации; поиск сотрудников внутри предприятия; распространение приглашений на улице, через почтовые ящики и доски объявлений;</w:t>
            </w:r>
          </w:p>
          <w:p w14:paraId="63DFC331" w14:textId="52726C5D"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совершенствование процедуры оценки кандидатов с </w:t>
            </w:r>
            <w:proofErr w:type="gramStart"/>
            <w:r w:rsidRPr="0060684D">
              <w:rPr>
                <w:rFonts w:ascii="Times New Roman" w:hAnsi="Times New Roman" w:cs="Times New Roman"/>
                <w:sz w:val="24"/>
                <w:szCs w:val="24"/>
              </w:rPr>
              <w:t>помощью-анкетирования</w:t>
            </w:r>
            <w:proofErr w:type="gramEnd"/>
            <w:r w:rsidRPr="0060684D">
              <w:rPr>
                <w:rFonts w:ascii="Times New Roman" w:hAnsi="Times New Roman" w:cs="Times New Roman"/>
                <w:sz w:val="24"/>
                <w:szCs w:val="24"/>
              </w:rPr>
              <w:t>; тестирования, личностных, квалификационных и базовых тестов; использования устных психологических тестов и стресс-интервью;</w:t>
            </w:r>
          </w:p>
          <w:p w14:paraId="1A502231" w14:textId="77777777" w:rsidR="0060684D" w:rsidRPr="0060684D" w:rsidRDefault="0060684D" w:rsidP="0060684D">
            <w:pPr>
              <w:jc w:val="both"/>
              <w:rPr>
                <w:rFonts w:ascii="Times New Roman" w:hAnsi="Times New Roman" w:cs="Times New Roman"/>
                <w:sz w:val="24"/>
                <w:szCs w:val="24"/>
              </w:rPr>
            </w:pPr>
            <w:r w:rsidRPr="0060684D">
              <w:rPr>
                <w:rFonts w:ascii="Times New Roman" w:hAnsi="Times New Roman" w:cs="Times New Roman"/>
                <w:sz w:val="24"/>
                <w:szCs w:val="24"/>
              </w:rPr>
              <w:t>- совершенствование процедуры адаптации кандидата;</w:t>
            </w:r>
          </w:p>
          <w:p w14:paraId="0F3C8127" w14:textId="648114EE" w:rsidR="0060684D" w:rsidRPr="0060684D"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повышение профессионального уровня </w:t>
            </w:r>
            <w:proofErr w:type="gramStart"/>
            <w:r w:rsidRPr="0060684D">
              <w:rPr>
                <w:rFonts w:ascii="Times New Roman" w:hAnsi="Times New Roman" w:cs="Times New Roman"/>
                <w:sz w:val="24"/>
                <w:szCs w:val="24"/>
              </w:rPr>
              <w:t>персонала-повышение</w:t>
            </w:r>
            <w:proofErr w:type="gramEnd"/>
            <w:r w:rsidRPr="0060684D">
              <w:rPr>
                <w:rFonts w:ascii="Times New Roman" w:hAnsi="Times New Roman" w:cs="Times New Roman"/>
                <w:sz w:val="24"/>
                <w:szCs w:val="24"/>
              </w:rPr>
              <w:t xml:space="preserve"> профессионального уровня персонала; повышение профессионального уровня персонала; организация подготовки, повышения квалификации и переподготовки кадров;</w:t>
            </w:r>
          </w:p>
          <w:p w14:paraId="0052E4D5" w14:textId="69E4396A" w:rsidR="00ED5406" w:rsidRPr="00546268" w:rsidRDefault="0060684D" w:rsidP="0060684D">
            <w:pPr>
              <w:jc w:val="both"/>
              <w:rPr>
                <w:rFonts w:ascii="Times New Roman" w:hAnsi="Times New Roman" w:cs="Times New Roman"/>
                <w:sz w:val="24"/>
                <w:szCs w:val="24"/>
              </w:rPr>
            </w:pPr>
            <w:r>
              <w:rPr>
                <w:rFonts w:ascii="Times New Roman" w:hAnsi="Times New Roman" w:cs="Times New Roman"/>
                <w:sz w:val="24"/>
                <w:szCs w:val="24"/>
              </w:rPr>
              <w:t>-</w:t>
            </w:r>
            <w:r w:rsidRPr="0060684D">
              <w:rPr>
                <w:rFonts w:ascii="Times New Roman" w:hAnsi="Times New Roman" w:cs="Times New Roman"/>
                <w:sz w:val="24"/>
                <w:szCs w:val="24"/>
              </w:rPr>
              <w:t xml:space="preserve">совершенствование системы мотивации </w:t>
            </w:r>
            <w:proofErr w:type="gramStart"/>
            <w:r w:rsidRPr="0060684D">
              <w:rPr>
                <w:rFonts w:ascii="Times New Roman" w:hAnsi="Times New Roman" w:cs="Times New Roman"/>
                <w:sz w:val="24"/>
                <w:szCs w:val="24"/>
              </w:rPr>
              <w:t>персонала-разработка</w:t>
            </w:r>
            <w:proofErr w:type="gramEnd"/>
            <w:r w:rsidRPr="0060684D">
              <w:rPr>
                <w:rFonts w:ascii="Times New Roman" w:hAnsi="Times New Roman" w:cs="Times New Roman"/>
                <w:sz w:val="24"/>
                <w:szCs w:val="24"/>
              </w:rPr>
              <w:t xml:space="preserve"> показателей премирования; разработка критериев материального стимулирования.</w:t>
            </w:r>
          </w:p>
        </w:tc>
      </w:tr>
    </w:tbl>
    <w:p w14:paraId="3CA50EC4"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Исходя из данных, представленных в таблице 18, основными мерами, направленными на совершенствование системы управления в организац</w:t>
      </w:r>
      <w:proofErr w:type="gramStart"/>
      <w:r w:rsidRPr="0060684D">
        <w:rPr>
          <w:rFonts w:ascii="Times New Roman" w:hAnsi="Times New Roman" w:cs="Times New Roman"/>
          <w:sz w:val="28"/>
          <w:szCs w:val="28"/>
        </w:rPr>
        <w:t>ии АО</w:t>
      </w:r>
      <w:proofErr w:type="gramEnd"/>
      <w:r w:rsidRPr="0060684D">
        <w:rPr>
          <w:rFonts w:ascii="Times New Roman" w:hAnsi="Times New Roman" w:cs="Times New Roman"/>
          <w:sz w:val="28"/>
          <w:szCs w:val="28"/>
        </w:rPr>
        <w:t xml:space="preserve"> "ЛОЭСК", должны стать: совершенствование системы управления процессами организации; повышение эффективности методов и инструментов управления предприятием; совершенствование системы управления персоналом; совершенствование системы отбора и отбора персонала и последующей адаптации.</w:t>
      </w:r>
    </w:p>
    <w:p w14:paraId="76CBB789" w14:textId="77777777" w:rsidR="0040133F"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 xml:space="preserve">Разработанные рекомендации направлены </w:t>
      </w:r>
      <w:proofErr w:type="gramStart"/>
      <w:r w:rsidRPr="0060684D">
        <w:rPr>
          <w:rFonts w:ascii="Times New Roman" w:hAnsi="Times New Roman" w:cs="Times New Roman"/>
          <w:sz w:val="28"/>
          <w:szCs w:val="28"/>
        </w:rPr>
        <w:t>на</w:t>
      </w:r>
      <w:proofErr w:type="gramEnd"/>
      <w:r w:rsidR="0040133F">
        <w:rPr>
          <w:rFonts w:ascii="Times New Roman" w:hAnsi="Times New Roman" w:cs="Times New Roman"/>
          <w:sz w:val="28"/>
          <w:szCs w:val="28"/>
        </w:rPr>
        <w:t>:</w:t>
      </w:r>
    </w:p>
    <w:p w14:paraId="6B52E981" w14:textId="77777777" w:rsidR="0040133F" w:rsidRDefault="0040133F" w:rsidP="006068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684D" w:rsidRPr="0060684D">
        <w:rPr>
          <w:rFonts w:ascii="Times New Roman" w:hAnsi="Times New Roman" w:cs="Times New Roman"/>
          <w:sz w:val="28"/>
          <w:szCs w:val="28"/>
        </w:rPr>
        <w:t xml:space="preserve"> повышение эффективности </w:t>
      </w:r>
      <w:proofErr w:type="spellStart"/>
      <w:r w:rsidR="0060684D" w:rsidRPr="0060684D">
        <w:rPr>
          <w:rFonts w:ascii="Times New Roman" w:hAnsi="Times New Roman" w:cs="Times New Roman"/>
          <w:sz w:val="28"/>
          <w:szCs w:val="28"/>
        </w:rPr>
        <w:t>подпроцессов</w:t>
      </w:r>
      <w:proofErr w:type="spellEnd"/>
      <w:r w:rsidR="0060684D" w:rsidRPr="0060684D">
        <w:rPr>
          <w:rFonts w:ascii="Times New Roman" w:hAnsi="Times New Roman" w:cs="Times New Roman"/>
          <w:sz w:val="28"/>
          <w:szCs w:val="28"/>
        </w:rPr>
        <w:t xml:space="preserve"> управления и системы поддержки, развитие потенциала деятельности предприятия; </w:t>
      </w:r>
    </w:p>
    <w:p w14:paraId="5B4CF1BD" w14:textId="77777777" w:rsidR="0040133F" w:rsidRDefault="0040133F" w:rsidP="006068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684D" w:rsidRPr="0060684D">
        <w:rPr>
          <w:rFonts w:ascii="Times New Roman" w:hAnsi="Times New Roman" w:cs="Times New Roman"/>
          <w:sz w:val="28"/>
          <w:szCs w:val="28"/>
        </w:rPr>
        <w:t xml:space="preserve">переход от </w:t>
      </w:r>
      <w:proofErr w:type="gramStart"/>
      <w:r w:rsidR="0060684D" w:rsidRPr="0060684D">
        <w:rPr>
          <w:rFonts w:ascii="Times New Roman" w:hAnsi="Times New Roman" w:cs="Times New Roman"/>
          <w:sz w:val="28"/>
          <w:szCs w:val="28"/>
        </w:rPr>
        <w:t>традиционного</w:t>
      </w:r>
      <w:proofErr w:type="gramEnd"/>
      <w:r w:rsidR="0060684D" w:rsidRPr="0060684D">
        <w:rPr>
          <w:rFonts w:ascii="Times New Roman" w:hAnsi="Times New Roman" w:cs="Times New Roman"/>
          <w:sz w:val="28"/>
          <w:szCs w:val="28"/>
        </w:rPr>
        <w:t xml:space="preserve"> оперативно-тактического к преимущественно стратегическому управлению предприятием; </w:t>
      </w:r>
    </w:p>
    <w:p w14:paraId="6D1DB619" w14:textId="7A009E78" w:rsidR="0040133F" w:rsidRDefault="0040133F" w:rsidP="006068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684D" w:rsidRPr="0060684D">
        <w:rPr>
          <w:rFonts w:ascii="Times New Roman" w:hAnsi="Times New Roman" w:cs="Times New Roman"/>
          <w:sz w:val="28"/>
          <w:szCs w:val="28"/>
        </w:rPr>
        <w:t>обеспечение высокой гибкости системы управления, позволяющей отслеживать быстрые изменения внешней среды и создание стратегического центра, а также формирование гибкой сис</w:t>
      </w:r>
      <w:r>
        <w:rPr>
          <w:rFonts w:ascii="Times New Roman" w:hAnsi="Times New Roman" w:cs="Times New Roman"/>
          <w:sz w:val="28"/>
          <w:szCs w:val="28"/>
        </w:rPr>
        <w:t>темы распределения полномочий;</w:t>
      </w:r>
    </w:p>
    <w:p w14:paraId="04CC5031" w14:textId="77777777" w:rsidR="0040133F" w:rsidRDefault="0040133F" w:rsidP="006068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684D" w:rsidRPr="0060684D">
        <w:rPr>
          <w:rFonts w:ascii="Times New Roman" w:hAnsi="Times New Roman" w:cs="Times New Roman"/>
          <w:sz w:val="28"/>
          <w:szCs w:val="28"/>
        </w:rPr>
        <w:t xml:space="preserve">обеспечение эффективного функционирования финансового менеджмента, который должен стать ключом к стабилизации предприятия, </w:t>
      </w:r>
      <w:r w:rsidR="0060684D" w:rsidRPr="0060684D">
        <w:rPr>
          <w:rFonts w:ascii="Times New Roman" w:hAnsi="Times New Roman" w:cs="Times New Roman"/>
          <w:sz w:val="28"/>
          <w:szCs w:val="28"/>
        </w:rPr>
        <w:lastRenderedPageBreak/>
        <w:t xml:space="preserve">поскольку без рационально организованных финансовых потоков невозможно обеспечить нормальное функционирование экономической и производственной структуры предприятия; </w:t>
      </w:r>
    </w:p>
    <w:p w14:paraId="233457BC" w14:textId="3711BDBE" w:rsidR="0060684D" w:rsidRPr="0060684D" w:rsidRDefault="0040133F" w:rsidP="006068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684D" w:rsidRPr="0060684D">
        <w:rPr>
          <w:rFonts w:ascii="Times New Roman" w:hAnsi="Times New Roman" w:cs="Times New Roman"/>
          <w:sz w:val="28"/>
          <w:szCs w:val="28"/>
        </w:rPr>
        <w:t>радикальное совершенствование сферы работы с персоналом.</w:t>
      </w:r>
    </w:p>
    <w:p w14:paraId="2A169BAB"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Прогноз экономической эффективности разработанных мероприятий будет осуществляться на период 2022-2026 годов.</w:t>
      </w:r>
    </w:p>
    <w:p w14:paraId="1EB4C310" w14:textId="405EB6D4" w:rsidR="007A1182" w:rsidRPr="007A118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Результаты количественной оценки эффекта от совершенствования системы управления процессами организации обобщены в таблице</w:t>
      </w:r>
      <w:r w:rsidR="007A1182" w:rsidRPr="007A1182">
        <w:rPr>
          <w:rFonts w:ascii="Times New Roman" w:hAnsi="Times New Roman" w:cs="Times New Roman"/>
          <w:sz w:val="28"/>
          <w:szCs w:val="28"/>
        </w:rPr>
        <w:t xml:space="preserve"> </w:t>
      </w:r>
      <w:r w:rsidR="00ED5406">
        <w:rPr>
          <w:rFonts w:ascii="Times New Roman" w:hAnsi="Times New Roman" w:cs="Times New Roman"/>
          <w:sz w:val="28"/>
          <w:szCs w:val="28"/>
        </w:rPr>
        <w:t>19</w:t>
      </w:r>
      <w:r w:rsidR="007A1182" w:rsidRPr="007A1182">
        <w:rPr>
          <w:rFonts w:ascii="Times New Roman" w:hAnsi="Times New Roman" w:cs="Times New Roman"/>
          <w:sz w:val="28"/>
          <w:szCs w:val="28"/>
        </w:rPr>
        <w:t>.</w:t>
      </w:r>
    </w:p>
    <w:p w14:paraId="3ABAF238" w14:textId="63C59A28" w:rsidR="007A1182" w:rsidRPr="007A1182" w:rsidRDefault="007A1182" w:rsidP="00ED5406">
      <w:pPr>
        <w:spacing w:after="0" w:line="360" w:lineRule="auto"/>
        <w:jc w:val="both"/>
        <w:rPr>
          <w:rFonts w:ascii="Times New Roman" w:hAnsi="Times New Roman" w:cs="Times New Roman"/>
          <w:sz w:val="28"/>
          <w:szCs w:val="28"/>
        </w:rPr>
      </w:pPr>
      <w:r w:rsidRPr="007A1182">
        <w:rPr>
          <w:rFonts w:ascii="Times New Roman" w:hAnsi="Times New Roman" w:cs="Times New Roman"/>
          <w:sz w:val="28"/>
          <w:szCs w:val="28"/>
        </w:rPr>
        <w:t xml:space="preserve">Таблица </w:t>
      </w:r>
      <w:r w:rsidR="00ED5406">
        <w:rPr>
          <w:rFonts w:ascii="Times New Roman" w:hAnsi="Times New Roman" w:cs="Times New Roman"/>
          <w:sz w:val="28"/>
          <w:szCs w:val="28"/>
        </w:rPr>
        <w:t>19</w:t>
      </w:r>
      <w:r w:rsidRPr="007A1182">
        <w:rPr>
          <w:rFonts w:ascii="Times New Roman" w:hAnsi="Times New Roman" w:cs="Times New Roman"/>
          <w:sz w:val="28"/>
          <w:szCs w:val="28"/>
        </w:rPr>
        <w:t xml:space="preserve"> </w:t>
      </w:r>
      <w:r w:rsidR="00546268">
        <w:rPr>
          <w:rFonts w:ascii="Times New Roman" w:hAnsi="Times New Roman" w:cs="Times New Roman"/>
          <w:sz w:val="28"/>
          <w:szCs w:val="28"/>
        </w:rPr>
        <w:t>-</w:t>
      </w:r>
      <w:r w:rsidRPr="007A1182">
        <w:rPr>
          <w:rFonts w:ascii="Times New Roman" w:hAnsi="Times New Roman" w:cs="Times New Roman"/>
          <w:sz w:val="28"/>
          <w:szCs w:val="28"/>
        </w:rPr>
        <w:t xml:space="preserve"> Прогноз эффекта от совершенствования системы уп</w:t>
      </w:r>
      <w:r w:rsidR="00ED5406">
        <w:rPr>
          <w:rFonts w:ascii="Times New Roman" w:hAnsi="Times New Roman" w:cs="Times New Roman"/>
          <w:sz w:val="28"/>
          <w:szCs w:val="28"/>
        </w:rPr>
        <w:t>равления процессами организации</w:t>
      </w:r>
    </w:p>
    <w:tbl>
      <w:tblPr>
        <w:tblStyle w:val="ab"/>
        <w:tblW w:w="9497" w:type="dxa"/>
        <w:jc w:val="center"/>
        <w:tblLayout w:type="fixed"/>
        <w:tblLook w:val="01E0" w:firstRow="1" w:lastRow="1" w:firstColumn="1" w:lastColumn="1" w:noHBand="0" w:noVBand="0"/>
      </w:tblPr>
      <w:tblGrid>
        <w:gridCol w:w="4536"/>
        <w:gridCol w:w="847"/>
        <w:gridCol w:w="1126"/>
        <w:gridCol w:w="996"/>
        <w:gridCol w:w="996"/>
        <w:gridCol w:w="996"/>
      </w:tblGrid>
      <w:tr w:rsidR="007A1182" w:rsidRPr="00ED5406" w14:paraId="046A7A32" w14:textId="77777777" w:rsidTr="00ED5406">
        <w:trPr>
          <w:trHeight w:val="278"/>
          <w:jc w:val="center"/>
        </w:trPr>
        <w:tc>
          <w:tcPr>
            <w:tcW w:w="4536" w:type="dxa"/>
            <w:vMerge w:val="restart"/>
          </w:tcPr>
          <w:p w14:paraId="30EB1D9E"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Наименование показателя</w:t>
            </w:r>
          </w:p>
        </w:tc>
        <w:tc>
          <w:tcPr>
            <w:tcW w:w="4961" w:type="dxa"/>
            <w:gridSpan w:val="5"/>
          </w:tcPr>
          <w:p w14:paraId="46DC16FB"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Период</w:t>
            </w:r>
          </w:p>
        </w:tc>
      </w:tr>
      <w:tr w:rsidR="007A1182" w:rsidRPr="00ED5406" w14:paraId="45023C98" w14:textId="77777777" w:rsidTr="00ED5406">
        <w:trPr>
          <w:trHeight w:val="275"/>
          <w:jc w:val="center"/>
        </w:trPr>
        <w:tc>
          <w:tcPr>
            <w:tcW w:w="4536" w:type="dxa"/>
            <w:vMerge/>
          </w:tcPr>
          <w:p w14:paraId="03DE8FEF" w14:textId="77777777" w:rsidR="007A1182" w:rsidRPr="00ED5406" w:rsidRDefault="007A1182" w:rsidP="00ED5406">
            <w:pPr>
              <w:jc w:val="both"/>
              <w:rPr>
                <w:rFonts w:ascii="Times New Roman" w:hAnsi="Times New Roman" w:cs="Times New Roman"/>
                <w:sz w:val="24"/>
                <w:szCs w:val="24"/>
              </w:rPr>
            </w:pPr>
          </w:p>
        </w:tc>
        <w:tc>
          <w:tcPr>
            <w:tcW w:w="847" w:type="dxa"/>
          </w:tcPr>
          <w:p w14:paraId="0C44670B" w14:textId="4758B071"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w:t>
            </w:r>
            <w:r w:rsidR="00ED5406" w:rsidRPr="00ED5406">
              <w:rPr>
                <w:rFonts w:ascii="Times New Roman" w:hAnsi="Times New Roman" w:cs="Times New Roman"/>
                <w:sz w:val="24"/>
                <w:szCs w:val="24"/>
              </w:rPr>
              <w:t>22</w:t>
            </w:r>
          </w:p>
        </w:tc>
        <w:tc>
          <w:tcPr>
            <w:tcW w:w="1126" w:type="dxa"/>
          </w:tcPr>
          <w:p w14:paraId="3731D2B6" w14:textId="2CDE900C"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202</w:t>
            </w:r>
            <w:r w:rsidR="00ED5406" w:rsidRPr="00ED5406">
              <w:rPr>
                <w:rFonts w:ascii="Times New Roman" w:hAnsi="Times New Roman" w:cs="Times New Roman"/>
                <w:sz w:val="24"/>
                <w:szCs w:val="24"/>
              </w:rPr>
              <w:t>3</w:t>
            </w:r>
          </w:p>
        </w:tc>
        <w:tc>
          <w:tcPr>
            <w:tcW w:w="996" w:type="dxa"/>
          </w:tcPr>
          <w:p w14:paraId="0D6D4F0F" w14:textId="16593CDE"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202</w:t>
            </w:r>
            <w:r w:rsidR="00ED5406" w:rsidRPr="00ED5406">
              <w:rPr>
                <w:rFonts w:ascii="Times New Roman" w:hAnsi="Times New Roman" w:cs="Times New Roman"/>
                <w:sz w:val="24"/>
                <w:szCs w:val="24"/>
              </w:rPr>
              <w:t>4</w:t>
            </w:r>
          </w:p>
        </w:tc>
        <w:tc>
          <w:tcPr>
            <w:tcW w:w="996" w:type="dxa"/>
          </w:tcPr>
          <w:p w14:paraId="357EBC1B" w14:textId="0004C4E3"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202</w:t>
            </w:r>
            <w:r w:rsidR="00ED5406" w:rsidRPr="00ED5406">
              <w:rPr>
                <w:rFonts w:ascii="Times New Roman" w:hAnsi="Times New Roman" w:cs="Times New Roman"/>
                <w:sz w:val="24"/>
                <w:szCs w:val="24"/>
              </w:rPr>
              <w:t>5</w:t>
            </w:r>
          </w:p>
        </w:tc>
        <w:tc>
          <w:tcPr>
            <w:tcW w:w="996" w:type="dxa"/>
          </w:tcPr>
          <w:p w14:paraId="5A03207D" w14:textId="2CEDE36F"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202</w:t>
            </w:r>
            <w:r w:rsidR="00ED5406" w:rsidRPr="00ED5406">
              <w:rPr>
                <w:rFonts w:ascii="Times New Roman" w:hAnsi="Times New Roman" w:cs="Times New Roman"/>
                <w:sz w:val="24"/>
                <w:szCs w:val="24"/>
              </w:rPr>
              <w:t>6</w:t>
            </w:r>
          </w:p>
        </w:tc>
      </w:tr>
      <w:tr w:rsidR="007A1182" w:rsidRPr="00ED5406" w14:paraId="3B0E8025" w14:textId="77777777" w:rsidTr="00ED5406">
        <w:trPr>
          <w:trHeight w:val="551"/>
          <w:jc w:val="center"/>
        </w:trPr>
        <w:tc>
          <w:tcPr>
            <w:tcW w:w="4536" w:type="dxa"/>
          </w:tcPr>
          <w:p w14:paraId="01DB5D41"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Инвестиционные затраты на внедрение</w:t>
            </w:r>
          </w:p>
          <w:p w14:paraId="57952568"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мероприятия, тыс. руб.</w:t>
            </w:r>
          </w:p>
        </w:tc>
        <w:tc>
          <w:tcPr>
            <w:tcW w:w="847" w:type="dxa"/>
          </w:tcPr>
          <w:p w14:paraId="0FC8F9BA"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80</w:t>
            </w:r>
          </w:p>
        </w:tc>
        <w:tc>
          <w:tcPr>
            <w:tcW w:w="1126" w:type="dxa"/>
          </w:tcPr>
          <w:p w14:paraId="2C21111D" w14:textId="77777777" w:rsidR="007A1182" w:rsidRPr="00ED5406" w:rsidRDefault="007A1182" w:rsidP="00ED5406">
            <w:pPr>
              <w:jc w:val="both"/>
              <w:rPr>
                <w:rFonts w:ascii="Times New Roman" w:hAnsi="Times New Roman" w:cs="Times New Roman"/>
                <w:sz w:val="24"/>
                <w:szCs w:val="24"/>
              </w:rPr>
            </w:pPr>
          </w:p>
        </w:tc>
        <w:tc>
          <w:tcPr>
            <w:tcW w:w="996" w:type="dxa"/>
          </w:tcPr>
          <w:p w14:paraId="0B9A5663" w14:textId="77777777" w:rsidR="007A1182" w:rsidRPr="00ED5406" w:rsidRDefault="007A1182" w:rsidP="00ED5406">
            <w:pPr>
              <w:jc w:val="both"/>
              <w:rPr>
                <w:rFonts w:ascii="Times New Roman" w:hAnsi="Times New Roman" w:cs="Times New Roman"/>
                <w:sz w:val="24"/>
                <w:szCs w:val="24"/>
              </w:rPr>
            </w:pPr>
          </w:p>
        </w:tc>
        <w:tc>
          <w:tcPr>
            <w:tcW w:w="996" w:type="dxa"/>
          </w:tcPr>
          <w:p w14:paraId="3AF0C711" w14:textId="77777777" w:rsidR="007A1182" w:rsidRPr="00ED5406" w:rsidRDefault="007A1182" w:rsidP="00ED5406">
            <w:pPr>
              <w:jc w:val="both"/>
              <w:rPr>
                <w:rFonts w:ascii="Times New Roman" w:hAnsi="Times New Roman" w:cs="Times New Roman"/>
                <w:sz w:val="24"/>
                <w:szCs w:val="24"/>
              </w:rPr>
            </w:pPr>
          </w:p>
        </w:tc>
        <w:tc>
          <w:tcPr>
            <w:tcW w:w="996" w:type="dxa"/>
          </w:tcPr>
          <w:p w14:paraId="4211AC5F" w14:textId="77777777" w:rsidR="007A1182" w:rsidRPr="00ED5406" w:rsidRDefault="007A1182" w:rsidP="00ED5406">
            <w:pPr>
              <w:jc w:val="both"/>
              <w:rPr>
                <w:rFonts w:ascii="Times New Roman" w:hAnsi="Times New Roman" w:cs="Times New Roman"/>
                <w:sz w:val="24"/>
                <w:szCs w:val="24"/>
              </w:rPr>
            </w:pPr>
          </w:p>
        </w:tc>
      </w:tr>
      <w:tr w:rsidR="007A1182" w:rsidRPr="00ED5406" w14:paraId="086AD07A" w14:textId="77777777" w:rsidTr="00ED5406">
        <w:trPr>
          <w:trHeight w:val="276"/>
          <w:jc w:val="center"/>
        </w:trPr>
        <w:tc>
          <w:tcPr>
            <w:tcW w:w="4536" w:type="dxa"/>
          </w:tcPr>
          <w:p w14:paraId="3656D7CB"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Планируемое увеличение выручки, %</w:t>
            </w:r>
          </w:p>
        </w:tc>
        <w:tc>
          <w:tcPr>
            <w:tcW w:w="847" w:type="dxa"/>
          </w:tcPr>
          <w:p w14:paraId="3CA1641B"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3,0</w:t>
            </w:r>
          </w:p>
        </w:tc>
        <w:tc>
          <w:tcPr>
            <w:tcW w:w="1126" w:type="dxa"/>
          </w:tcPr>
          <w:p w14:paraId="168A4617" w14:textId="77777777" w:rsidR="007A1182" w:rsidRPr="00ED5406" w:rsidRDefault="007A1182" w:rsidP="00ED5406">
            <w:pPr>
              <w:jc w:val="both"/>
              <w:rPr>
                <w:rFonts w:ascii="Times New Roman" w:hAnsi="Times New Roman" w:cs="Times New Roman"/>
                <w:sz w:val="24"/>
                <w:szCs w:val="24"/>
              </w:rPr>
            </w:pPr>
          </w:p>
        </w:tc>
        <w:tc>
          <w:tcPr>
            <w:tcW w:w="996" w:type="dxa"/>
          </w:tcPr>
          <w:p w14:paraId="51AF9182" w14:textId="77777777" w:rsidR="007A1182" w:rsidRPr="00ED5406" w:rsidRDefault="007A1182" w:rsidP="00ED5406">
            <w:pPr>
              <w:jc w:val="both"/>
              <w:rPr>
                <w:rFonts w:ascii="Times New Roman" w:hAnsi="Times New Roman" w:cs="Times New Roman"/>
                <w:sz w:val="24"/>
                <w:szCs w:val="24"/>
              </w:rPr>
            </w:pPr>
          </w:p>
        </w:tc>
        <w:tc>
          <w:tcPr>
            <w:tcW w:w="996" w:type="dxa"/>
          </w:tcPr>
          <w:p w14:paraId="576E080F" w14:textId="77777777" w:rsidR="007A1182" w:rsidRPr="00ED5406" w:rsidRDefault="007A1182" w:rsidP="00ED5406">
            <w:pPr>
              <w:jc w:val="both"/>
              <w:rPr>
                <w:rFonts w:ascii="Times New Roman" w:hAnsi="Times New Roman" w:cs="Times New Roman"/>
                <w:sz w:val="24"/>
                <w:szCs w:val="24"/>
              </w:rPr>
            </w:pPr>
          </w:p>
        </w:tc>
        <w:tc>
          <w:tcPr>
            <w:tcW w:w="996" w:type="dxa"/>
          </w:tcPr>
          <w:p w14:paraId="33380D81" w14:textId="77777777" w:rsidR="007A1182" w:rsidRPr="00ED5406" w:rsidRDefault="007A1182" w:rsidP="00ED5406">
            <w:pPr>
              <w:jc w:val="both"/>
              <w:rPr>
                <w:rFonts w:ascii="Times New Roman" w:hAnsi="Times New Roman" w:cs="Times New Roman"/>
                <w:sz w:val="24"/>
                <w:szCs w:val="24"/>
              </w:rPr>
            </w:pPr>
          </w:p>
        </w:tc>
      </w:tr>
      <w:tr w:rsidR="007A1182" w:rsidRPr="00ED5406" w14:paraId="49286781" w14:textId="77777777" w:rsidTr="00ED5406">
        <w:trPr>
          <w:trHeight w:val="551"/>
          <w:jc w:val="center"/>
        </w:trPr>
        <w:tc>
          <w:tcPr>
            <w:tcW w:w="4536" w:type="dxa"/>
          </w:tcPr>
          <w:p w14:paraId="38DC2319" w14:textId="6570A945" w:rsidR="007A1182" w:rsidRPr="00ED5406" w:rsidRDefault="00ED5406" w:rsidP="00ED5406">
            <w:pPr>
              <w:jc w:val="both"/>
              <w:rPr>
                <w:rFonts w:ascii="Times New Roman" w:hAnsi="Times New Roman" w:cs="Times New Roman"/>
                <w:sz w:val="24"/>
                <w:szCs w:val="24"/>
              </w:rPr>
            </w:pPr>
            <w:r>
              <w:rPr>
                <w:rFonts w:ascii="Times New Roman" w:hAnsi="Times New Roman" w:cs="Times New Roman"/>
                <w:sz w:val="24"/>
                <w:szCs w:val="24"/>
              </w:rPr>
              <w:t xml:space="preserve">Прирост выручки </w:t>
            </w:r>
            <w:r w:rsidR="007A1182" w:rsidRPr="00ED5406">
              <w:rPr>
                <w:rFonts w:ascii="Times New Roman" w:hAnsi="Times New Roman" w:cs="Times New Roman"/>
                <w:sz w:val="24"/>
                <w:szCs w:val="24"/>
              </w:rPr>
              <w:t>от</w:t>
            </w:r>
            <w:r w:rsidR="007A1182" w:rsidRPr="00ED5406">
              <w:rPr>
                <w:rFonts w:ascii="Times New Roman" w:hAnsi="Times New Roman" w:cs="Times New Roman"/>
                <w:sz w:val="24"/>
                <w:szCs w:val="24"/>
              </w:rPr>
              <w:tab/>
            </w:r>
            <w:r>
              <w:rPr>
                <w:rFonts w:ascii="Times New Roman" w:hAnsi="Times New Roman" w:cs="Times New Roman"/>
                <w:sz w:val="24"/>
                <w:szCs w:val="24"/>
              </w:rPr>
              <w:t xml:space="preserve"> реализации </w:t>
            </w:r>
            <w:r w:rsidR="007A1182" w:rsidRPr="00ED5406">
              <w:rPr>
                <w:rFonts w:ascii="Times New Roman" w:hAnsi="Times New Roman" w:cs="Times New Roman"/>
                <w:sz w:val="24"/>
                <w:szCs w:val="24"/>
              </w:rPr>
              <w:t>мероприятия, тыс. руб.</w:t>
            </w:r>
          </w:p>
        </w:tc>
        <w:tc>
          <w:tcPr>
            <w:tcW w:w="847" w:type="dxa"/>
          </w:tcPr>
          <w:p w14:paraId="703B4341" w14:textId="77777777" w:rsidR="007A1182" w:rsidRPr="00ED5406" w:rsidRDefault="007A1182" w:rsidP="00ED5406">
            <w:pPr>
              <w:jc w:val="both"/>
              <w:rPr>
                <w:rFonts w:ascii="Times New Roman" w:hAnsi="Times New Roman" w:cs="Times New Roman"/>
                <w:sz w:val="24"/>
                <w:szCs w:val="24"/>
              </w:rPr>
            </w:pPr>
          </w:p>
        </w:tc>
        <w:tc>
          <w:tcPr>
            <w:tcW w:w="1126" w:type="dxa"/>
          </w:tcPr>
          <w:p w14:paraId="2C901844"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2146,05</w:t>
            </w:r>
          </w:p>
        </w:tc>
        <w:tc>
          <w:tcPr>
            <w:tcW w:w="996" w:type="dxa"/>
          </w:tcPr>
          <w:p w14:paraId="2EFFA1BA"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2146,05</w:t>
            </w:r>
          </w:p>
        </w:tc>
        <w:tc>
          <w:tcPr>
            <w:tcW w:w="996" w:type="dxa"/>
          </w:tcPr>
          <w:p w14:paraId="1FEC18D1"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2146,05</w:t>
            </w:r>
          </w:p>
        </w:tc>
        <w:tc>
          <w:tcPr>
            <w:tcW w:w="996" w:type="dxa"/>
          </w:tcPr>
          <w:p w14:paraId="3F80BEE7"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2146,05</w:t>
            </w:r>
          </w:p>
        </w:tc>
      </w:tr>
      <w:tr w:rsidR="007A1182" w:rsidRPr="00ED5406" w14:paraId="36E1BE29" w14:textId="77777777" w:rsidTr="00ED5406">
        <w:trPr>
          <w:trHeight w:val="275"/>
          <w:jc w:val="center"/>
        </w:trPr>
        <w:tc>
          <w:tcPr>
            <w:tcW w:w="4536" w:type="dxa"/>
          </w:tcPr>
          <w:p w14:paraId="2E17938F"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Коэффициент дисконтирования</w:t>
            </w:r>
          </w:p>
        </w:tc>
        <w:tc>
          <w:tcPr>
            <w:tcW w:w="847" w:type="dxa"/>
          </w:tcPr>
          <w:p w14:paraId="5984AAAA"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w:t>
            </w:r>
          </w:p>
        </w:tc>
        <w:tc>
          <w:tcPr>
            <w:tcW w:w="1126" w:type="dxa"/>
          </w:tcPr>
          <w:p w14:paraId="5194342B"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0,9009</w:t>
            </w:r>
          </w:p>
        </w:tc>
        <w:tc>
          <w:tcPr>
            <w:tcW w:w="996" w:type="dxa"/>
          </w:tcPr>
          <w:p w14:paraId="3DA22B7D"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0,8116</w:t>
            </w:r>
          </w:p>
        </w:tc>
        <w:tc>
          <w:tcPr>
            <w:tcW w:w="996" w:type="dxa"/>
          </w:tcPr>
          <w:p w14:paraId="116B3A65"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0,7312</w:t>
            </w:r>
          </w:p>
        </w:tc>
        <w:tc>
          <w:tcPr>
            <w:tcW w:w="996" w:type="dxa"/>
          </w:tcPr>
          <w:p w14:paraId="59AC0251"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0,6587</w:t>
            </w:r>
          </w:p>
        </w:tc>
      </w:tr>
      <w:tr w:rsidR="007A1182" w:rsidRPr="00ED5406" w14:paraId="01A456EA" w14:textId="77777777" w:rsidTr="00ED5406">
        <w:trPr>
          <w:trHeight w:val="278"/>
          <w:jc w:val="center"/>
        </w:trPr>
        <w:tc>
          <w:tcPr>
            <w:tcW w:w="4536" w:type="dxa"/>
          </w:tcPr>
          <w:p w14:paraId="0D48F17B"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Дисконтированные инвестиции, тыс. руб.</w:t>
            </w:r>
          </w:p>
        </w:tc>
        <w:tc>
          <w:tcPr>
            <w:tcW w:w="847" w:type="dxa"/>
          </w:tcPr>
          <w:p w14:paraId="4264B335" w14:textId="38877EF2" w:rsidR="007A1182" w:rsidRPr="00ED5406" w:rsidRDefault="00546268" w:rsidP="00ED5406">
            <w:pPr>
              <w:jc w:val="both"/>
              <w:rPr>
                <w:rFonts w:ascii="Times New Roman" w:hAnsi="Times New Roman" w:cs="Times New Roman"/>
                <w:sz w:val="24"/>
                <w:szCs w:val="24"/>
              </w:rPr>
            </w:pPr>
            <w:r w:rsidRPr="00ED5406">
              <w:rPr>
                <w:rFonts w:ascii="Times New Roman" w:hAnsi="Times New Roman" w:cs="Times New Roman"/>
                <w:sz w:val="24"/>
                <w:szCs w:val="24"/>
              </w:rPr>
              <w:t>-</w:t>
            </w:r>
            <w:r w:rsidR="007A1182" w:rsidRPr="00ED5406">
              <w:rPr>
                <w:rFonts w:ascii="Times New Roman" w:hAnsi="Times New Roman" w:cs="Times New Roman"/>
                <w:sz w:val="24"/>
                <w:szCs w:val="24"/>
              </w:rPr>
              <w:t>80</w:t>
            </w:r>
          </w:p>
        </w:tc>
        <w:tc>
          <w:tcPr>
            <w:tcW w:w="1126" w:type="dxa"/>
          </w:tcPr>
          <w:p w14:paraId="2C3BC296" w14:textId="77777777" w:rsidR="007A1182" w:rsidRPr="00ED5406" w:rsidRDefault="007A1182" w:rsidP="00ED5406">
            <w:pPr>
              <w:jc w:val="both"/>
              <w:rPr>
                <w:rFonts w:ascii="Times New Roman" w:hAnsi="Times New Roman" w:cs="Times New Roman"/>
                <w:sz w:val="24"/>
                <w:szCs w:val="24"/>
              </w:rPr>
            </w:pPr>
          </w:p>
        </w:tc>
        <w:tc>
          <w:tcPr>
            <w:tcW w:w="996" w:type="dxa"/>
          </w:tcPr>
          <w:p w14:paraId="0BA4AF2A" w14:textId="77777777" w:rsidR="007A1182" w:rsidRPr="00ED5406" w:rsidRDefault="007A1182" w:rsidP="00ED5406">
            <w:pPr>
              <w:jc w:val="both"/>
              <w:rPr>
                <w:rFonts w:ascii="Times New Roman" w:hAnsi="Times New Roman" w:cs="Times New Roman"/>
                <w:sz w:val="24"/>
                <w:szCs w:val="24"/>
              </w:rPr>
            </w:pPr>
          </w:p>
        </w:tc>
        <w:tc>
          <w:tcPr>
            <w:tcW w:w="996" w:type="dxa"/>
          </w:tcPr>
          <w:p w14:paraId="47E09A5A" w14:textId="77777777" w:rsidR="007A1182" w:rsidRPr="00ED5406" w:rsidRDefault="007A1182" w:rsidP="00ED5406">
            <w:pPr>
              <w:jc w:val="both"/>
              <w:rPr>
                <w:rFonts w:ascii="Times New Roman" w:hAnsi="Times New Roman" w:cs="Times New Roman"/>
                <w:sz w:val="24"/>
                <w:szCs w:val="24"/>
              </w:rPr>
            </w:pPr>
          </w:p>
        </w:tc>
        <w:tc>
          <w:tcPr>
            <w:tcW w:w="996" w:type="dxa"/>
          </w:tcPr>
          <w:p w14:paraId="0E8E3C19" w14:textId="77777777" w:rsidR="007A1182" w:rsidRPr="00ED5406" w:rsidRDefault="007A1182" w:rsidP="00ED5406">
            <w:pPr>
              <w:jc w:val="both"/>
              <w:rPr>
                <w:rFonts w:ascii="Times New Roman" w:hAnsi="Times New Roman" w:cs="Times New Roman"/>
                <w:sz w:val="24"/>
                <w:szCs w:val="24"/>
              </w:rPr>
            </w:pPr>
          </w:p>
        </w:tc>
      </w:tr>
      <w:tr w:rsidR="007A1182" w:rsidRPr="00ED5406" w14:paraId="60382342" w14:textId="77777777" w:rsidTr="00ED5406">
        <w:trPr>
          <w:trHeight w:val="275"/>
          <w:jc w:val="center"/>
        </w:trPr>
        <w:tc>
          <w:tcPr>
            <w:tcW w:w="4536" w:type="dxa"/>
          </w:tcPr>
          <w:p w14:paraId="18A6FB98"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Дисконтированный доход, тыс. руб.</w:t>
            </w:r>
          </w:p>
        </w:tc>
        <w:tc>
          <w:tcPr>
            <w:tcW w:w="847" w:type="dxa"/>
          </w:tcPr>
          <w:p w14:paraId="590EAC9E"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w:t>
            </w:r>
          </w:p>
        </w:tc>
        <w:tc>
          <w:tcPr>
            <w:tcW w:w="1126" w:type="dxa"/>
          </w:tcPr>
          <w:p w14:paraId="230109CC"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1933,38</w:t>
            </w:r>
          </w:p>
        </w:tc>
        <w:tc>
          <w:tcPr>
            <w:tcW w:w="996" w:type="dxa"/>
          </w:tcPr>
          <w:p w14:paraId="79E1918D"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1741,73</w:t>
            </w:r>
          </w:p>
        </w:tc>
        <w:tc>
          <w:tcPr>
            <w:tcW w:w="996" w:type="dxa"/>
          </w:tcPr>
          <w:p w14:paraId="5D99C223"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1569,19</w:t>
            </w:r>
          </w:p>
        </w:tc>
        <w:tc>
          <w:tcPr>
            <w:tcW w:w="996" w:type="dxa"/>
          </w:tcPr>
          <w:p w14:paraId="6EB9928D"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1413,60</w:t>
            </w:r>
          </w:p>
        </w:tc>
      </w:tr>
      <w:tr w:rsidR="007A1182" w:rsidRPr="00ED5406" w14:paraId="6265B56E" w14:textId="77777777" w:rsidTr="00ED5406">
        <w:trPr>
          <w:trHeight w:val="551"/>
          <w:jc w:val="center"/>
        </w:trPr>
        <w:tc>
          <w:tcPr>
            <w:tcW w:w="4536" w:type="dxa"/>
          </w:tcPr>
          <w:p w14:paraId="64AD7484" w14:textId="718DD14D" w:rsidR="007A1182" w:rsidRPr="00ED5406" w:rsidRDefault="00ED5406" w:rsidP="00ED5406">
            <w:pPr>
              <w:jc w:val="both"/>
              <w:rPr>
                <w:rFonts w:ascii="Times New Roman" w:hAnsi="Times New Roman" w:cs="Times New Roman"/>
                <w:sz w:val="24"/>
                <w:szCs w:val="24"/>
              </w:rPr>
            </w:pPr>
            <w:r>
              <w:rPr>
                <w:rFonts w:ascii="Times New Roman" w:hAnsi="Times New Roman" w:cs="Times New Roman"/>
                <w:sz w:val="24"/>
                <w:szCs w:val="24"/>
              </w:rPr>
              <w:t>Дисконтированный</w:t>
            </w:r>
            <w:r>
              <w:rPr>
                <w:rFonts w:ascii="Times New Roman" w:hAnsi="Times New Roman" w:cs="Times New Roman"/>
                <w:sz w:val="24"/>
                <w:szCs w:val="24"/>
              </w:rPr>
              <w:tab/>
              <w:t xml:space="preserve">чистый </w:t>
            </w:r>
            <w:r w:rsidR="007A1182" w:rsidRPr="00ED5406">
              <w:rPr>
                <w:rFonts w:ascii="Times New Roman" w:hAnsi="Times New Roman" w:cs="Times New Roman"/>
                <w:sz w:val="24"/>
                <w:szCs w:val="24"/>
              </w:rPr>
              <w:t>денежный</w:t>
            </w:r>
          </w:p>
          <w:p w14:paraId="6D5BC81D"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доход, тыс. руб.</w:t>
            </w:r>
          </w:p>
        </w:tc>
        <w:tc>
          <w:tcPr>
            <w:tcW w:w="847" w:type="dxa"/>
          </w:tcPr>
          <w:p w14:paraId="7518EA68" w14:textId="2F787A29" w:rsidR="007A1182" w:rsidRPr="00ED5406" w:rsidRDefault="00546268" w:rsidP="00ED5406">
            <w:pPr>
              <w:jc w:val="both"/>
              <w:rPr>
                <w:rFonts w:ascii="Times New Roman" w:hAnsi="Times New Roman" w:cs="Times New Roman"/>
                <w:sz w:val="24"/>
                <w:szCs w:val="24"/>
              </w:rPr>
            </w:pPr>
            <w:r w:rsidRPr="00ED5406">
              <w:rPr>
                <w:rFonts w:ascii="Times New Roman" w:hAnsi="Times New Roman" w:cs="Times New Roman"/>
                <w:sz w:val="24"/>
                <w:szCs w:val="24"/>
              </w:rPr>
              <w:t>-</w:t>
            </w:r>
            <w:r w:rsidR="007A1182" w:rsidRPr="00ED5406">
              <w:rPr>
                <w:rFonts w:ascii="Times New Roman" w:hAnsi="Times New Roman" w:cs="Times New Roman"/>
                <w:sz w:val="24"/>
                <w:szCs w:val="24"/>
              </w:rPr>
              <w:t>80</w:t>
            </w:r>
          </w:p>
        </w:tc>
        <w:tc>
          <w:tcPr>
            <w:tcW w:w="1126" w:type="dxa"/>
          </w:tcPr>
          <w:p w14:paraId="57E58AF2"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1933,38</w:t>
            </w:r>
          </w:p>
        </w:tc>
        <w:tc>
          <w:tcPr>
            <w:tcW w:w="996" w:type="dxa"/>
          </w:tcPr>
          <w:p w14:paraId="1C1046CD"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1741,73</w:t>
            </w:r>
          </w:p>
        </w:tc>
        <w:tc>
          <w:tcPr>
            <w:tcW w:w="996" w:type="dxa"/>
          </w:tcPr>
          <w:p w14:paraId="3778D4A1"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1569,19</w:t>
            </w:r>
          </w:p>
        </w:tc>
        <w:tc>
          <w:tcPr>
            <w:tcW w:w="996" w:type="dxa"/>
          </w:tcPr>
          <w:p w14:paraId="3181FA22"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1413,60</w:t>
            </w:r>
          </w:p>
        </w:tc>
      </w:tr>
      <w:tr w:rsidR="007A1182" w:rsidRPr="00ED5406" w14:paraId="1220A912" w14:textId="77777777" w:rsidTr="00ED5406">
        <w:trPr>
          <w:trHeight w:val="551"/>
          <w:jc w:val="center"/>
        </w:trPr>
        <w:tc>
          <w:tcPr>
            <w:tcW w:w="4536" w:type="dxa"/>
          </w:tcPr>
          <w:p w14:paraId="72EE16F2"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Накопленный чистый дисконтированный</w:t>
            </w:r>
          </w:p>
          <w:p w14:paraId="32F347E3"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доход, тыс. руб.</w:t>
            </w:r>
          </w:p>
        </w:tc>
        <w:tc>
          <w:tcPr>
            <w:tcW w:w="847" w:type="dxa"/>
          </w:tcPr>
          <w:p w14:paraId="3A19A09D" w14:textId="009DEBC6" w:rsidR="007A1182" w:rsidRPr="00ED5406" w:rsidRDefault="00546268" w:rsidP="00ED5406">
            <w:pPr>
              <w:jc w:val="both"/>
              <w:rPr>
                <w:rFonts w:ascii="Times New Roman" w:hAnsi="Times New Roman" w:cs="Times New Roman"/>
                <w:sz w:val="24"/>
                <w:szCs w:val="24"/>
              </w:rPr>
            </w:pPr>
            <w:r w:rsidRPr="00ED5406">
              <w:rPr>
                <w:rFonts w:ascii="Times New Roman" w:hAnsi="Times New Roman" w:cs="Times New Roman"/>
                <w:sz w:val="24"/>
                <w:szCs w:val="24"/>
              </w:rPr>
              <w:t>-</w:t>
            </w:r>
            <w:r w:rsidR="007A1182" w:rsidRPr="00ED5406">
              <w:rPr>
                <w:rFonts w:ascii="Times New Roman" w:hAnsi="Times New Roman" w:cs="Times New Roman"/>
                <w:sz w:val="24"/>
                <w:szCs w:val="24"/>
              </w:rPr>
              <w:t>80</w:t>
            </w:r>
          </w:p>
        </w:tc>
        <w:tc>
          <w:tcPr>
            <w:tcW w:w="1126" w:type="dxa"/>
          </w:tcPr>
          <w:p w14:paraId="04337603"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1853,38</w:t>
            </w:r>
          </w:p>
        </w:tc>
        <w:tc>
          <w:tcPr>
            <w:tcW w:w="996" w:type="dxa"/>
          </w:tcPr>
          <w:p w14:paraId="454315CD"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3595,11</w:t>
            </w:r>
          </w:p>
        </w:tc>
        <w:tc>
          <w:tcPr>
            <w:tcW w:w="996" w:type="dxa"/>
          </w:tcPr>
          <w:p w14:paraId="39A8229A"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5164,30</w:t>
            </w:r>
          </w:p>
        </w:tc>
        <w:tc>
          <w:tcPr>
            <w:tcW w:w="996" w:type="dxa"/>
          </w:tcPr>
          <w:p w14:paraId="02445294"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6577,91</w:t>
            </w:r>
          </w:p>
        </w:tc>
      </w:tr>
      <w:tr w:rsidR="007A1182" w:rsidRPr="00ED5406" w14:paraId="46FD2DB3" w14:textId="77777777" w:rsidTr="00ED5406">
        <w:trPr>
          <w:trHeight w:val="551"/>
          <w:jc w:val="center"/>
        </w:trPr>
        <w:tc>
          <w:tcPr>
            <w:tcW w:w="4536" w:type="dxa"/>
          </w:tcPr>
          <w:p w14:paraId="0A02DEF4"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Чистый дисконтированный доход, тыс.</w:t>
            </w:r>
          </w:p>
          <w:p w14:paraId="2B2FDEBB"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руб.</w:t>
            </w:r>
          </w:p>
        </w:tc>
        <w:tc>
          <w:tcPr>
            <w:tcW w:w="847" w:type="dxa"/>
          </w:tcPr>
          <w:p w14:paraId="6680663A" w14:textId="77777777" w:rsidR="007A1182" w:rsidRPr="00ED5406" w:rsidRDefault="007A1182" w:rsidP="00ED5406">
            <w:pPr>
              <w:jc w:val="both"/>
              <w:rPr>
                <w:rFonts w:ascii="Times New Roman" w:hAnsi="Times New Roman" w:cs="Times New Roman"/>
                <w:sz w:val="24"/>
                <w:szCs w:val="24"/>
              </w:rPr>
            </w:pPr>
          </w:p>
        </w:tc>
        <w:tc>
          <w:tcPr>
            <w:tcW w:w="1126" w:type="dxa"/>
          </w:tcPr>
          <w:p w14:paraId="66DEA50C" w14:textId="77777777" w:rsidR="007A1182" w:rsidRPr="00ED5406" w:rsidRDefault="007A1182" w:rsidP="00ED5406">
            <w:pPr>
              <w:jc w:val="both"/>
              <w:rPr>
                <w:rFonts w:ascii="Times New Roman" w:hAnsi="Times New Roman" w:cs="Times New Roman"/>
                <w:sz w:val="24"/>
                <w:szCs w:val="24"/>
              </w:rPr>
            </w:pPr>
          </w:p>
        </w:tc>
        <w:tc>
          <w:tcPr>
            <w:tcW w:w="996" w:type="dxa"/>
          </w:tcPr>
          <w:p w14:paraId="066E9F5F" w14:textId="77777777" w:rsidR="007A1182" w:rsidRPr="00ED5406" w:rsidRDefault="007A1182" w:rsidP="00ED5406">
            <w:pPr>
              <w:jc w:val="both"/>
              <w:rPr>
                <w:rFonts w:ascii="Times New Roman" w:hAnsi="Times New Roman" w:cs="Times New Roman"/>
                <w:sz w:val="24"/>
                <w:szCs w:val="24"/>
              </w:rPr>
            </w:pPr>
          </w:p>
        </w:tc>
        <w:tc>
          <w:tcPr>
            <w:tcW w:w="996" w:type="dxa"/>
          </w:tcPr>
          <w:p w14:paraId="5CE4A31A" w14:textId="77777777" w:rsidR="007A1182" w:rsidRPr="00ED5406" w:rsidRDefault="007A1182" w:rsidP="00ED5406">
            <w:pPr>
              <w:jc w:val="both"/>
              <w:rPr>
                <w:rFonts w:ascii="Times New Roman" w:hAnsi="Times New Roman" w:cs="Times New Roman"/>
                <w:sz w:val="24"/>
                <w:szCs w:val="24"/>
              </w:rPr>
            </w:pPr>
          </w:p>
        </w:tc>
        <w:tc>
          <w:tcPr>
            <w:tcW w:w="996" w:type="dxa"/>
          </w:tcPr>
          <w:p w14:paraId="4A520100"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6577,91</w:t>
            </w:r>
          </w:p>
        </w:tc>
      </w:tr>
    </w:tbl>
    <w:p w14:paraId="2E855A39"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Таким образом, совершенствование системы управления процессами организации является эффективным, так как чистый дисконтированный доход по итогам 2026 года составит 6577,91 тыс. рублей, при этом инвестиционные затраты на реализацию мероприятия составят 80 тыс. рублей, а планируемое увеличение выручки составит 3,0 %.</w:t>
      </w:r>
    </w:p>
    <w:p w14:paraId="13FBE006" w14:textId="4CE2FCEC" w:rsidR="007A1182" w:rsidRPr="007A118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Результаты количественной оценки эффекта от повышения эффективности методов и инструментов управления предприятием обобщены в таблице</w:t>
      </w:r>
      <w:r w:rsidR="007A1182" w:rsidRPr="007A1182">
        <w:rPr>
          <w:rFonts w:ascii="Times New Roman" w:hAnsi="Times New Roman" w:cs="Times New Roman"/>
          <w:sz w:val="28"/>
          <w:szCs w:val="28"/>
        </w:rPr>
        <w:t xml:space="preserve"> </w:t>
      </w:r>
      <w:r w:rsidR="00ED5406">
        <w:rPr>
          <w:rFonts w:ascii="Times New Roman" w:hAnsi="Times New Roman" w:cs="Times New Roman"/>
          <w:sz w:val="28"/>
          <w:szCs w:val="28"/>
        </w:rPr>
        <w:t>20</w:t>
      </w:r>
      <w:r w:rsidR="007A1182" w:rsidRPr="007A1182">
        <w:rPr>
          <w:rFonts w:ascii="Times New Roman" w:hAnsi="Times New Roman" w:cs="Times New Roman"/>
          <w:sz w:val="28"/>
          <w:szCs w:val="28"/>
        </w:rPr>
        <w:t>.</w:t>
      </w:r>
    </w:p>
    <w:p w14:paraId="3EA8E4EF" w14:textId="77777777" w:rsidR="0040133F" w:rsidRDefault="0040133F" w:rsidP="00ED5406">
      <w:pPr>
        <w:spacing w:after="0" w:line="360" w:lineRule="auto"/>
        <w:jc w:val="both"/>
        <w:rPr>
          <w:rFonts w:ascii="Times New Roman" w:hAnsi="Times New Roman" w:cs="Times New Roman"/>
          <w:sz w:val="28"/>
          <w:szCs w:val="28"/>
        </w:rPr>
      </w:pPr>
    </w:p>
    <w:p w14:paraId="3BDAD214" w14:textId="67F2B580" w:rsidR="007A1182" w:rsidRPr="007A1182" w:rsidRDefault="007A1182" w:rsidP="00ED5406">
      <w:pPr>
        <w:spacing w:after="0" w:line="360" w:lineRule="auto"/>
        <w:jc w:val="both"/>
        <w:rPr>
          <w:rFonts w:ascii="Times New Roman" w:hAnsi="Times New Roman" w:cs="Times New Roman"/>
          <w:sz w:val="28"/>
          <w:szCs w:val="28"/>
        </w:rPr>
      </w:pPr>
      <w:r w:rsidRPr="007A1182">
        <w:rPr>
          <w:rFonts w:ascii="Times New Roman" w:hAnsi="Times New Roman" w:cs="Times New Roman"/>
          <w:sz w:val="28"/>
          <w:szCs w:val="28"/>
        </w:rPr>
        <w:lastRenderedPageBreak/>
        <w:t xml:space="preserve">Таблица </w:t>
      </w:r>
      <w:r w:rsidR="00ED5406">
        <w:rPr>
          <w:rFonts w:ascii="Times New Roman" w:hAnsi="Times New Roman" w:cs="Times New Roman"/>
          <w:sz w:val="28"/>
          <w:szCs w:val="28"/>
        </w:rPr>
        <w:t>20</w:t>
      </w:r>
      <w:r w:rsidRPr="007A1182">
        <w:rPr>
          <w:rFonts w:ascii="Times New Roman" w:hAnsi="Times New Roman" w:cs="Times New Roman"/>
          <w:sz w:val="28"/>
          <w:szCs w:val="28"/>
        </w:rPr>
        <w:t xml:space="preserve"> </w:t>
      </w:r>
      <w:r w:rsidR="00546268">
        <w:rPr>
          <w:rFonts w:ascii="Times New Roman" w:hAnsi="Times New Roman" w:cs="Times New Roman"/>
          <w:sz w:val="28"/>
          <w:szCs w:val="28"/>
        </w:rPr>
        <w:t>-</w:t>
      </w:r>
      <w:r w:rsidRPr="007A1182">
        <w:rPr>
          <w:rFonts w:ascii="Times New Roman" w:hAnsi="Times New Roman" w:cs="Times New Roman"/>
          <w:sz w:val="28"/>
          <w:szCs w:val="28"/>
        </w:rPr>
        <w:t xml:space="preserve"> Прогноз эффекта от повышения эффективности методов и инструментов управления предприятием</w:t>
      </w:r>
    </w:p>
    <w:tbl>
      <w:tblPr>
        <w:tblStyle w:val="ab"/>
        <w:tblW w:w="9642" w:type="dxa"/>
        <w:jc w:val="center"/>
        <w:tblLayout w:type="fixed"/>
        <w:tblLook w:val="01E0" w:firstRow="1" w:lastRow="1" w:firstColumn="1" w:lastColumn="1" w:noHBand="0" w:noVBand="0"/>
      </w:tblPr>
      <w:tblGrid>
        <w:gridCol w:w="4255"/>
        <w:gridCol w:w="710"/>
        <w:gridCol w:w="1275"/>
        <w:gridCol w:w="1133"/>
        <w:gridCol w:w="1136"/>
        <w:gridCol w:w="1133"/>
      </w:tblGrid>
      <w:tr w:rsidR="007A1182" w:rsidRPr="00ED5406" w14:paraId="6C4A74CA" w14:textId="77777777" w:rsidTr="00ED5406">
        <w:trPr>
          <w:trHeight w:val="278"/>
          <w:jc w:val="center"/>
        </w:trPr>
        <w:tc>
          <w:tcPr>
            <w:tcW w:w="4255" w:type="dxa"/>
            <w:vMerge w:val="restart"/>
          </w:tcPr>
          <w:p w14:paraId="54BA255A"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Наименование показателя</w:t>
            </w:r>
          </w:p>
        </w:tc>
        <w:tc>
          <w:tcPr>
            <w:tcW w:w="5387" w:type="dxa"/>
            <w:gridSpan w:val="5"/>
          </w:tcPr>
          <w:p w14:paraId="0437D09B"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Период</w:t>
            </w:r>
          </w:p>
        </w:tc>
      </w:tr>
      <w:tr w:rsidR="007A1182" w:rsidRPr="00ED5406" w14:paraId="39BE2482" w14:textId="77777777" w:rsidTr="00ED5406">
        <w:trPr>
          <w:trHeight w:val="275"/>
          <w:jc w:val="center"/>
        </w:trPr>
        <w:tc>
          <w:tcPr>
            <w:tcW w:w="4255" w:type="dxa"/>
            <w:vMerge/>
          </w:tcPr>
          <w:p w14:paraId="7F6F6935" w14:textId="77777777" w:rsidR="007A1182" w:rsidRPr="00ED5406" w:rsidRDefault="007A1182" w:rsidP="00ED5406">
            <w:pPr>
              <w:jc w:val="both"/>
              <w:rPr>
                <w:rFonts w:ascii="Times New Roman" w:hAnsi="Times New Roman" w:cs="Times New Roman"/>
                <w:sz w:val="24"/>
                <w:szCs w:val="24"/>
              </w:rPr>
            </w:pPr>
          </w:p>
        </w:tc>
        <w:tc>
          <w:tcPr>
            <w:tcW w:w="710" w:type="dxa"/>
          </w:tcPr>
          <w:p w14:paraId="702411F5" w14:textId="4FCB5401"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w:t>
            </w:r>
            <w:r w:rsidR="00ED5406" w:rsidRPr="00ED5406">
              <w:rPr>
                <w:rFonts w:ascii="Times New Roman" w:hAnsi="Times New Roman" w:cs="Times New Roman"/>
                <w:sz w:val="24"/>
                <w:szCs w:val="24"/>
              </w:rPr>
              <w:t>22</w:t>
            </w:r>
          </w:p>
        </w:tc>
        <w:tc>
          <w:tcPr>
            <w:tcW w:w="1275" w:type="dxa"/>
          </w:tcPr>
          <w:p w14:paraId="32D1E003" w14:textId="19E51BC2"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202</w:t>
            </w:r>
            <w:r w:rsidR="00ED5406" w:rsidRPr="00ED5406">
              <w:rPr>
                <w:rFonts w:ascii="Times New Roman" w:hAnsi="Times New Roman" w:cs="Times New Roman"/>
                <w:sz w:val="24"/>
                <w:szCs w:val="24"/>
              </w:rPr>
              <w:t>3</w:t>
            </w:r>
          </w:p>
        </w:tc>
        <w:tc>
          <w:tcPr>
            <w:tcW w:w="1133" w:type="dxa"/>
          </w:tcPr>
          <w:p w14:paraId="388B9E3E" w14:textId="2CF18F9A"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202</w:t>
            </w:r>
            <w:r w:rsidR="00ED5406" w:rsidRPr="00ED5406">
              <w:rPr>
                <w:rFonts w:ascii="Times New Roman" w:hAnsi="Times New Roman" w:cs="Times New Roman"/>
                <w:sz w:val="24"/>
                <w:szCs w:val="24"/>
              </w:rPr>
              <w:t>4</w:t>
            </w:r>
          </w:p>
        </w:tc>
        <w:tc>
          <w:tcPr>
            <w:tcW w:w="1136" w:type="dxa"/>
          </w:tcPr>
          <w:p w14:paraId="5F42917B" w14:textId="52E565B4"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202</w:t>
            </w:r>
            <w:r w:rsidR="00ED5406" w:rsidRPr="00ED5406">
              <w:rPr>
                <w:rFonts w:ascii="Times New Roman" w:hAnsi="Times New Roman" w:cs="Times New Roman"/>
                <w:sz w:val="24"/>
                <w:szCs w:val="24"/>
              </w:rPr>
              <w:t>5</w:t>
            </w:r>
          </w:p>
        </w:tc>
        <w:tc>
          <w:tcPr>
            <w:tcW w:w="1133" w:type="dxa"/>
          </w:tcPr>
          <w:p w14:paraId="17D3F72C" w14:textId="1B0C8DBF"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202</w:t>
            </w:r>
            <w:r w:rsidR="00ED5406" w:rsidRPr="00ED5406">
              <w:rPr>
                <w:rFonts w:ascii="Times New Roman" w:hAnsi="Times New Roman" w:cs="Times New Roman"/>
                <w:sz w:val="24"/>
                <w:szCs w:val="24"/>
              </w:rPr>
              <w:t>6</w:t>
            </w:r>
          </w:p>
        </w:tc>
      </w:tr>
      <w:tr w:rsidR="007A1182" w:rsidRPr="00ED5406" w14:paraId="468A5990" w14:textId="77777777" w:rsidTr="00ED5406">
        <w:trPr>
          <w:trHeight w:val="551"/>
          <w:jc w:val="center"/>
        </w:trPr>
        <w:tc>
          <w:tcPr>
            <w:tcW w:w="4255" w:type="dxa"/>
          </w:tcPr>
          <w:p w14:paraId="4E8B5AAE"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Инвестиционные</w:t>
            </w:r>
            <w:r w:rsidRPr="00ED5406">
              <w:rPr>
                <w:rFonts w:ascii="Times New Roman" w:hAnsi="Times New Roman" w:cs="Times New Roman"/>
                <w:sz w:val="24"/>
                <w:szCs w:val="24"/>
              </w:rPr>
              <w:tab/>
              <w:t>затраты</w:t>
            </w:r>
            <w:r w:rsidRPr="00ED5406">
              <w:rPr>
                <w:rFonts w:ascii="Times New Roman" w:hAnsi="Times New Roman" w:cs="Times New Roman"/>
                <w:sz w:val="24"/>
                <w:szCs w:val="24"/>
              </w:rPr>
              <w:tab/>
            </w:r>
            <w:proofErr w:type="gramStart"/>
            <w:r w:rsidRPr="00ED5406">
              <w:rPr>
                <w:rFonts w:ascii="Times New Roman" w:hAnsi="Times New Roman" w:cs="Times New Roman"/>
                <w:sz w:val="24"/>
                <w:szCs w:val="24"/>
              </w:rPr>
              <w:t>на</w:t>
            </w:r>
            <w:proofErr w:type="gramEnd"/>
          </w:p>
          <w:p w14:paraId="53229BAD"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внедрение мероприятия, тыс. руб.</w:t>
            </w:r>
          </w:p>
        </w:tc>
        <w:tc>
          <w:tcPr>
            <w:tcW w:w="710" w:type="dxa"/>
          </w:tcPr>
          <w:p w14:paraId="71BB2D36"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60</w:t>
            </w:r>
          </w:p>
        </w:tc>
        <w:tc>
          <w:tcPr>
            <w:tcW w:w="1275" w:type="dxa"/>
          </w:tcPr>
          <w:p w14:paraId="34C26A01" w14:textId="77777777" w:rsidR="007A1182" w:rsidRPr="00ED5406" w:rsidRDefault="007A1182" w:rsidP="00ED5406">
            <w:pPr>
              <w:jc w:val="both"/>
              <w:rPr>
                <w:rFonts w:ascii="Times New Roman" w:hAnsi="Times New Roman" w:cs="Times New Roman"/>
                <w:sz w:val="24"/>
                <w:szCs w:val="24"/>
              </w:rPr>
            </w:pPr>
          </w:p>
        </w:tc>
        <w:tc>
          <w:tcPr>
            <w:tcW w:w="1133" w:type="dxa"/>
          </w:tcPr>
          <w:p w14:paraId="216965BB" w14:textId="77777777" w:rsidR="007A1182" w:rsidRPr="00ED5406" w:rsidRDefault="007A1182" w:rsidP="00ED5406">
            <w:pPr>
              <w:jc w:val="both"/>
              <w:rPr>
                <w:rFonts w:ascii="Times New Roman" w:hAnsi="Times New Roman" w:cs="Times New Roman"/>
                <w:sz w:val="24"/>
                <w:szCs w:val="24"/>
              </w:rPr>
            </w:pPr>
          </w:p>
        </w:tc>
        <w:tc>
          <w:tcPr>
            <w:tcW w:w="1136" w:type="dxa"/>
          </w:tcPr>
          <w:p w14:paraId="637087B4" w14:textId="77777777" w:rsidR="007A1182" w:rsidRPr="00ED5406" w:rsidRDefault="007A1182" w:rsidP="00ED5406">
            <w:pPr>
              <w:jc w:val="both"/>
              <w:rPr>
                <w:rFonts w:ascii="Times New Roman" w:hAnsi="Times New Roman" w:cs="Times New Roman"/>
                <w:sz w:val="24"/>
                <w:szCs w:val="24"/>
              </w:rPr>
            </w:pPr>
          </w:p>
        </w:tc>
        <w:tc>
          <w:tcPr>
            <w:tcW w:w="1133" w:type="dxa"/>
          </w:tcPr>
          <w:p w14:paraId="6F12FD3F" w14:textId="77777777" w:rsidR="007A1182" w:rsidRPr="00ED5406" w:rsidRDefault="007A1182" w:rsidP="00ED5406">
            <w:pPr>
              <w:jc w:val="both"/>
              <w:rPr>
                <w:rFonts w:ascii="Times New Roman" w:hAnsi="Times New Roman" w:cs="Times New Roman"/>
                <w:sz w:val="24"/>
                <w:szCs w:val="24"/>
              </w:rPr>
            </w:pPr>
          </w:p>
        </w:tc>
      </w:tr>
      <w:tr w:rsidR="007A1182" w:rsidRPr="00ED5406" w14:paraId="29678DD5" w14:textId="77777777" w:rsidTr="00ED5406">
        <w:trPr>
          <w:trHeight w:val="145"/>
          <w:jc w:val="center"/>
        </w:trPr>
        <w:tc>
          <w:tcPr>
            <w:tcW w:w="4255" w:type="dxa"/>
          </w:tcPr>
          <w:p w14:paraId="03345EB4" w14:textId="34DCDB69" w:rsidR="007A1182" w:rsidRPr="00ED5406" w:rsidRDefault="00ED5406" w:rsidP="00ED5406">
            <w:pPr>
              <w:jc w:val="both"/>
              <w:rPr>
                <w:rFonts w:ascii="Times New Roman" w:hAnsi="Times New Roman" w:cs="Times New Roman"/>
                <w:sz w:val="24"/>
                <w:szCs w:val="24"/>
              </w:rPr>
            </w:pPr>
            <w:r>
              <w:rPr>
                <w:rFonts w:ascii="Times New Roman" w:hAnsi="Times New Roman" w:cs="Times New Roman"/>
                <w:sz w:val="24"/>
                <w:szCs w:val="24"/>
              </w:rPr>
              <w:t>Планируемое</w:t>
            </w:r>
            <w:r>
              <w:rPr>
                <w:rFonts w:ascii="Times New Roman" w:hAnsi="Times New Roman" w:cs="Times New Roman"/>
                <w:sz w:val="24"/>
                <w:szCs w:val="24"/>
              </w:rPr>
              <w:tab/>
              <w:t xml:space="preserve">увеличение </w:t>
            </w:r>
            <w:r w:rsidR="007A1182" w:rsidRPr="00ED5406">
              <w:rPr>
                <w:rFonts w:ascii="Times New Roman" w:hAnsi="Times New Roman" w:cs="Times New Roman"/>
                <w:sz w:val="24"/>
                <w:szCs w:val="24"/>
              </w:rPr>
              <w:t>выручки, %</w:t>
            </w:r>
          </w:p>
        </w:tc>
        <w:tc>
          <w:tcPr>
            <w:tcW w:w="710" w:type="dxa"/>
          </w:tcPr>
          <w:p w14:paraId="0B21C4A2"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2,5</w:t>
            </w:r>
          </w:p>
        </w:tc>
        <w:tc>
          <w:tcPr>
            <w:tcW w:w="1275" w:type="dxa"/>
          </w:tcPr>
          <w:p w14:paraId="298138E5" w14:textId="77777777" w:rsidR="007A1182" w:rsidRPr="00ED5406" w:rsidRDefault="007A1182" w:rsidP="00ED5406">
            <w:pPr>
              <w:jc w:val="both"/>
              <w:rPr>
                <w:rFonts w:ascii="Times New Roman" w:hAnsi="Times New Roman" w:cs="Times New Roman"/>
                <w:sz w:val="24"/>
                <w:szCs w:val="24"/>
              </w:rPr>
            </w:pPr>
          </w:p>
        </w:tc>
        <w:tc>
          <w:tcPr>
            <w:tcW w:w="1133" w:type="dxa"/>
          </w:tcPr>
          <w:p w14:paraId="5D7082F2" w14:textId="77777777" w:rsidR="007A1182" w:rsidRPr="00ED5406" w:rsidRDefault="007A1182" w:rsidP="00ED5406">
            <w:pPr>
              <w:jc w:val="both"/>
              <w:rPr>
                <w:rFonts w:ascii="Times New Roman" w:hAnsi="Times New Roman" w:cs="Times New Roman"/>
                <w:sz w:val="24"/>
                <w:szCs w:val="24"/>
              </w:rPr>
            </w:pPr>
          </w:p>
        </w:tc>
        <w:tc>
          <w:tcPr>
            <w:tcW w:w="1136" w:type="dxa"/>
          </w:tcPr>
          <w:p w14:paraId="405C5FBC" w14:textId="77777777" w:rsidR="007A1182" w:rsidRPr="00ED5406" w:rsidRDefault="007A1182" w:rsidP="00ED5406">
            <w:pPr>
              <w:jc w:val="both"/>
              <w:rPr>
                <w:rFonts w:ascii="Times New Roman" w:hAnsi="Times New Roman" w:cs="Times New Roman"/>
                <w:sz w:val="24"/>
                <w:szCs w:val="24"/>
              </w:rPr>
            </w:pPr>
          </w:p>
        </w:tc>
        <w:tc>
          <w:tcPr>
            <w:tcW w:w="1133" w:type="dxa"/>
          </w:tcPr>
          <w:p w14:paraId="32D17AFA" w14:textId="77777777" w:rsidR="007A1182" w:rsidRPr="00ED5406" w:rsidRDefault="007A1182" w:rsidP="00ED5406">
            <w:pPr>
              <w:jc w:val="both"/>
              <w:rPr>
                <w:rFonts w:ascii="Times New Roman" w:hAnsi="Times New Roman" w:cs="Times New Roman"/>
                <w:sz w:val="24"/>
                <w:szCs w:val="24"/>
              </w:rPr>
            </w:pPr>
          </w:p>
        </w:tc>
      </w:tr>
      <w:tr w:rsidR="007A1182" w:rsidRPr="00ED5406" w14:paraId="78561D0F" w14:textId="77777777" w:rsidTr="00ED5406">
        <w:trPr>
          <w:trHeight w:val="551"/>
          <w:jc w:val="center"/>
        </w:trPr>
        <w:tc>
          <w:tcPr>
            <w:tcW w:w="4255" w:type="dxa"/>
          </w:tcPr>
          <w:p w14:paraId="04B8E306" w14:textId="1C410DBE" w:rsidR="007A1182" w:rsidRPr="00ED5406" w:rsidRDefault="00ED5406" w:rsidP="00ED5406">
            <w:pPr>
              <w:jc w:val="both"/>
              <w:rPr>
                <w:rFonts w:ascii="Times New Roman" w:hAnsi="Times New Roman" w:cs="Times New Roman"/>
                <w:sz w:val="24"/>
                <w:szCs w:val="24"/>
              </w:rPr>
            </w:pPr>
            <w:r>
              <w:rPr>
                <w:rFonts w:ascii="Times New Roman" w:hAnsi="Times New Roman" w:cs="Times New Roman"/>
                <w:sz w:val="24"/>
                <w:szCs w:val="24"/>
              </w:rPr>
              <w:t xml:space="preserve">Прирост выручки </w:t>
            </w:r>
            <w:r w:rsidR="007A1182" w:rsidRPr="00ED5406">
              <w:rPr>
                <w:rFonts w:ascii="Times New Roman" w:hAnsi="Times New Roman" w:cs="Times New Roman"/>
                <w:sz w:val="24"/>
                <w:szCs w:val="24"/>
              </w:rPr>
              <w:t>от</w:t>
            </w:r>
            <w:r w:rsidR="007A1182" w:rsidRPr="00ED5406">
              <w:rPr>
                <w:rFonts w:ascii="Times New Roman" w:hAnsi="Times New Roman" w:cs="Times New Roman"/>
                <w:sz w:val="24"/>
                <w:szCs w:val="24"/>
              </w:rPr>
              <w:tab/>
            </w:r>
            <w:r>
              <w:rPr>
                <w:rFonts w:ascii="Times New Roman" w:hAnsi="Times New Roman" w:cs="Times New Roman"/>
                <w:sz w:val="24"/>
                <w:szCs w:val="24"/>
              </w:rPr>
              <w:t xml:space="preserve"> </w:t>
            </w:r>
            <w:r w:rsidR="007A1182" w:rsidRPr="00ED5406">
              <w:rPr>
                <w:rFonts w:ascii="Times New Roman" w:hAnsi="Times New Roman" w:cs="Times New Roman"/>
                <w:sz w:val="24"/>
                <w:szCs w:val="24"/>
              </w:rPr>
              <w:t>реализации</w:t>
            </w:r>
          </w:p>
          <w:p w14:paraId="43EA0AF6"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мероприятия, тыс. руб.</w:t>
            </w:r>
          </w:p>
        </w:tc>
        <w:tc>
          <w:tcPr>
            <w:tcW w:w="710" w:type="dxa"/>
          </w:tcPr>
          <w:p w14:paraId="04B35889" w14:textId="77777777" w:rsidR="007A1182" w:rsidRPr="00ED5406" w:rsidRDefault="007A1182" w:rsidP="00ED5406">
            <w:pPr>
              <w:jc w:val="both"/>
              <w:rPr>
                <w:rFonts w:ascii="Times New Roman" w:hAnsi="Times New Roman" w:cs="Times New Roman"/>
                <w:sz w:val="24"/>
                <w:szCs w:val="24"/>
              </w:rPr>
            </w:pPr>
          </w:p>
        </w:tc>
        <w:tc>
          <w:tcPr>
            <w:tcW w:w="1275" w:type="dxa"/>
          </w:tcPr>
          <w:p w14:paraId="6F583916"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1788,375</w:t>
            </w:r>
          </w:p>
        </w:tc>
        <w:tc>
          <w:tcPr>
            <w:tcW w:w="1133" w:type="dxa"/>
          </w:tcPr>
          <w:p w14:paraId="2692FF79"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1788,375</w:t>
            </w:r>
          </w:p>
        </w:tc>
        <w:tc>
          <w:tcPr>
            <w:tcW w:w="1136" w:type="dxa"/>
          </w:tcPr>
          <w:p w14:paraId="705F8FCF"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1788,375</w:t>
            </w:r>
          </w:p>
        </w:tc>
        <w:tc>
          <w:tcPr>
            <w:tcW w:w="1133" w:type="dxa"/>
          </w:tcPr>
          <w:p w14:paraId="1D1CE3A6"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1788,375</w:t>
            </w:r>
          </w:p>
        </w:tc>
      </w:tr>
      <w:tr w:rsidR="007A1182" w:rsidRPr="00ED5406" w14:paraId="4E101EDD" w14:textId="77777777" w:rsidTr="00ED5406">
        <w:trPr>
          <w:trHeight w:val="275"/>
          <w:jc w:val="center"/>
        </w:trPr>
        <w:tc>
          <w:tcPr>
            <w:tcW w:w="4255" w:type="dxa"/>
          </w:tcPr>
          <w:p w14:paraId="1AA5CCC6"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Коэффициент дисконтирования</w:t>
            </w:r>
          </w:p>
        </w:tc>
        <w:tc>
          <w:tcPr>
            <w:tcW w:w="710" w:type="dxa"/>
          </w:tcPr>
          <w:p w14:paraId="65AD9960"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w:t>
            </w:r>
          </w:p>
        </w:tc>
        <w:tc>
          <w:tcPr>
            <w:tcW w:w="1275" w:type="dxa"/>
          </w:tcPr>
          <w:p w14:paraId="4FE1E2B9"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0,9009</w:t>
            </w:r>
          </w:p>
        </w:tc>
        <w:tc>
          <w:tcPr>
            <w:tcW w:w="1133" w:type="dxa"/>
          </w:tcPr>
          <w:p w14:paraId="27C3ADCC"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0,8116</w:t>
            </w:r>
          </w:p>
        </w:tc>
        <w:tc>
          <w:tcPr>
            <w:tcW w:w="1136" w:type="dxa"/>
          </w:tcPr>
          <w:p w14:paraId="18EF35BE"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0,7312</w:t>
            </w:r>
          </w:p>
        </w:tc>
        <w:tc>
          <w:tcPr>
            <w:tcW w:w="1133" w:type="dxa"/>
          </w:tcPr>
          <w:p w14:paraId="2BED6A34"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0,6587</w:t>
            </w:r>
          </w:p>
        </w:tc>
      </w:tr>
      <w:tr w:rsidR="007A1182" w:rsidRPr="00ED5406" w14:paraId="44C9A742" w14:textId="77777777" w:rsidTr="00ED5406">
        <w:trPr>
          <w:trHeight w:val="554"/>
          <w:jc w:val="center"/>
        </w:trPr>
        <w:tc>
          <w:tcPr>
            <w:tcW w:w="4255" w:type="dxa"/>
          </w:tcPr>
          <w:p w14:paraId="5EBE962D" w14:textId="7F296715" w:rsidR="007A1182" w:rsidRPr="00ED5406" w:rsidRDefault="00ED5406" w:rsidP="00ED5406">
            <w:pPr>
              <w:jc w:val="both"/>
              <w:rPr>
                <w:rFonts w:ascii="Times New Roman" w:hAnsi="Times New Roman" w:cs="Times New Roman"/>
                <w:sz w:val="24"/>
                <w:szCs w:val="24"/>
              </w:rPr>
            </w:pPr>
            <w:r>
              <w:rPr>
                <w:rFonts w:ascii="Times New Roman" w:hAnsi="Times New Roman" w:cs="Times New Roman"/>
                <w:sz w:val="24"/>
                <w:szCs w:val="24"/>
              </w:rPr>
              <w:t>Дисконтированные</w:t>
            </w:r>
            <w:r>
              <w:rPr>
                <w:rFonts w:ascii="Times New Roman" w:hAnsi="Times New Roman" w:cs="Times New Roman"/>
                <w:sz w:val="24"/>
                <w:szCs w:val="24"/>
              </w:rPr>
              <w:tab/>
              <w:t xml:space="preserve">инвестиции, </w:t>
            </w:r>
            <w:r w:rsidR="007A1182" w:rsidRPr="00ED5406">
              <w:rPr>
                <w:rFonts w:ascii="Times New Roman" w:hAnsi="Times New Roman" w:cs="Times New Roman"/>
                <w:sz w:val="24"/>
                <w:szCs w:val="24"/>
              </w:rPr>
              <w:t>тыс. руб.</w:t>
            </w:r>
          </w:p>
        </w:tc>
        <w:tc>
          <w:tcPr>
            <w:tcW w:w="710" w:type="dxa"/>
          </w:tcPr>
          <w:p w14:paraId="50942FF6" w14:textId="793200AC" w:rsidR="007A1182" w:rsidRPr="00ED5406" w:rsidRDefault="00546268" w:rsidP="00ED5406">
            <w:pPr>
              <w:jc w:val="both"/>
              <w:rPr>
                <w:rFonts w:ascii="Times New Roman" w:hAnsi="Times New Roman" w:cs="Times New Roman"/>
                <w:sz w:val="24"/>
                <w:szCs w:val="24"/>
              </w:rPr>
            </w:pPr>
            <w:r w:rsidRPr="00ED5406">
              <w:rPr>
                <w:rFonts w:ascii="Times New Roman" w:hAnsi="Times New Roman" w:cs="Times New Roman"/>
                <w:sz w:val="24"/>
                <w:szCs w:val="24"/>
              </w:rPr>
              <w:t>-</w:t>
            </w:r>
            <w:r w:rsidR="007A1182" w:rsidRPr="00ED5406">
              <w:rPr>
                <w:rFonts w:ascii="Times New Roman" w:hAnsi="Times New Roman" w:cs="Times New Roman"/>
                <w:sz w:val="24"/>
                <w:szCs w:val="24"/>
              </w:rPr>
              <w:t>60</w:t>
            </w:r>
          </w:p>
        </w:tc>
        <w:tc>
          <w:tcPr>
            <w:tcW w:w="1275" w:type="dxa"/>
          </w:tcPr>
          <w:p w14:paraId="6000D49F" w14:textId="77777777" w:rsidR="007A1182" w:rsidRPr="00ED5406" w:rsidRDefault="007A1182" w:rsidP="00ED5406">
            <w:pPr>
              <w:jc w:val="both"/>
              <w:rPr>
                <w:rFonts w:ascii="Times New Roman" w:hAnsi="Times New Roman" w:cs="Times New Roman"/>
                <w:sz w:val="24"/>
                <w:szCs w:val="24"/>
              </w:rPr>
            </w:pPr>
          </w:p>
        </w:tc>
        <w:tc>
          <w:tcPr>
            <w:tcW w:w="1133" w:type="dxa"/>
          </w:tcPr>
          <w:p w14:paraId="1AE9B2F4" w14:textId="77777777" w:rsidR="007A1182" w:rsidRPr="00ED5406" w:rsidRDefault="007A1182" w:rsidP="00ED5406">
            <w:pPr>
              <w:jc w:val="both"/>
              <w:rPr>
                <w:rFonts w:ascii="Times New Roman" w:hAnsi="Times New Roman" w:cs="Times New Roman"/>
                <w:sz w:val="24"/>
                <w:szCs w:val="24"/>
              </w:rPr>
            </w:pPr>
          </w:p>
        </w:tc>
        <w:tc>
          <w:tcPr>
            <w:tcW w:w="1136" w:type="dxa"/>
          </w:tcPr>
          <w:p w14:paraId="1282F04B" w14:textId="77777777" w:rsidR="007A1182" w:rsidRPr="00ED5406" w:rsidRDefault="007A1182" w:rsidP="00ED5406">
            <w:pPr>
              <w:jc w:val="both"/>
              <w:rPr>
                <w:rFonts w:ascii="Times New Roman" w:hAnsi="Times New Roman" w:cs="Times New Roman"/>
                <w:sz w:val="24"/>
                <w:szCs w:val="24"/>
              </w:rPr>
            </w:pPr>
          </w:p>
        </w:tc>
        <w:tc>
          <w:tcPr>
            <w:tcW w:w="1133" w:type="dxa"/>
          </w:tcPr>
          <w:p w14:paraId="444922D2" w14:textId="77777777" w:rsidR="007A1182" w:rsidRPr="00ED5406" w:rsidRDefault="007A1182" w:rsidP="00ED5406">
            <w:pPr>
              <w:jc w:val="both"/>
              <w:rPr>
                <w:rFonts w:ascii="Times New Roman" w:hAnsi="Times New Roman" w:cs="Times New Roman"/>
                <w:sz w:val="24"/>
                <w:szCs w:val="24"/>
              </w:rPr>
            </w:pPr>
          </w:p>
        </w:tc>
      </w:tr>
      <w:tr w:rsidR="007A1182" w:rsidRPr="00ED5406" w14:paraId="052172FC" w14:textId="77777777" w:rsidTr="00ED5406">
        <w:trPr>
          <w:trHeight w:val="275"/>
          <w:jc w:val="center"/>
        </w:trPr>
        <w:tc>
          <w:tcPr>
            <w:tcW w:w="4255" w:type="dxa"/>
          </w:tcPr>
          <w:p w14:paraId="07226812"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Дисконтированный доход, тыс. руб.</w:t>
            </w:r>
          </w:p>
        </w:tc>
        <w:tc>
          <w:tcPr>
            <w:tcW w:w="710" w:type="dxa"/>
          </w:tcPr>
          <w:p w14:paraId="4DFF2CE4"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0</w:t>
            </w:r>
          </w:p>
        </w:tc>
        <w:tc>
          <w:tcPr>
            <w:tcW w:w="1275" w:type="dxa"/>
          </w:tcPr>
          <w:p w14:paraId="516A0310"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1611,15</w:t>
            </w:r>
          </w:p>
        </w:tc>
        <w:tc>
          <w:tcPr>
            <w:tcW w:w="1133" w:type="dxa"/>
          </w:tcPr>
          <w:p w14:paraId="6B046DA7"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1451,45</w:t>
            </w:r>
          </w:p>
        </w:tc>
        <w:tc>
          <w:tcPr>
            <w:tcW w:w="1136" w:type="dxa"/>
          </w:tcPr>
          <w:p w14:paraId="23EF8EA4"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1307,66</w:t>
            </w:r>
          </w:p>
        </w:tc>
        <w:tc>
          <w:tcPr>
            <w:tcW w:w="1133" w:type="dxa"/>
          </w:tcPr>
          <w:p w14:paraId="383FDD81"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1178,00</w:t>
            </w:r>
          </w:p>
        </w:tc>
      </w:tr>
      <w:tr w:rsidR="007A1182" w:rsidRPr="00ED5406" w14:paraId="609AE52D" w14:textId="77777777" w:rsidTr="00ED5406">
        <w:trPr>
          <w:trHeight w:val="551"/>
          <w:jc w:val="center"/>
        </w:trPr>
        <w:tc>
          <w:tcPr>
            <w:tcW w:w="4255" w:type="dxa"/>
          </w:tcPr>
          <w:p w14:paraId="42735E17" w14:textId="14D626FE" w:rsidR="007A1182" w:rsidRPr="00ED5406" w:rsidRDefault="00ED5406" w:rsidP="00ED5406">
            <w:pPr>
              <w:jc w:val="both"/>
              <w:rPr>
                <w:rFonts w:ascii="Times New Roman" w:hAnsi="Times New Roman" w:cs="Times New Roman"/>
                <w:sz w:val="24"/>
                <w:szCs w:val="24"/>
              </w:rPr>
            </w:pPr>
            <w:r>
              <w:rPr>
                <w:rFonts w:ascii="Times New Roman" w:hAnsi="Times New Roman" w:cs="Times New Roman"/>
                <w:sz w:val="24"/>
                <w:szCs w:val="24"/>
              </w:rPr>
              <w:t>Дисконтированный</w:t>
            </w:r>
            <w:r>
              <w:rPr>
                <w:rFonts w:ascii="Times New Roman" w:hAnsi="Times New Roman" w:cs="Times New Roman"/>
                <w:sz w:val="24"/>
                <w:szCs w:val="24"/>
              </w:rPr>
              <w:tab/>
              <w:t xml:space="preserve">чистый </w:t>
            </w:r>
            <w:r w:rsidR="007A1182" w:rsidRPr="00ED5406">
              <w:rPr>
                <w:rFonts w:ascii="Times New Roman" w:hAnsi="Times New Roman" w:cs="Times New Roman"/>
                <w:sz w:val="24"/>
                <w:szCs w:val="24"/>
              </w:rPr>
              <w:t>денежный доход, тыс. руб.</w:t>
            </w:r>
          </w:p>
        </w:tc>
        <w:tc>
          <w:tcPr>
            <w:tcW w:w="710" w:type="dxa"/>
          </w:tcPr>
          <w:p w14:paraId="5EED757D" w14:textId="49763B9E" w:rsidR="007A1182" w:rsidRPr="00ED5406" w:rsidRDefault="00546268" w:rsidP="00ED5406">
            <w:pPr>
              <w:jc w:val="both"/>
              <w:rPr>
                <w:rFonts w:ascii="Times New Roman" w:hAnsi="Times New Roman" w:cs="Times New Roman"/>
                <w:sz w:val="24"/>
                <w:szCs w:val="24"/>
              </w:rPr>
            </w:pPr>
            <w:r w:rsidRPr="00ED5406">
              <w:rPr>
                <w:rFonts w:ascii="Times New Roman" w:hAnsi="Times New Roman" w:cs="Times New Roman"/>
                <w:sz w:val="24"/>
                <w:szCs w:val="24"/>
              </w:rPr>
              <w:t>-</w:t>
            </w:r>
            <w:r w:rsidR="007A1182" w:rsidRPr="00ED5406">
              <w:rPr>
                <w:rFonts w:ascii="Times New Roman" w:hAnsi="Times New Roman" w:cs="Times New Roman"/>
                <w:sz w:val="24"/>
                <w:szCs w:val="24"/>
              </w:rPr>
              <w:t>60</w:t>
            </w:r>
          </w:p>
        </w:tc>
        <w:tc>
          <w:tcPr>
            <w:tcW w:w="1275" w:type="dxa"/>
          </w:tcPr>
          <w:p w14:paraId="56C13425"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1611,15</w:t>
            </w:r>
          </w:p>
        </w:tc>
        <w:tc>
          <w:tcPr>
            <w:tcW w:w="1133" w:type="dxa"/>
          </w:tcPr>
          <w:p w14:paraId="4CFA5352"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1451,45</w:t>
            </w:r>
          </w:p>
        </w:tc>
        <w:tc>
          <w:tcPr>
            <w:tcW w:w="1136" w:type="dxa"/>
          </w:tcPr>
          <w:p w14:paraId="3A5B4F80"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1307,66</w:t>
            </w:r>
          </w:p>
        </w:tc>
        <w:tc>
          <w:tcPr>
            <w:tcW w:w="1133" w:type="dxa"/>
          </w:tcPr>
          <w:p w14:paraId="5C05ABC1"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1178,00</w:t>
            </w:r>
          </w:p>
        </w:tc>
      </w:tr>
      <w:tr w:rsidR="007A1182" w:rsidRPr="00ED5406" w14:paraId="58803A95" w14:textId="77777777" w:rsidTr="00ED5406">
        <w:trPr>
          <w:trHeight w:val="551"/>
          <w:jc w:val="center"/>
        </w:trPr>
        <w:tc>
          <w:tcPr>
            <w:tcW w:w="4255" w:type="dxa"/>
          </w:tcPr>
          <w:p w14:paraId="6B59B21F" w14:textId="759FDE34" w:rsidR="007A1182" w:rsidRPr="00ED5406" w:rsidRDefault="00ED5406" w:rsidP="00ED5406">
            <w:pPr>
              <w:jc w:val="both"/>
              <w:rPr>
                <w:rFonts w:ascii="Times New Roman" w:hAnsi="Times New Roman" w:cs="Times New Roman"/>
                <w:sz w:val="24"/>
                <w:szCs w:val="24"/>
              </w:rPr>
            </w:pPr>
            <w:r>
              <w:rPr>
                <w:rFonts w:ascii="Times New Roman" w:hAnsi="Times New Roman" w:cs="Times New Roman"/>
                <w:sz w:val="24"/>
                <w:szCs w:val="24"/>
              </w:rPr>
              <w:t xml:space="preserve">Накопленный чистый </w:t>
            </w:r>
            <w:r w:rsidR="007A1182" w:rsidRPr="00ED5406">
              <w:rPr>
                <w:rFonts w:ascii="Times New Roman" w:hAnsi="Times New Roman" w:cs="Times New Roman"/>
                <w:sz w:val="24"/>
                <w:szCs w:val="24"/>
              </w:rPr>
              <w:t>дисконтированный доход, тыс. руб.</w:t>
            </w:r>
          </w:p>
        </w:tc>
        <w:tc>
          <w:tcPr>
            <w:tcW w:w="710" w:type="dxa"/>
          </w:tcPr>
          <w:p w14:paraId="6B1344F9" w14:textId="61ED5B21" w:rsidR="007A1182" w:rsidRPr="00ED5406" w:rsidRDefault="00546268" w:rsidP="00ED5406">
            <w:pPr>
              <w:jc w:val="both"/>
              <w:rPr>
                <w:rFonts w:ascii="Times New Roman" w:hAnsi="Times New Roman" w:cs="Times New Roman"/>
                <w:sz w:val="24"/>
                <w:szCs w:val="24"/>
              </w:rPr>
            </w:pPr>
            <w:r w:rsidRPr="00ED5406">
              <w:rPr>
                <w:rFonts w:ascii="Times New Roman" w:hAnsi="Times New Roman" w:cs="Times New Roman"/>
                <w:sz w:val="24"/>
                <w:szCs w:val="24"/>
              </w:rPr>
              <w:t>-</w:t>
            </w:r>
            <w:r w:rsidR="007A1182" w:rsidRPr="00ED5406">
              <w:rPr>
                <w:rFonts w:ascii="Times New Roman" w:hAnsi="Times New Roman" w:cs="Times New Roman"/>
                <w:sz w:val="24"/>
                <w:szCs w:val="24"/>
              </w:rPr>
              <w:t>60</w:t>
            </w:r>
          </w:p>
        </w:tc>
        <w:tc>
          <w:tcPr>
            <w:tcW w:w="1275" w:type="dxa"/>
          </w:tcPr>
          <w:p w14:paraId="5D49EC15"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1551,15</w:t>
            </w:r>
          </w:p>
        </w:tc>
        <w:tc>
          <w:tcPr>
            <w:tcW w:w="1133" w:type="dxa"/>
          </w:tcPr>
          <w:p w14:paraId="77F2C38F"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3002,59</w:t>
            </w:r>
          </w:p>
        </w:tc>
        <w:tc>
          <w:tcPr>
            <w:tcW w:w="1136" w:type="dxa"/>
          </w:tcPr>
          <w:p w14:paraId="37452E4D"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4310,25</w:t>
            </w:r>
          </w:p>
        </w:tc>
        <w:tc>
          <w:tcPr>
            <w:tcW w:w="1133" w:type="dxa"/>
          </w:tcPr>
          <w:p w14:paraId="740E026E"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5488,25</w:t>
            </w:r>
          </w:p>
        </w:tc>
      </w:tr>
      <w:tr w:rsidR="007A1182" w:rsidRPr="00ED5406" w14:paraId="628294C1" w14:textId="77777777" w:rsidTr="00ED5406">
        <w:trPr>
          <w:trHeight w:val="551"/>
          <w:jc w:val="center"/>
        </w:trPr>
        <w:tc>
          <w:tcPr>
            <w:tcW w:w="4255" w:type="dxa"/>
          </w:tcPr>
          <w:p w14:paraId="4A545373"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Чистый дисконтированный доход,</w:t>
            </w:r>
          </w:p>
          <w:p w14:paraId="20123D25"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тыс. руб.</w:t>
            </w:r>
          </w:p>
        </w:tc>
        <w:tc>
          <w:tcPr>
            <w:tcW w:w="710" w:type="dxa"/>
          </w:tcPr>
          <w:p w14:paraId="76C06A29" w14:textId="77777777" w:rsidR="007A1182" w:rsidRPr="00ED5406" w:rsidRDefault="007A1182" w:rsidP="00ED5406">
            <w:pPr>
              <w:jc w:val="both"/>
              <w:rPr>
                <w:rFonts w:ascii="Times New Roman" w:hAnsi="Times New Roman" w:cs="Times New Roman"/>
                <w:sz w:val="24"/>
                <w:szCs w:val="24"/>
              </w:rPr>
            </w:pPr>
          </w:p>
        </w:tc>
        <w:tc>
          <w:tcPr>
            <w:tcW w:w="1275" w:type="dxa"/>
          </w:tcPr>
          <w:p w14:paraId="4EB5B02A" w14:textId="77777777" w:rsidR="007A1182" w:rsidRPr="00ED5406" w:rsidRDefault="007A1182" w:rsidP="00ED5406">
            <w:pPr>
              <w:jc w:val="both"/>
              <w:rPr>
                <w:rFonts w:ascii="Times New Roman" w:hAnsi="Times New Roman" w:cs="Times New Roman"/>
                <w:sz w:val="24"/>
                <w:szCs w:val="24"/>
              </w:rPr>
            </w:pPr>
          </w:p>
        </w:tc>
        <w:tc>
          <w:tcPr>
            <w:tcW w:w="1133" w:type="dxa"/>
          </w:tcPr>
          <w:p w14:paraId="2B340C1B" w14:textId="77777777" w:rsidR="007A1182" w:rsidRPr="00ED5406" w:rsidRDefault="007A1182" w:rsidP="00ED5406">
            <w:pPr>
              <w:jc w:val="both"/>
              <w:rPr>
                <w:rFonts w:ascii="Times New Roman" w:hAnsi="Times New Roman" w:cs="Times New Roman"/>
                <w:sz w:val="24"/>
                <w:szCs w:val="24"/>
              </w:rPr>
            </w:pPr>
          </w:p>
        </w:tc>
        <w:tc>
          <w:tcPr>
            <w:tcW w:w="1136" w:type="dxa"/>
          </w:tcPr>
          <w:p w14:paraId="06C14147" w14:textId="77777777" w:rsidR="007A1182" w:rsidRPr="00ED5406" w:rsidRDefault="007A1182" w:rsidP="00ED5406">
            <w:pPr>
              <w:jc w:val="both"/>
              <w:rPr>
                <w:rFonts w:ascii="Times New Roman" w:hAnsi="Times New Roman" w:cs="Times New Roman"/>
                <w:sz w:val="24"/>
                <w:szCs w:val="24"/>
              </w:rPr>
            </w:pPr>
          </w:p>
        </w:tc>
        <w:tc>
          <w:tcPr>
            <w:tcW w:w="1133" w:type="dxa"/>
          </w:tcPr>
          <w:p w14:paraId="3EF1EFA0" w14:textId="77777777" w:rsidR="007A1182" w:rsidRPr="00ED5406" w:rsidRDefault="007A1182" w:rsidP="00ED5406">
            <w:pPr>
              <w:jc w:val="both"/>
              <w:rPr>
                <w:rFonts w:ascii="Times New Roman" w:hAnsi="Times New Roman" w:cs="Times New Roman"/>
                <w:sz w:val="24"/>
                <w:szCs w:val="24"/>
              </w:rPr>
            </w:pPr>
            <w:r w:rsidRPr="00ED5406">
              <w:rPr>
                <w:rFonts w:ascii="Times New Roman" w:hAnsi="Times New Roman" w:cs="Times New Roman"/>
                <w:sz w:val="24"/>
                <w:szCs w:val="24"/>
              </w:rPr>
              <w:t>5488,25</w:t>
            </w:r>
          </w:p>
        </w:tc>
      </w:tr>
    </w:tbl>
    <w:p w14:paraId="0D54BD27"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Таким образом, повышение эффективности методов и инструментов управления предприятием является эффективным, так как чистый дисконтированный доход по итогам 2026 года составит 5488,25 тыс. рублей, при этом инвестиционные затраты на реализацию мероприятия составят 60 тыс. рублей, а планируемое увеличение выручки составит 2,5 %.</w:t>
      </w:r>
    </w:p>
    <w:p w14:paraId="5C207C60" w14:textId="06E946A1" w:rsidR="007A1182" w:rsidRPr="007A118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Результаты количественной оценки эффекта от совершенствования системы управления персоналом обобщены в таблице</w:t>
      </w:r>
      <w:r w:rsidR="007A1182" w:rsidRPr="007A1182">
        <w:rPr>
          <w:rFonts w:ascii="Times New Roman" w:hAnsi="Times New Roman" w:cs="Times New Roman"/>
          <w:sz w:val="28"/>
          <w:szCs w:val="28"/>
        </w:rPr>
        <w:t xml:space="preserve"> </w:t>
      </w:r>
      <w:r w:rsidR="00ED5406">
        <w:rPr>
          <w:rFonts w:ascii="Times New Roman" w:hAnsi="Times New Roman" w:cs="Times New Roman"/>
          <w:sz w:val="28"/>
          <w:szCs w:val="28"/>
        </w:rPr>
        <w:t>21</w:t>
      </w:r>
      <w:r w:rsidR="007A1182" w:rsidRPr="007A1182">
        <w:rPr>
          <w:rFonts w:ascii="Times New Roman" w:hAnsi="Times New Roman" w:cs="Times New Roman"/>
          <w:sz w:val="28"/>
          <w:szCs w:val="28"/>
        </w:rPr>
        <w:t>.</w:t>
      </w:r>
    </w:p>
    <w:p w14:paraId="2FDEA0D6" w14:textId="4721A54C" w:rsidR="007A1182" w:rsidRPr="007A1182" w:rsidRDefault="007A1182" w:rsidP="00ED5406">
      <w:pPr>
        <w:spacing w:after="0" w:line="360" w:lineRule="auto"/>
        <w:jc w:val="both"/>
        <w:rPr>
          <w:rFonts w:ascii="Times New Roman" w:hAnsi="Times New Roman" w:cs="Times New Roman"/>
          <w:sz w:val="28"/>
          <w:szCs w:val="28"/>
        </w:rPr>
      </w:pPr>
      <w:r w:rsidRPr="007A1182">
        <w:rPr>
          <w:rFonts w:ascii="Times New Roman" w:hAnsi="Times New Roman" w:cs="Times New Roman"/>
          <w:sz w:val="28"/>
          <w:szCs w:val="28"/>
        </w:rPr>
        <w:t xml:space="preserve">Таблица </w:t>
      </w:r>
      <w:r w:rsidR="00ED5406">
        <w:rPr>
          <w:rFonts w:ascii="Times New Roman" w:hAnsi="Times New Roman" w:cs="Times New Roman"/>
          <w:sz w:val="28"/>
          <w:szCs w:val="28"/>
        </w:rPr>
        <w:t>21</w:t>
      </w:r>
      <w:r w:rsidRPr="007A1182">
        <w:rPr>
          <w:rFonts w:ascii="Times New Roman" w:hAnsi="Times New Roman" w:cs="Times New Roman"/>
          <w:sz w:val="28"/>
          <w:szCs w:val="28"/>
        </w:rPr>
        <w:t xml:space="preserve"> </w:t>
      </w:r>
      <w:r w:rsidR="00546268">
        <w:rPr>
          <w:rFonts w:ascii="Times New Roman" w:hAnsi="Times New Roman" w:cs="Times New Roman"/>
          <w:sz w:val="28"/>
          <w:szCs w:val="28"/>
        </w:rPr>
        <w:t>-</w:t>
      </w:r>
      <w:r w:rsidRPr="007A1182">
        <w:rPr>
          <w:rFonts w:ascii="Times New Roman" w:hAnsi="Times New Roman" w:cs="Times New Roman"/>
          <w:sz w:val="28"/>
          <w:szCs w:val="28"/>
        </w:rPr>
        <w:t xml:space="preserve"> Прогноз эффекта от совершенствования системы управления персоналом</w:t>
      </w:r>
    </w:p>
    <w:tbl>
      <w:tblPr>
        <w:tblStyle w:val="ab"/>
        <w:tblW w:w="9643" w:type="dxa"/>
        <w:jc w:val="center"/>
        <w:tblLayout w:type="fixed"/>
        <w:tblLook w:val="01E0" w:firstRow="1" w:lastRow="1" w:firstColumn="1" w:lastColumn="1" w:noHBand="0" w:noVBand="0"/>
      </w:tblPr>
      <w:tblGrid>
        <w:gridCol w:w="4822"/>
        <w:gridCol w:w="704"/>
        <w:gridCol w:w="997"/>
        <w:gridCol w:w="1126"/>
        <w:gridCol w:w="997"/>
        <w:gridCol w:w="997"/>
      </w:tblGrid>
      <w:tr w:rsidR="007A1182" w:rsidRPr="00EA6FFC" w14:paraId="12D33F8A" w14:textId="77777777" w:rsidTr="00EA6FFC">
        <w:trPr>
          <w:trHeight w:val="277"/>
          <w:jc w:val="center"/>
        </w:trPr>
        <w:tc>
          <w:tcPr>
            <w:tcW w:w="4822" w:type="dxa"/>
            <w:vMerge w:val="restart"/>
          </w:tcPr>
          <w:p w14:paraId="0ACCF482"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Наименование показателя</w:t>
            </w:r>
          </w:p>
        </w:tc>
        <w:tc>
          <w:tcPr>
            <w:tcW w:w="4821" w:type="dxa"/>
            <w:gridSpan w:val="5"/>
          </w:tcPr>
          <w:p w14:paraId="73CCCCA1"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Период</w:t>
            </w:r>
          </w:p>
        </w:tc>
      </w:tr>
      <w:tr w:rsidR="007A1182" w:rsidRPr="00EA6FFC" w14:paraId="42741CF1" w14:textId="77777777" w:rsidTr="00EA6FFC">
        <w:trPr>
          <w:trHeight w:val="275"/>
          <w:jc w:val="center"/>
        </w:trPr>
        <w:tc>
          <w:tcPr>
            <w:tcW w:w="4822" w:type="dxa"/>
            <w:vMerge/>
          </w:tcPr>
          <w:p w14:paraId="4D395F22" w14:textId="77777777" w:rsidR="007A1182" w:rsidRPr="00EA6FFC" w:rsidRDefault="007A1182" w:rsidP="00EA6FFC">
            <w:pPr>
              <w:jc w:val="both"/>
              <w:rPr>
                <w:rFonts w:ascii="Times New Roman" w:hAnsi="Times New Roman" w:cs="Times New Roman"/>
                <w:sz w:val="24"/>
                <w:szCs w:val="24"/>
              </w:rPr>
            </w:pPr>
          </w:p>
        </w:tc>
        <w:tc>
          <w:tcPr>
            <w:tcW w:w="704" w:type="dxa"/>
          </w:tcPr>
          <w:p w14:paraId="2D037890" w14:textId="54D25BC3"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w:t>
            </w:r>
            <w:r w:rsidR="00ED5406" w:rsidRPr="00EA6FFC">
              <w:rPr>
                <w:rFonts w:ascii="Times New Roman" w:hAnsi="Times New Roman" w:cs="Times New Roman"/>
                <w:sz w:val="24"/>
                <w:szCs w:val="24"/>
              </w:rPr>
              <w:t>22</w:t>
            </w:r>
          </w:p>
        </w:tc>
        <w:tc>
          <w:tcPr>
            <w:tcW w:w="997" w:type="dxa"/>
          </w:tcPr>
          <w:p w14:paraId="793504A6" w14:textId="612F8553"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202</w:t>
            </w:r>
            <w:r w:rsidR="00ED5406" w:rsidRPr="00EA6FFC">
              <w:rPr>
                <w:rFonts w:ascii="Times New Roman" w:hAnsi="Times New Roman" w:cs="Times New Roman"/>
                <w:sz w:val="24"/>
                <w:szCs w:val="24"/>
              </w:rPr>
              <w:t>3</w:t>
            </w:r>
          </w:p>
        </w:tc>
        <w:tc>
          <w:tcPr>
            <w:tcW w:w="1126" w:type="dxa"/>
          </w:tcPr>
          <w:p w14:paraId="02005A6E" w14:textId="70B66E4F"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202</w:t>
            </w:r>
            <w:r w:rsidR="00ED5406" w:rsidRPr="00EA6FFC">
              <w:rPr>
                <w:rFonts w:ascii="Times New Roman" w:hAnsi="Times New Roman" w:cs="Times New Roman"/>
                <w:sz w:val="24"/>
                <w:szCs w:val="24"/>
              </w:rPr>
              <w:t>4</w:t>
            </w:r>
          </w:p>
        </w:tc>
        <w:tc>
          <w:tcPr>
            <w:tcW w:w="997" w:type="dxa"/>
          </w:tcPr>
          <w:p w14:paraId="6299E6D4" w14:textId="34DA7D9E"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202</w:t>
            </w:r>
            <w:r w:rsidR="00ED5406" w:rsidRPr="00EA6FFC">
              <w:rPr>
                <w:rFonts w:ascii="Times New Roman" w:hAnsi="Times New Roman" w:cs="Times New Roman"/>
                <w:sz w:val="24"/>
                <w:szCs w:val="24"/>
              </w:rPr>
              <w:t>5</w:t>
            </w:r>
          </w:p>
        </w:tc>
        <w:tc>
          <w:tcPr>
            <w:tcW w:w="997" w:type="dxa"/>
          </w:tcPr>
          <w:p w14:paraId="45394E0D" w14:textId="7B98A2D4"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202</w:t>
            </w:r>
            <w:r w:rsidR="00ED5406" w:rsidRPr="00EA6FFC">
              <w:rPr>
                <w:rFonts w:ascii="Times New Roman" w:hAnsi="Times New Roman" w:cs="Times New Roman"/>
                <w:sz w:val="24"/>
                <w:szCs w:val="24"/>
              </w:rPr>
              <w:t>6</w:t>
            </w:r>
          </w:p>
        </w:tc>
      </w:tr>
      <w:tr w:rsidR="007A1182" w:rsidRPr="00EA6FFC" w14:paraId="17E333F7" w14:textId="77777777" w:rsidTr="00EA6FFC">
        <w:trPr>
          <w:trHeight w:val="551"/>
          <w:jc w:val="center"/>
        </w:trPr>
        <w:tc>
          <w:tcPr>
            <w:tcW w:w="4822" w:type="dxa"/>
          </w:tcPr>
          <w:p w14:paraId="7B8729AE"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Инвестиционные затраты на внедрение</w:t>
            </w:r>
          </w:p>
          <w:p w14:paraId="0B56FA24"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мероприятия, тыс. руб.</w:t>
            </w:r>
          </w:p>
        </w:tc>
        <w:tc>
          <w:tcPr>
            <w:tcW w:w="704" w:type="dxa"/>
          </w:tcPr>
          <w:p w14:paraId="22C6E95B"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40</w:t>
            </w:r>
          </w:p>
        </w:tc>
        <w:tc>
          <w:tcPr>
            <w:tcW w:w="997" w:type="dxa"/>
          </w:tcPr>
          <w:p w14:paraId="43F31D54" w14:textId="77777777" w:rsidR="007A1182" w:rsidRPr="00EA6FFC" w:rsidRDefault="007A1182" w:rsidP="00EA6FFC">
            <w:pPr>
              <w:jc w:val="both"/>
              <w:rPr>
                <w:rFonts w:ascii="Times New Roman" w:hAnsi="Times New Roman" w:cs="Times New Roman"/>
                <w:sz w:val="24"/>
                <w:szCs w:val="24"/>
              </w:rPr>
            </w:pPr>
          </w:p>
        </w:tc>
        <w:tc>
          <w:tcPr>
            <w:tcW w:w="1126" w:type="dxa"/>
          </w:tcPr>
          <w:p w14:paraId="60B8EE1D" w14:textId="77777777" w:rsidR="007A1182" w:rsidRPr="00EA6FFC" w:rsidRDefault="007A1182" w:rsidP="00EA6FFC">
            <w:pPr>
              <w:jc w:val="both"/>
              <w:rPr>
                <w:rFonts w:ascii="Times New Roman" w:hAnsi="Times New Roman" w:cs="Times New Roman"/>
                <w:sz w:val="24"/>
                <w:szCs w:val="24"/>
              </w:rPr>
            </w:pPr>
          </w:p>
        </w:tc>
        <w:tc>
          <w:tcPr>
            <w:tcW w:w="997" w:type="dxa"/>
          </w:tcPr>
          <w:p w14:paraId="3193BD21" w14:textId="77777777" w:rsidR="007A1182" w:rsidRPr="00EA6FFC" w:rsidRDefault="007A1182" w:rsidP="00EA6FFC">
            <w:pPr>
              <w:jc w:val="both"/>
              <w:rPr>
                <w:rFonts w:ascii="Times New Roman" w:hAnsi="Times New Roman" w:cs="Times New Roman"/>
                <w:sz w:val="24"/>
                <w:szCs w:val="24"/>
              </w:rPr>
            </w:pPr>
          </w:p>
        </w:tc>
        <w:tc>
          <w:tcPr>
            <w:tcW w:w="997" w:type="dxa"/>
          </w:tcPr>
          <w:p w14:paraId="0BCB78BA" w14:textId="77777777" w:rsidR="007A1182" w:rsidRPr="00EA6FFC" w:rsidRDefault="007A1182" w:rsidP="00EA6FFC">
            <w:pPr>
              <w:jc w:val="both"/>
              <w:rPr>
                <w:rFonts w:ascii="Times New Roman" w:hAnsi="Times New Roman" w:cs="Times New Roman"/>
                <w:sz w:val="24"/>
                <w:szCs w:val="24"/>
              </w:rPr>
            </w:pPr>
          </w:p>
        </w:tc>
      </w:tr>
      <w:tr w:rsidR="007A1182" w:rsidRPr="00EA6FFC" w14:paraId="34A8F97D" w14:textId="77777777" w:rsidTr="00EA6FFC">
        <w:trPr>
          <w:trHeight w:val="275"/>
          <w:jc w:val="center"/>
        </w:trPr>
        <w:tc>
          <w:tcPr>
            <w:tcW w:w="4822" w:type="dxa"/>
          </w:tcPr>
          <w:p w14:paraId="024D4DA5"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Планируемое увеличение выручки, %</w:t>
            </w:r>
          </w:p>
        </w:tc>
        <w:tc>
          <w:tcPr>
            <w:tcW w:w="704" w:type="dxa"/>
          </w:tcPr>
          <w:p w14:paraId="6AA86E48"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w:t>
            </w:r>
          </w:p>
        </w:tc>
        <w:tc>
          <w:tcPr>
            <w:tcW w:w="997" w:type="dxa"/>
          </w:tcPr>
          <w:p w14:paraId="5A9BBAF7" w14:textId="77777777" w:rsidR="007A1182" w:rsidRPr="00EA6FFC" w:rsidRDefault="007A1182" w:rsidP="00EA6FFC">
            <w:pPr>
              <w:jc w:val="both"/>
              <w:rPr>
                <w:rFonts w:ascii="Times New Roman" w:hAnsi="Times New Roman" w:cs="Times New Roman"/>
                <w:sz w:val="24"/>
                <w:szCs w:val="24"/>
              </w:rPr>
            </w:pPr>
          </w:p>
        </w:tc>
        <w:tc>
          <w:tcPr>
            <w:tcW w:w="1126" w:type="dxa"/>
          </w:tcPr>
          <w:p w14:paraId="23607B69" w14:textId="77777777" w:rsidR="007A1182" w:rsidRPr="00EA6FFC" w:rsidRDefault="007A1182" w:rsidP="00EA6FFC">
            <w:pPr>
              <w:jc w:val="both"/>
              <w:rPr>
                <w:rFonts w:ascii="Times New Roman" w:hAnsi="Times New Roman" w:cs="Times New Roman"/>
                <w:sz w:val="24"/>
                <w:szCs w:val="24"/>
              </w:rPr>
            </w:pPr>
          </w:p>
        </w:tc>
        <w:tc>
          <w:tcPr>
            <w:tcW w:w="997" w:type="dxa"/>
          </w:tcPr>
          <w:p w14:paraId="476B3147" w14:textId="77777777" w:rsidR="007A1182" w:rsidRPr="00EA6FFC" w:rsidRDefault="007A1182" w:rsidP="00EA6FFC">
            <w:pPr>
              <w:jc w:val="both"/>
              <w:rPr>
                <w:rFonts w:ascii="Times New Roman" w:hAnsi="Times New Roman" w:cs="Times New Roman"/>
                <w:sz w:val="24"/>
                <w:szCs w:val="24"/>
              </w:rPr>
            </w:pPr>
          </w:p>
        </w:tc>
        <w:tc>
          <w:tcPr>
            <w:tcW w:w="997" w:type="dxa"/>
          </w:tcPr>
          <w:p w14:paraId="764E4B3A" w14:textId="77777777" w:rsidR="007A1182" w:rsidRPr="00EA6FFC" w:rsidRDefault="007A1182" w:rsidP="00EA6FFC">
            <w:pPr>
              <w:jc w:val="both"/>
              <w:rPr>
                <w:rFonts w:ascii="Times New Roman" w:hAnsi="Times New Roman" w:cs="Times New Roman"/>
                <w:sz w:val="24"/>
                <w:szCs w:val="24"/>
              </w:rPr>
            </w:pPr>
          </w:p>
        </w:tc>
      </w:tr>
      <w:tr w:rsidR="007A1182" w:rsidRPr="00EA6FFC" w14:paraId="641CB36D" w14:textId="77777777" w:rsidTr="00EA6FFC">
        <w:trPr>
          <w:trHeight w:val="551"/>
          <w:jc w:val="center"/>
        </w:trPr>
        <w:tc>
          <w:tcPr>
            <w:tcW w:w="4822" w:type="dxa"/>
          </w:tcPr>
          <w:p w14:paraId="05F18222" w14:textId="6ABA6D57"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Прирост выручки </w:t>
            </w:r>
            <w:r w:rsidR="007A1182" w:rsidRPr="00EA6FFC">
              <w:rPr>
                <w:rFonts w:ascii="Times New Roman" w:hAnsi="Times New Roman" w:cs="Times New Roman"/>
                <w:sz w:val="24"/>
                <w:szCs w:val="24"/>
              </w:rPr>
              <w:t>от</w:t>
            </w:r>
            <w:r w:rsidR="007A1182" w:rsidRPr="00EA6FFC">
              <w:rPr>
                <w:rFonts w:ascii="Times New Roman" w:hAnsi="Times New Roman" w:cs="Times New Roman"/>
                <w:sz w:val="24"/>
                <w:szCs w:val="24"/>
              </w:rPr>
              <w:tab/>
            </w:r>
            <w:r>
              <w:rPr>
                <w:rFonts w:ascii="Times New Roman" w:hAnsi="Times New Roman" w:cs="Times New Roman"/>
                <w:sz w:val="24"/>
                <w:szCs w:val="24"/>
              </w:rPr>
              <w:t xml:space="preserve"> реализации </w:t>
            </w:r>
            <w:r w:rsidR="007A1182" w:rsidRPr="00EA6FFC">
              <w:rPr>
                <w:rFonts w:ascii="Times New Roman" w:hAnsi="Times New Roman" w:cs="Times New Roman"/>
                <w:sz w:val="24"/>
                <w:szCs w:val="24"/>
              </w:rPr>
              <w:t>мероприятия, тыс. руб.</w:t>
            </w:r>
          </w:p>
        </w:tc>
        <w:tc>
          <w:tcPr>
            <w:tcW w:w="704" w:type="dxa"/>
          </w:tcPr>
          <w:p w14:paraId="1D19F9B1" w14:textId="77777777" w:rsidR="007A1182" w:rsidRPr="00EA6FFC" w:rsidRDefault="007A1182" w:rsidP="00EA6FFC">
            <w:pPr>
              <w:jc w:val="both"/>
              <w:rPr>
                <w:rFonts w:ascii="Times New Roman" w:hAnsi="Times New Roman" w:cs="Times New Roman"/>
                <w:sz w:val="24"/>
                <w:szCs w:val="24"/>
              </w:rPr>
            </w:pPr>
          </w:p>
        </w:tc>
        <w:tc>
          <w:tcPr>
            <w:tcW w:w="997" w:type="dxa"/>
          </w:tcPr>
          <w:p w14:paraId="088CBCA4"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1430,7</w:t>
            </w:r>
          </w:p>
        </w:tc>
        <w:tc>
          <w:tcPr>
            <w:tcW w:w="1126" w:type="dxa"/>
          </w:tcPr>
          <w:p w14:paraId="1A2DA20B"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1430,7</w:t>
            </w:r>
          </w:p>
        </w:tc>
        <w:tc>
          <w:tcPr>
            <w:tcW w:w="997" w:type="dxa"/>
          </w:tcPr>
          <w:p w14:paraId="63AE37E4"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1430,7</w:t>
            </w:r>
          </w:p>
        </w:tc>
        <w:tc>
          <w:tcPr>
            <w:tcW w:w="997" w:type="dxa"/>
          </w:tcPr>
          <w:p w14:paraId="2DA31300"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1430,7</w:t>
            </w:r>
          </w:p>
        </w:tc>
      </w:tr>
      <w:tr w:rsidR="007A1182" w:rsidRPr="00EA6FFC" w14:paraId="4E5B4EAD" w14:textId="77777777" w:rsidTr="00EA6FFC">
        <w:trPr>
          <w:trHeight w:val="275"/>
          <w:jc w:val="center"/>
        </w:trPr>
        <w:tc>
          <w:tcPr>
            <w:tcW w:w="4822" w:type="dxa"/>
          </w:tcPr>
          <w:p w14:paraId="3C1C40ED"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Коэффициент дисконтирования</w:t>
            </w:r>
          </w:p>
        </w:tc>
        <w:tc>
          <w:tcPr>
            <w:tcW w:w="704" w:type="dxa"/>
          </w:tcPr>
          <w:p w14:paraId="22F3A641"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w:t>
            </w:r>
          </w:p>
        </w:tc>
        <w:tc>
          <w:tcPr>
            <w:tcW w:w="997" w:type="dxa"/>
          </w:tcPr>
          <w:p w14:paraId="783DE380"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0,9009</w:t>
            </w:r>
          </w:p>
        </w:tc>
        <w:tc>
          <w:tcPr>
            <w:tcW w:w="1126" w:type="dxa"/>
          </w:tcPr>
          <w:p w14:paraId="794DA82C"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0,8116</w:t>
            </w:r>
          </w:p>
        </w:tc>
        <w:tc>
          <w:tcPr>
            <w:tcW w:w="997" w:type="dxa"/>
          </w:tcPr>
          <w:p w14:paraId="333997CC"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0,7312</w:t>
            </w:r>
          </w:p>
        </w:tc>
        <w:tc>
          <w:tcPr>
            <w:tcW w:w="997" w:type="dxa"/>
          </w:tcPr>
          <w:p w14:paraId="438131AB"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0,6587</w:t>
            </w:r>
          </w:p>
        </w:tc>
      </w:tr>
      <w:tr w:rsidR="007A1182" w:rsidRPr="00EA6FFC" w14:paraId="06A17CAB" w14:textId="77777777" w:rsidTr="00EA6FFC">
        <w:trPr>
          <w:trHeight w:val="278"/>
          <w:jc w:val="center"/>
        </w:trPr>
        <w:tc>
          <w:tcPr>
            <w:tcW w:w="4822" w:type="dxa"/>
          </w:tcPr>
          <w:p w14:paraId="1FE62FB9"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Дисконтированные инвестиции, тыс. руб.</w:t>
            </w:r>
          </w:p>
        </w:tc>
        <w:tc>
          <w:tcPr>
            <w:tcW w:w="704" w:type="dxa"/>
          </w:tcPr>
          <w:p w14:paraId="5CC17CC2" w14:textId="21BBA29C" w:rsidR="007A1182" w:rsidRPr="00EA6FFC" w:rsidRDefault="00546268" w:rsidP="00EA6FFC">
            <w:pPr>
              <w:jc w:val="both"/>
              <w:rPr>
                <w:rFonts w:ascii="Times New Roman" w:hAnsi="Times New Roman" w:cs="Times New Roman"/>
                <w:sz w:val="24"/>
                <w:szCs w:val="24"/>
              </w:rPr>
            </w:pPr>
            <w:r w:rsidRPr="00EA6FFC">
              <w:rPr>
                <w:rFonts w:ascii="Times New Roman" w:hAnsi="Times New Roman" w:cs="Times New Roman"/>
                <w:sz w:val="24"/>
                <w:szCs w:val="24"/>
              </w:rPr>
              <w:t>-</w:t>
            </w:r>
            <w:r w:rsidR="007A1182" w:rsidRPr="00EA6FFC">
              <w:rPr>
                <w:rFonts w:ascii="Times New Roman" w:hAnsi="Times New Roman" w:cs="Times New Roman"/>
                <w:sz w:val="24"/>
                <w:szCs w:val="24"/>
              </w:rPr>
              <w:t>40</w:t>
            </w:r>
          </w:p>
        </w:tc>
        <w:tc>
          <w:tcPr>
            <w:tcW w:w="997" w:type="dxa"/>
          </w:tcPr>
          <w:p w14:paraId="05DC134B" w14:textId="77777777" w:rsidR="007A1182" w:rsidRPr="00EA6FFC" w:rsidRDefault="007A1182" w:rsidP="00EA6FFC">
            <w:pPr>
              <w:jc w:val="both"/>
              <w:rPr>
                <w:rFonts w:ascii="Times New Roman" w:hAnsi="Times New Roman" w:cs="Times New Roman"/>
                <w:sz w:val="24"/>
                <w:szCs w:val="24"/>
              </w:rPr>
            </w:pPr>
          </w:p>
        </w:tc>
        <w:tc>
          <w:tcPr>
            <w:tcW w:w="1126" w:type="dxa"/>
          </w:tcPr>
          <w:p w14:paraId="66DCDE8A" w14:textId="77777777" w:rsidR="007A1182" w:rsidRPr="00EA6FFC" w:rsidRDefault="007A1182" w:rsidP="00EA6FFC">
            <w:pPr>
              <w:jc w:val="both"/>
              <w:rPr>
                <w:rFonts w:ascii="Times New Roman" w:hAnsi="Times New Roman" w:cs="Times New Roman"/>
                <w:sz w:val="24"/>
                <w:szCs w:val="24"/>
              </w:rPr>
            </w:pPr>
          </w:p>
        </w:tc>
        <w:tc>
          <w:tcPr>
            <w:tcW w:w="997" w:type="dxa"/>
          </w:tcPr>
          <w:p w14:paraId="42523A1C" w14:textId="77777777" w:rsidR="007A1182" w:rsidRPr="00EA6FFC" w:rsidRDefault="007A1182" w:rsidP="00EA6FFC">
            <w:pPr>
              <w:jc w:val="both"/>
              <w:rPr>
                <w:rFonts w:ascii="Times New Roman" w:hAnsi="Times New Roman" w:cs="Times New Roman"/>
                <w:sz w:val="24"/>
                <w:szCs w:val="24"/>
              </w:rPr>
            </w:pPr>
          </w:p>
        </w:tc>
        <w:tc>
          <w:tcPr>
            <w:tcW w:w="997" w:type="dxa"/>
          </w:tcPr>
          <w:p w14:paraId="678C262D" w14:textId="77777777" w:rsidR="007A1182" w:rsidRPr="00EA6FFC" w:rsidRDefault="007A1182" w:rsidP="00EA6FFC">
            <w:pPr>
              <w:jc w:val="both"/>
              <w:rPr>
                <w:rFonts w:ascii="Times New Roman" w:hAnsi="Times New Roman" w:cs="Times New Roman"/>
                <w:sz w:val="24"/>
                <w:szCs w:val="24"/>
              </w:rPr>
            </w:pPr>
          </w:p>
        </w:tc>
      </w:tr>
      <w:tr w:rsidR="007A1182" w:rsidRPr="00EA6FFC" w14:paraId="78B5DBCA" w14:textId="77777777" w:rsidTr="00EA6FFC">
        <w:trPr>
          <w:trHeight w:val="275"/>
          <w:jc w:val="center"/>
        </w:trPr>
        <w:tc>
          <w:tcPr>
            <w:tcW w:w="4822" w:type="dxa"/>
          </w:tcPr>
          <w:p w14:paraId="7C386A4F"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Дисконтированный доход, тыс. руб.</w:t>
            </w:r>
          </w:p>
        </w:tc>
        <w:tc>
          <w:tcPr>
            <w:tcW w:w="704" w:type="dxa"/>
          </w:tcPr>
          <w:p w14:paraId="1B534FC3"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w:t>
            </w:r>
          </w:p>
        </w:tc>
        <w:tc>
          <w:tcPr>
            <w:tcW w:w="997" w:type="dxa"/>
          </w:tcPr>
          <w:p w14:paraId="6627B771"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1288,92</w:t>
            </w:r>
          </w:p>
        </w:tc>
        <w:tc>
          <w:tcPr>
            <w:tcW w:w="1126" w:type="dxa"/>
          </w:tcPr>
          <w:p w14:paraId="1CB54E75"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1161,16</w:t>
            </w:r>
          </w:p>
        </w:tc>
        <w:tc>
          <w:tcPr>
            <w:tcW w:w="997" w:type="dxa"/>
          </w:tcPr>
          <w:p w14:paraId="728FA143"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1046,13</w:t>
            </w:r>
          </w:p>
        </w:tc>
        <w:tc>
          <w:tcPr>
            <w:tcW w:w="997" w:type="dxa"/>
          </w:tcPr>
          <w:p w14:paraId="0B2A817A"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942,40</w:t>
            </w:r>
          </w:p>
        </w:tc>
      </w:tr>
      <w:tr w:rsidR="007A1182" w:rsidRPr="00EA6FFC" w14:paraId="6753E7D9" w14:textId="77777777" w:rsidTr="00EA6FFC">
        <w:trPr>
          <w:trHeight w:val="551"/>
          <w:jc w:val="center"/>
        </w:trPr>
        <w:tc>
          <w:tcPr>
            <w:tcW w:w="4822" w:type="dxa"/>
          </w:tcPr>
          <w:p w14:paraId="54DEECD2" w14:textId="045A211B"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Дисконтированный</w:t>
            </w:r>
            <w:r>
              <w:rPr>
                <w:rFonts w:ascii="Times New Roman" w:hAnsi="Times New Roman" w:cs="Times New Roman"/>
                <w:sz w:val="24"/>
                <w:szCs w:val="24"/>
              </w:rPr>
              <w:tab/>
              <w:t xml:space="preserve">чистый денежный </w:t>
            </w:r>
            <w:r w:rsidR="007A1182" w:rsidRPr="00EA6FFC">
              <w:rPr>
                <w:rFonts w:ascii="Times New Roman" w:hAnsi="Times New Roman" w:cs="Times New Roman"/>
                <w:sz w:val="24"/>
                <w:szCs w:val="24"/>
              </w:rPr>
              <w:t>доход, тыс. руб.</w:t>
            </w:r>
          </w:p>
        </w:tc>
        <w:tc>
          <w:tcPr>
            <w:tcW w:w="704" w:type="dxa"/>
          </w:tcPr>
          <w:p w14:paraId="07301F84" w14:textId="360037B9" w:rsidR="007A1182" w:rsidRPr="00EA6FFC" w:rsidRDefault="00546268" w:rsidP="00EA6FFC">
            <w:pPr>
              <w:jc w:val="both"/>
              <w:rPr>
                <w:rFonts w:ascii="Times New Roman" w:hAnsi="Times New Roman" w:cs="Times New Roman"/>
                <w:sz w:val="24"/>
                <w:szCs w:val="24"/>
              </w:rPr>
            </w:pPr>
            <w:r w:rsidRPr="00EA6FFC">
              <w:rPr>
                <w:rFonts w:ascii="Times New Roman" w:hAnsi="Times New Roman" w:cs="Times New Roman"/>
                <w:sz w:val="24"/>
                <w:szCs w:val="24"/>
              </w:rPr>
              <w:t>-</w:t>
            </w:r>
            <w:r w:rsidR="007A1182" w:rsidRPr="00EA6FFC">
              <w:rPr>
                <w:rFonts w:ascii="Times New Roman" w:hAnsi="Times New Roman" w:cs="Times New Roman"/>
                <w:sz w:val="24"/>
                <w:szCs w:val="24"/>
              </w:rPr>
              <w:t>40</w:t>
            </w:r>
          </w:p>
        </w:tc>
        <w:tc>
          <w:tcPr>
            <w:tcW w:w="997" w:type="dxa"/>
          </w:tcPr>
          <w:p w14:paraId="5C35BBA8"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1288,92</w:t>
            </w:r>
          </w:p>
        </w:tc>
        <w:tc>
          <w:tcPr>
            <w:tcW w:w="1126" w:type="dxa"/>
          </w:tcPr>
          <w:p w14:paraId="146CF86C"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1161,16</w:t>
            </w:r>
          </w:p>
        </w:tc>
        <w:tc>
          <w:tcPr>
            <w:tcW w:w="997" w:type="dxa"/>
          </w:tcPr>
          <w:p w14:paraId="3382F94A"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1046,13</w:t>
            </w:r>
          </w:p>
        </w:tc>
        <w:tc>
          <w:tcPr>
            <w:tcW w:w="997" w:type="dxa"/>
          </w:tcPr>
          <w:p w14:paraId="42A24C3F"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942,40</w:t>
            </w:r>
          </w:p>
        </w:tc>
      </w:tr>
      <w:tr w:rsidR="007A1182" w:rsidRPr="00EA6FFC" w14:paraId="6535A683" w14:textId="77777777" w:rsidTr="00EA6FFC">
        <w:trPr>
          <w:trHeight w:val="551"/>
          <w:jc w:val="center"/>
        </w:trPr>
        <w:tc>
          <w:tcPr>
            <w:tcW w:w="4822" w:type="dxa"/>
          </w:tcPr>
          <w:p w14:paraId="24F23B46" w14:textId="37594719"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Нако</w:t>
            </w:r>
            <w:r w:rsidR="00EA6FFC">
              <w:rPr>
                <w:rFonts w:ascii="Times New Roman" w:hAnsi="Times New Roman" w:cs="Times New Roman"/>
                <w:sz w:val="24"/>
                <w:szCs w:val="24"/>
              </w:rPr>
              <w:t xml:space="preserve">пленный чистый дисконтированный </w:t>
            </w:r>
            <w:r w:rsidRPr="00EA6FFC">
              <w:rPr>
                <w:rFonts w:ascii="Times New Roman" w:hAnsi="Times New Roman" w:cs="Times New Roman"/>
                <w:sz w:val="24"/>
                <w:szCs w:val="24"/>
              </w:rPr>
              <w:t>доход, тыс. руб.</w:t>
            </w:r>
          </w:p>
        </w:tc>
        <w:tc>
          <w:tcPr>
            <w:tcW w:w="704" w:type="dxa"/>
          </w:tcPr>
          <w:p w14:paraId="7BD8C045" w14:textId="161C5744" w:rsidR="007A1182" w:rsidRPr="00EA6FFC" w:rsidRDefault="00546268" w:rsidP="00EA6FFC">
            <w:pPr>
              <w:jc w:val="both"/>
              <w:rPr>
                <w:rFonts w:ascii="Times New Roman" w:hAnsi="Times New Roman" w:cs="Times New Roman"/>
                <w:sz w:val="24"/>
                <w:szCs w:val="24"/>
              </w:rPr>
            </w:pPr>
            <w:r w:rsidRPr="00EA6FFC">
              <w:rPr>
                <w:rFonts w:ascii="Times New Roman" w:hAnsi="Times New Roman" w:cs="Times New Roman"/>
                <w:sz w:val="24"/>
                <w:szCs w:val="24"/>
              </w:rPr>
              <w:t>-</w:t>
            </w:r>
            <w:r w:rsidR="007A1182" w:rsidRPr="00EA6FFC">
              <w:rPr>
                <w:rFonts w:ascii="Times New Roman" w:hAnsi="Times New Roman" w:cs="Times New Roman"/>
                <w:sz w:val="24"/>
                <w:szCs w:val="24"/>
              </w:rPr>
              <w:t>40</w:t>
            </w:r>
          </w:p>
        </w:tc>
        <w:tc>
          <w:tcPr>
            <w:tcW w:w="997" w:type="dxa"/>
          </w:tcPr>
          <w:p w14:paraId="45552116"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1248,92</w:t>
            </w:r>
          </w:p>
        </w:tc>
        <w:tc>
          <w:tcPr>
            <w:tcW w:w="1126" w:type="dxa"/>
          </w:tcPr>
          <w:p w14:paraId="6DE312F2"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2410,07</w:t>
            </w:r>
          </w:p>
        </w:tc>
        <w:tc>
          <w:tcPr>
            <w:tcW w:w="997" w:type="dxa"/>
          </w:tcPr>
          <w:p w14:paraId="3B5AB278"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3456,20</w:t>
            </w:r>
          </w:p>
        </w:tc>
        <w:tc>
          <w:tcPr>
            <w:tcW w:w="997" w:type="dxa"/>
          </w:tcPr>
          <w:p w14:paraId="217D7672"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4398,60</w:t>
            </w:r>
          </w:p>
        </w:tc>
      </w:tr>
      <w:tr w:rsidR="007A1182" w:rsidRPr="00EA6FFC" w14:paraId="010C9CD4" w14:textId="77777777" w:rsidTr="00EA6FFC">
        <w:trPr>
          <w:trHeight w:val="280"/>
          <w:jc w:val="center"/>
        </w:trPr>
        <w:tc>
          <w:tcPr>
            <w:tcW w:w="4822" w:type="dxa"/>
          </w:tcPr>
          <w:p w14:paraId="39E6D870" w14:textId="10DD656B"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Чист</w:t>
            </w:r>
            <w:r w:rsidR="00EA6FFC">
              <w:rPr>
                <w:rFonts w:ascii="Times New Roman" w:hAnsi="Times New Roman" w:cs="Times New Roman"/>
                <w:sz w:val="24"/>
                <w:szCs w:val="24"/>
              </w:rPr>
              <w:t xml:space="preserve">ый дисконтированный доход, тыс. </w:t>
            </w:r>
            <w:r w:rsidRPr="00EA6FFC">
              <w:rPr>
                <w:rFonts w:ascii="Times New Roman" w:hAnsi="Times New Roman" w:cs="Times New Roman"/>
                <w:sz w:val="24"/>
                <w:szCs w:val="24"/>
              </w:rPr>
              <w:t>руб.</w:t>
            </w:r>
          </w:p>
        </w:tc>
        <w:tc>
          <w:tcPr>
            <w:tcW w:w="704" w:type="dxa"/>
          </w:tcPr>
          <w:p w14:paraId="680A0D0A" w14:textId="77777777" w:rsidR="007A1182" w:rsidRPr="00EA6FFC" w:rsidRDefault="007A1182" w:rsidP="00EA6FFC">
            <w:pPr>
              <w:jc w:val="both"/>
              <w:rPr>
                <w:rFonts w:ascii="Times New Roman" w:hAnsi="Times New Roman" w:cs="Times New Roman"/>
                <w:sz w:val="24"/>
                <w:szCs w:val="24"/>
              </w:rPr>
            </w:pPr>
          </w:p>
        </w:tc>
        <w:tc>
          <w:tcPr>
            <w:tcW w:w="997" w:type="dxa"/>
          </w:tcPr>
          <w:p w14:paraId="64A315FE" w14:textId="77777777" w:rsidR="007A1182" w:rsidRPr="00EA6FFC" w:rsidRDefault="007A1182" w:rsidP="00EA6FFC">
            <w:pPr>
              <w:jc w:val="both"/>
              <w:rPr>
                <w:rFonts w:ascii="Times New Roman" w:hAnsi="Times New Roman" w:cs="Times New Roman"/>
                <w:sz w:val="24"/>
                <w:szCs w:val="24"/>
              </w:rPr>
            </w:pPr>
          </w:p>
        </w:tc>
        <w:tc>
          <w:tcPr>
            <w:tcW w:w="1126" w:type="dxa"/>
          </w:tcPr>
          <w:p w14:paraId="5F8F978D" w14:textId="77777777" w:rsidR="007A1182" w:rsidRPr="00EA6FFC" w:rsidRDefault="007A1182" w:rsidP="00EA6FFC">
            <w:pPr>
              <w:jc w:val="both"/>
              <w:rPr>
                <w:rFonts w:ascii="Times New Roman" w:hAnsi="Times New Roman" w:cs="Times New Roman"/>
                <w:sz w:val="24"/>
                <w:szCs w:val="24"/>
              </w:rPr>
            </w:pPr>
          </w:p>
        </w:tc>
        <w:tc>
          <w:tcPr>
            <w:tcW w:w="997" w:type="dxa"/>
          </w:tcPr>
          <w:p w14:paraId="22B5D3BE" w14:textId="77777777" w:rsidR="007A1182" w:rsidRPr="00EA6FFC" w:rsidRDefault="007A1182" w:rsidP="00EA6FFC">
            <w:pPr>
              <w:jc w:val="both"/>
              <w:rPr>
                <w:rFonts w:ascii="Times New Roman" w:hAnsi="Times New Roman" w:cs="Times New Roman"/>
                <w:sz w:val="24"/>
                <w:szCs w:val="24"/>
              </w:rPr>
            </w:pPr>
          </w:p>
        </w:tc>
        <w:tc>
          <w:tcPr>
            <w:tcW w:w="997" w:type="dxa"/>
          </w:tcPr>
          <w:p w14:paraId="3488D97F"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4398,60</w:t>
            </w:r>
          </w:p>
        </w:tc>
      </w:tr>
    </w:tbl>
    <w:p w14:paraId="1EA59F04" w14:textId="77777777" w:rsidR="0060684D" w:rsidRPr="0060684D"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lastRenderedPageBreak/>
        <w:t>Таким образом, совершенствование системы управления персоналом является эффективным, так как чистый дисконтированный доход по итогам 2026 года составит 4398,60 тыс. рублей, при этом инвестиционные затраты на реализацию мероприятия составят 40 тыс. рублей, а планируемое увеличение выручки составит 2,0%.</w:t>
      </w:r>
    </w:p>
    <w:p w14:paraId="5BE933A0" w14:textId="52D211F3" w:rsidR="007A1182" w:rsidRPr="007A1182" w:rsidRDefault="0060684D" w:rsidP="0060684D">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Результаты количественной оценки эффекта от совершенствования системы отбора и подбора персонала и последующей адаптации обобщены в таблице</w:t>
      </w:r>
      <w:r w:rsidR="007A1182" w:rsidRPr="007A1182">
        <w:rPr>
          <w:rFonts w:ascii="Times New Roman" w:hAnsi="Times New Roman" w:cs="Times New Roman"/>
          <w:sz w:val="28"/>
          <w:szCs w:val="28"/>
        </w:rPr>
        <w:t xml:space="preserve"> </w:t>
      </w:r>
      <w:r w:rsidR="00ED5406">
        <w:rPr>
          <w:rFonts w:ascii="Times New Roman" w:hAnsi="Times New Roman" w:cs="Times New Roman"/>
          <w:sz w:val="28"/>
          <w:szCs w:val="28"/>
        </w:rPr>
        <w:t>22</w:t>
      </w:r>
      <w:r w:rsidR="007A1182" w:rsidRPr="007A1182">
        <w:rPr>
          <w:rFonts w:ascii="Times New Roman" w:hAnsi="Times New Roman" w:cs="Times New Roman"/>
          <w:sz w:val="28"/>
          <w:szCs w:val="28"/>
        </w:rPr>
        <w:t>.</w:t>
      </w:r>
    </w:p>
    <w:p w14:paraId="5364D32E" w14:textId="1A0781AF" w:rsidR="007A1182" w:rsidRPr="007A1182" w:rsidRDefault="007A1182" w:rsidP="00EA6FFC">
      <w:pPr>
        <w:spacing w:after="0" w:line="360" w:lineRule="auto"/>
        <w:jc w:val="both"/>
        <w:rPr>
          <w:rFonts w:ascii="Times New Roman" w:hAnsi="Times New Roman" w:cs="Times New Roman"/>
          <w:sz w:val="28"/>
          <w:szCs w:val="28"/>
        </w:rPr>
      </w:pPr>
      <w:r w:rsidRPr="007A1182">
        <w:rPr>
          <w:rFonts w:ascii="Times New Roman" w:hAnsi="Times New Roman" w:cs="Times New Roman"/>
          <w:sz w:val="28"/>
          <w:szCs w:val="28"/>
        </w:rPr>
        <w:t xml:space="preserve">Таблица </w:t>
      </w:r>
      <w:r w:rsidR="00ED5406">
        <w:rPr>
          <w:rFonts w:ascii="Times New Roman" w:hAnsi="Times New Roman" w:cs="Times New Roman"/>
          <w:sz w:val="28"/>
          <w:szCs w:val="28"/>
        </w:rPr>
        <w:t>22</w:t>
      </w:r>
      <w:r w:rsidRPr="007A1182">
        <w:rPr>
          <w:rFonts w:ascii="Times New Roman" w:hAnsi="Times New Roman" w:cs="Times New Roman"/>
          <w:sz w:val="28"/>
          <w:szCs w:val="28"/>
        </w:rPr>
        <w:t xml:space="preserve"> </w:t>
      </w:r>
      <w:r w:rsidR="00546268">
        <w:rPr>
          <w:rFonts w:ascii="Times New Roman" w:hAnsi="Times New Roman" w:cs="Times New Roman"/>
          <w:sz w:val="28"/>
          <w:szCs w:val="28"/>
        </w:rPr>
        <w:t>-</w:t>
      </w:r>
      <w:r w:rsidRPr="007A1182">
        <w:rPr>
          <w:rFonts w:ascii="Times New Roman" w:hAnsi="Times New Roman" w:cs="Times New Roman"/>
          <w:sz w:val="28"/>
          <w:szCs w:val="28"/>
        </w:rPr>
        <w:t xml:space="preserve"> Прогноз эффекта от совершенствования системы отбора и подбора персонала и последующей адаптации</w:t>
      </w:r>
    </w:p>
    <w:tbl>
      <w:tblPr>
        <w:tblStyle w:val="ab"/>
        <w:tblW w:w="9641" w:type="dxa"/>
        <w:jc w:val="center"/>
        <w:tblLayout w:type="fixed"/>
        <w:tblLook w:val="01E0" w:firstRow="1" w:lastRow="1" w:firstColumn="1" w:lastColumn="1" w:noHBand="0" w:noVBand="0"/>
      </w:tblPr>
      <w:tblGrid>
        <w:gridCol w:w="4396"/>
        <w:gridCol w:w="707"/>
        <w:gridCol w:w="1136"/>
        <w:gridCol w:w="1133"/>
        <w:gridCol w:w="1136"/>
        <w:gridCol w:w="1133"/>
      </w:tblGrid>
      <w:tr w:rsidR="007A1182" w:rsidRPr="00EA6FFC" w14:paraId="0FEFFFC8" w14:textId="77777777" w:rsidTr="00EA6FFC">
        <w:trPr>
          <w:trHeight w:val="277"/>
          <w:jc w:val="center"/>
        </w:trPr>
        <w:tc>
          <w:tcPr>
            <w:tcW w:w="4396" w:type="dxa"/>
            <w:vMerge w:val="restart"/>
          </w:tcPr>
          <w:p w14:paraId="5E06773B"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Наименование показателя</w:t>
            </w:r>
          </w:p>
        </w:tc>
        <w:tc>
          <w:tcPr>
            <w:tcW w:w="5245" w:type="dxa"/>
            <w:gridSpan w:val="5"/>
          </w:tcPr>
          <w:p w14:paraId="39190560"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Период</w:t>
            </w:r>
          </w:p>
        </w:tc>
      </w:tr>
      <w:tr w:rsidR="007A1182" w:rsidRPr="00EA6FFC" w14:paraId="5DF922B8" w14:textId="77777777" w:rsidTr="00EA6FFC">
        <w:trPr>
          <w:trHeight w:val="275"/>
          <w:jc w:val="center"/>
        </w:trPr>
        <w:tc>
          <w:tcPr>
            <w:tcW w:w="4396" w:type="dxa"/>
            <w:vMerge/>
          </w:tcPr>
          <w:p w14:paraId="05344F36" w14:textId="77777777" w:rsidR="007A1182" w:rsidRPr="00EA6FFC" w:rsidRDefault="007A1182" w:rsidP="00EA6FFC">
            <w:pPr>
              <w:jc w:val="both"/>
              <w:rPr>
                <w:rFonts w:ascii="Times New Roman" w:hAnsi="Times New Roman" w:cs="Times New Roman"/>
                <w:sz w:val="24"/>
                <w:szCs w:val="24"/>
              </w:rPr>
            </w:pPr>
          </w:p>
        </w:tc>
        <w:tc>
          <w:tcPr>
            <w:tcW w:w="707" w:type="dxa"/>
          </w:tcPr>
          <w:p w14:paraId="42CF7CE5" w14:textId="7F8E4A03"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w:t>
            </w:r>
            <w:r w:rsidR="00ED5406" w:rsidRPr="00EA6FFC">
              <w:rPr>
                <w:rFonts w:ascii="Times New Roman" w:hAnsi="Times New Roman" w:cs="Times New Roman"/>
                <w:sz w:val="24"/>
                <w:szCs w:val="24"/>
              </w:rPr>
              <w:t>22</w:t>
            </w:r>
          </w:p>
        </w:tc>
        <w:tc>
          <w:tcPr>
            <w:tcW w:w="1136" w:type="dxa"/>
          </w:tcPr>
          <w:p w14:paraId="2CF73276" w14:textId="0EEB190B"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202</w:t>
            </w:r>
            <w:r w:rsidR="00ED5406" w:rsidRPr="00EA6FFC">
              <w:rPr>
                <w:rFonts w:ascii="Times New Roman" w:hAnsi="Times New Roman" w:cs="Times New Roman"/>
                <w:sz w:val="24"/>
                <w:szCs w:val="24"/>
              </w:rPr>
              <w:t>3</w:t>
            </w:r>
          </w:p>
        </w:tc>
        <w:tc>
          <w:tcPr>
            <w:tcW w:w="1133" w:type="dxa"/>
          </w:tcPr>
          <w:p w14:paraId="2257A778" w14:textId="223EF60E"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202</w:t>
            </w:r>
            <w:r w:rsidR="00ED5406" w:rsidRPr="00EA6FFC">
              <w:rPr>
                <w:rFonts w:ascii="Times New Roman" w:hAnsi="Times New Roman" w:cs="Times New Roman"/>
                <w:sz w:val="24"/>
                <w:szCs w:val="24"/>
              </w:rPr>
              <w:t>4</w:t>
            </w:r>
          </w:p>
        </w:tc>
        <w:tc>
          <w:tcPr>
            <w:tcW w:w="1136" w:type="dxa"/>
          </w:tcPr>
          <w:p w14:paraId="17C06ED4" w14:textId="677329DC"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202</w:t>
            </w:r>
            <w:r w:rsidR="00ED5406" w:rsidRPr="00EA6FFC">
              <w:rPr>
                <w:rFonts w:ascii="Times New Roman" w:hAnsi="Times New Roman" w:cs="Times New Roman"/>
                <w:sz w:val="24"/>
                <w:szCs w:val="24"/>
              </w:rPr>
              <w:t>5</w:t>
            </w:r>
          </w:p>
        </w:tc>
        <w:tc>
          <w:tcPr>
            <w:tcW w:w="1133" w:type="dxa"/>
          </w:tcPr>
          <w:p w14:paraId="4C687263" w14:textId="02E4285A"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202</w:t>
            </w:r>
            <w:r w:rsidR="00ED5406" w:rsidRPr="00EA6FFC">
              <w:rPr>
                <w:rFonts w:ascii="Times New Roman" w:hAnsi="Times New Roman" w:cs="Times New Roman"/>
                <w:sz w:val="24"/>
                <w:szCs w:val="24"/>
              </w:rPr>
              <w:t>6</w:t>
            </w:r>
          </w:p>
        </w:tc>
      </w:tr>
      <w:tr w:rsidR="007A1182" w:rsidRPr="00EA6FFC" w14:paraId="7346A0EB" w14:textId="77777777" w:rsidTr="00EA6FFC">
        <w:trPr>
          <w:trHeight w:val="551"/>
          <w:jc w:val="center"/>
        </w:trPr>
        <w:tc>
          <w:tcPr>
            <w:tcW w:w="4396" w:type="dxa"/>
          </w:tcPr>
          <w:p w14:paraId="0FE41E9C" w14:textId="08E4D9A6"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Инвестиционные затраты на </w:t>
            </w:r>
            <w:r w:rsidR="007A1182" w:rsidRPr="00EA6FFC">
              <w:rPr>
                <w:rFonts w:ascii="Times New Roman" w:hAnsi="Times New Roman" w:cs="Times New Roman"/>
                <w:sz w:val="24"/>
                <w:szCs w:val="24"/>
              </w:rPr>
              <w:t>внедрение мероприятия, тыс. руб.</w:t>
            </w:r>
          </w:p>
        </w:tc>
        <w:tc>
          <w:tcPr>
            <w:tcW w:w="707" w:type="dxa"/>
          </w:tcPr>
          <w:p w14:paraId="3D76F4C1"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100</w:t>
            </w:r>
          </w:p>
        </w:tc>
        <w:tc>
          <w:tcPr>
            <w:tcW w:w="1136" w:type="dxa"/>
          </w:tcPr>
          <w:p w14:paraId="17985ECA" w14:textId="77777777" w:rsidR="007A1182" w:rsidRPr="00EA6FFC" w:rsidRDefault="007A1182" w:rsidP="00EA6FFC">
            <w:pPr>
              <w:jc w:val="both"/>
              <w:rPr>
                <w:rFonts w:ascii="Times New Roman" w:hAnsi="Times New Roman" w:cs="Times New Roman"/>
                <w:sz w:val="24"/>
                <w:szCs w:val="24"/>
              </w:rPr>
            </w:pPr>
          </w:p>
        </w:tc>
        <w:tc>
          <w:tcPr>
            <w:tcW w:w="1133" w:type="dxa"/>
          </w:tcPr>
          <w:p w14:paraId="4B793A95" w14:textId="77777777" w:rsidR="007A1182" w:rsidRPr="00EA6FFC" w:rsidRDefault="007A1182" w:rsidP="00EA6FFC">
            <w:pPr>
              <w:jc w:val="both"/>
              <w:rPr>
                <w:rFonts w:ascii="Times New Roman" w:hAnsi="Times New Roman" w:cs="Times New Roman"/>
                <w:sz w:val="24"/>
                <w:szCs w:val="24"/>
              </w:rPr>
            </w:pPr>
          </w:p>
        </w:tc>
        <w:tc>
          <w:tcPr>
            <w:tcW w:w="1136" w:type="dxa"/>
          </w:tcPr>
          <w:p w14:paraId="04C93FBF" w14:textId="77777777" w:rsidR="007A1182" w:rsidRPr="00EA6FFC" w:rsidRDefault="007A1182" w:rsidP="00EA6FFC">
            <w:pPr>
              <w:jc w:val="both"/>
              <w:rPr>
                <w:rFonts w:ascii="Times New Roman" w:hAnsi="Times New Roman" w:cs="Times New Roman"/>
                <w:sz w:val="24"/>
                <w:szCs w:val="24"/>
              </w:rPr>
            </w:pPr>
          </w:p>
        </w:tc>
        <w:tc>
          <w:tcPr>
            <w:tcW w:w="1133" w:type="dxa"/>
          </w:tcPr>
          <w:p w14:paraId="379F3F28" w14:textId="77777777" w:rsidR="007A1182" w:rsidRPr="00EA6FFC" w:rsidRDefault="007A1182" w:rsidP="00EA6FFC">
            <w:pPr>
              <w:jc w:val="both"/>
              <w:rPr>
                <w:rFonts w:ascii="Times New Roman" w:hAnsi="Times New Roman" w:cs="Times New Roman"/>
                <w:sz w:val="24"/>
                <w:szCs w:val="24"/>
              </w:rPr>
            </w:pPr>
          </w:p>
        </w:tc>
      </w:tr>
      <w:tr w:rsidR="007A1182" w:rsidRPr="00EA6FFC" w14:paraId="57799401" w14:textId="77777777" w:rsidTr="00EA6FFC">
        <w:trPr>
          <w:trHeight w:val="275"/>
          <w:jc w:val="center"/>
        </w:trPr>
        <w:tc>
          <w:tcPr>
            <w:tcW w:w="4396" w:type="dxa"/>
          </w:tcPr>
          <w:p w14:paraId="77984AD5"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Планируемое увеличение выручки, %</w:t>
            </w:r>
          </w:p>
        </w:tc>
        <w:tc>
          <w:tcPr>
            <w:tcW w:w="707" w:type="dxa"/>
          </w:tcPr>
          <w:p w14:paraId="287BCA23"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3,5</w:t>
            </w:r>
          </w:p>
        </w:tc>
        <w:tc>
          <w:tcPr>
            <w:tcW w:w="1136" w:type="dxa"/>
          </w:tcPr>
          <w:p w14:paraId="300664D3" w14:textId="77777777" w:rsidR="007A1182" w:rsidRPr="00EA6FFC" w:rsidRDefault="007A1182" w:rsidP="00EA6FFC">
            <w:pPr>
              <w:jc w:val="both"/>
              <w:rPr>
                <w:rFonts w:ascii="Times New Roman" w:hAnsi="Times New Roman" w:cs="Times New Roman"/>
                <w:sz w:val="24"/>
                <w:szCs w:val="24"/>
              </w:rPr>
            </w:pPr>
          </w:p>
        </w:tc>
        <w:tc>
          <w:tcPr>
            <w:tcW w:w="1133" w:type="dxa"/>
          </w:tcPr>
          <w:p w14:paraId="0056D0C4" w14:textId="77777777" w:rsidR="007A1182" w:rsidRPr="00EA6FFC" w:rsidRDefault="007A1182" w:rsidP="00EA6FFC">
            <w:pPr>
              <w:jc w:val="both"/>
              <w:rPr>
                <w:rFonts w:ascii="Times New Roman" w:hAnsi="Times New Roman" w:cs="Times New Roman"/>
                <w:sz w:val="24"/>
                <w:szCs w:val="24"/>
              </w:rPr>
            </w:pPr>
          </w:p>
        </w:tc>
        <w:tc>
          <w:tcPr>
            <w:tcW w:w="1136" w:type="dxa"/>
          </w:tcPr>
          <w:p w14:paraId="1D93A813" w14:textId="77777777" w:rsidR="007A1182" w:rsidRPr="00EA6FFC" w:rsidRDefault="007A1182" w:rsidP="00EA6FFC">
            <w:pPr>
              <w:jc w:val="both"/>
              <w:rPr>
                <w:rFonts w:ascii="Times New Roman" w:hAnsi="Times New Roman" w:cs="Times New Roman"/>
                <w:sz w:val="24"/>
                <w:szCs w:val="24"/>
              </w:rPr>
            </w:pPr>
          </w:p>
        </w:tc>
        <w:tc>
          <w:tcPr>
            <w:tcW w:w="1133" w:type="dxa"/>
          </w:tcPr>
          <w:p w14:paraId="44A3B593" w14:textId="77777777" w:rsidR="007A1182" w:rsidRPr="00EA6FFC" w:rsidRDefault="007A1182" w:rsidP="00EA6FFC">
            <w:pPr>
              <w:jc w:val="both"/>
              <w:rPr>
                <w:rFonts w:ascii="Times New Roman" w:hAnsi="Times New Roman" w:cs="Times New Roman"/>
                <w:sz w:val="24"/>
                <w:szCs w:val="24"/>
              </w:rPr>
            </w:pPr>
          </w:p>
        </w:tc>
      </w:tr>
      <w:tr w:rsidR="007A1182" w:rsidRPr="00EA6FFC" w14:paraId="2F6FD2BD" w14:textId="77777777" w:rsidTr="00EA6FFC">
        <w:trPr>
          <w:trHeight w:val="552"/>
          <w:jc w:val="center"/>
        </w:trPr>
        <w:tc>
          <w:tcPr>
            <w:tcW w:w="4396" w:type="dxa"/>
          </w:tcPr>
          <w:p w14:paraId="3B1C1E54" w14:textId="79D53B7D"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Прирост выручки </w:t>
            </w:r>
            <w:r w:rsidR="007A1182" w:rsidRPr="00EA6FFC">
              <w:rPr>
                <w:rFonts w:ascii="Times New Roman" w:hAnsi="Times New Roman" w:cs="Times New Roman"/>
                <w:sz w:val="24"/>
                <w:szCs w:val="24"/>
              </w:rPr>
              <w:t>от</w:t>
            </w:r>
            <w:r w:rsidR="007A1182" w:rsidRPr="00EA6FFC">
              <w:rPr>
                <w:rFonts w:ascii="Times New Roman" w:hAnsi="Times New Roman" w:cs="Times New Roman"/>
                <w:sz w:val="24"/>
                <w:szCs w:val="24"/>
              </w:rPr>
              <w:tab/>
            </w:r>
            <w:r>
              <w:rPr>
                <w:rFonts w:ascii="Times New Roman" w:hAnsi="Times New Roman" w:cs="Times New Roman"/>
                <w:sz w:val="24"/>
                <w:szCs w:val="24"/>
              </w:rPr>
              <w:t xml:space="preserve"> реализации </w:t>
            </w:r>
            <w:r w:rsidR="007A1182" w:rsidRPr="00EA6FFC">
              <w:rPr>
                <w:rFonts w:ascii="Times New Roman" w:hAnsi="Times New Roman" w:cs="Times New Roman"/>
                <w:sz w:val="24"/>
                <w:szCs w:val="24"/>
              </w:rPr>
              <w:t>мероприятия, тыс. руб.</w:t>
            </w:r>
          </w:p>
        </w:tc>
        <w:tc>
          <w:tcPr>
            <w:tcW w:w="707" w:type="dxa"/>
          </w:tcPr>
          <w:p w14:paraId="40C4505C" w14:textId="77777777" w:rsidR="007A1182" w:rsidRPr="00EA6FFC" w:rsidRDefault="007A1182" w:rsidP="00EA6FFC">
            <w:pPr>
              <w:jc w:val="both"/>
              <w:rPr>
                <w:rFonts w:ascii="Times New Roman" w:hAnsi="Times New Roman" w:cs="Times New Roman"/>
                <w:sz w:val="24"/>
                <w:szCs w:val="24"/>
              </w:rPr>
            </w:pPr>
          </w:p>
        </w:tc>
        <w:tc>
          <w:tcPr>
            <w:tcW w:w="1136" w:type="dxa"/>
          </w:tcPr>
          <w:p w14:paraId="464BBD14"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2503,725</w:t>
            </w:r>
          </w:p>
        </w:tc>
        <w:tc>
          <w:tcPr>
            <w:tcW w:w="1133" w:type="dxa"/>
          </w:tcPr>
          <w:p w14:paraId="62A17211"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2503,725</w:t>
            </w:r>
          </w:p>
        </w:tc>
        <w:tc>
          <w:tcPr>
            <w:tcW w:w="1136" w:type="dxa"/>
          </w:tcPr>
          <w:p w14:paraId="66A1F327"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2503,725</w:t>
            </w:r>
          </w:p>
        </w:tc>
        <w:tc>
          <w:tcPr>
            <w:tcW w:w="1133" w:type="dxa"/>
          </w:tcPr>
          <w:p w14:paraId="6DFA1E78"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2503,725</w:t>
            </w:r>
          </w:p>
        </w:tc>
      </w:tr>
      <w:tr w:rsidR="007A1182" w:rsidRPr="00EA6FFC" w14:paraId="6AEAF083" w14:textId="77777777" w:rsidTr="00EA6FFC">
        <w:trPr>
          <w:trHeight w:val="275"/>
          <w:jc w:val="center"/>
        </w:trPr>
        <w:tc>
          <w:tcPr>
            <w:tcW w:w="4396" w:type="dxa"/>
          </w:tcPr>
          <w:p w14:paraId="6FF45AEC"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Коэффициент дисконтирования</w:t>
            </w:r>
          </w:p>
        </w:tc>
        <w:tc>
          <w:tcPr>
            <w:tcW w:w="707" w:type="dxa"/>
          </w:tcPr>
          <w:p w14:paraId="0C510DC4"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w:t>
            </w:r>
          </w:p>
        </w:tc>
        <w:tc>
          <w:tcPr>
            <w:tcW w:w="1136" w:type="dxa"/>
          </w:tcPr>
          <w:p w14:paraId="1C89DFC3"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0,9009</w:t>
            </w:r>
          </w:p>
        </w:tc>
        <w:tc>
          <w:tcPr>
            <w:tcW w:w="1133" w:type="dxa"/>
          </w:tcPr>
          <w:p w14:paraId="705A0139"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0,8116</w:t>
            </w:r>
          </w:p>
        </w:tc>
        <w:tc>
          <w:tcPr>
            <w:tcW w:w="1136" w:type="dxa"/>
          </w:tcPr>
          <w:p w14:paraId="47EDC930"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0,7312</w:t>
            </w:r>
          </w:p>
        </w:tc>
        <w:tc>
          <w:tcPr>
            <w:tcW w:w="1133" w:type="dxa"/>
          </w:tcPr>
          <w:p w14:paraId="084C1C6B"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0,6587</w:t>
            </w:r>
          </w:p>
        </w:tc>
      </w:tr>
      <w:tr w:rsidR="007A1182" w:rsidRPr="00EA6FFC" w14:paraId="48659484" w14:textId="77777777" w:rsidTr="00EA6FFC">
        <w:trPr>
          <w:trHeight w:val="551"/>
          <w:jc w:val="center"/>
        </w:trPr>
        <w:tc>
          <w:tcPr>
            <w:tcW w:w="4396" w:type="dxa"/>
          </w:tcPr>
          <w:p w14:paraId="4130C5E9" w14:textId="52CBA388"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Ди</w:t>
            </w:r>
            <w:r w:rsidR="00EA6FFC">
              <w:rPr>
                <w:rFonts w:ascii="Times New Roman" w:hAnsi="Times New Roman" w:cs="Times New Roman"/>
                <w:sz w:val="24"/>
                <w:szCs w:val="24"/>
              </w:rPr>
              <w:t xml:space="preserve">сконтированные инвестиции, тыс. </w:t>
            </w:r>
            <w:r w:rsidRPr="00EA6FFC">
              <w:rPr>
                <w:rFonts w:ascii="Times New Roman" w:hAnsi="Times New Roman" w:cs="Times New Roman"/>
                <w:sz w:val="24"/>
                <w:szCs w:val="24"/>
              </w:rPr>
              <w:t>руб.</w:t>
            </w:r>
          </w:p>
        </w:tc>
        <w:tc>
          <w:tcPr>
            <w:tcW w:w="707" w:type="dxa"/>
          </w:tcPr>
          <w:p w14:paraId="07255350" w14:textId="3FC9BD74" w:rsidR="007A1182" w:rsidRPr="00EA6FFC" w:rsidRDefault="00546268" w:rsidP="00EA6FFC">
            <w:pPr>
              <w:jc w:val="both"/>
              <w:rPr>
                <w:rFonts w:ascii="Times New Roman" w:hAnsi="Times New Roman" w:cs="Times New Roman"/>
                <w:sz w:val="24"/>
                <w:szCs w:val="24"/>
              </w:rPr>
            </w:pPr>
            <w:r w:rsidRPr="00EA6FFC">
              <w:rPr>
                <w:rFonts w:ascii="Times New Roman" w:hAnsi="Times New Roman" w:cs="Times New Roman"/>
                <w:sz w:val="24"/>
                <w:szCs w:val="24"/>
              </w:rPr>
              <w:t>-</w:t>
            </w:r>
            <w:r w:rsidR="007A1182" w:rsidRPr="00EA6FFC">
              <w:rPr>
                <w:rFonts w:ascii="Times New Roman" w:hAnsi="Times New Roman" w:cs="Times New Roman"/>
                <w:sz w:val="24"/>
                <w:szCs w:val="24"/>
              </w:rPr>
              <w:t>100</w:t>
            </w:r>
          </w:p>
        </w:tc>
        <w:tc>
          <w:tcPr>
            <w:tcW w:w="1136" w:type="dxa"/>
          </w:tcPr>
          <w:p w14:paraId="3DF9EB78" w14:textId="77777777" w:rsidR="007A1182" w:rsidRPr="00EA6FFC" w:rsidRDefault="007A1182" w:rsidP="00EA6FFC">
            <w:pPr>
              <w:jc w:val="both"/>
              <w:rPr>
                <w:rFonts w:ascii="Times New Roman" w:hAnsi="Times New Roman" w:cs="Times New Roman"/>
                <w:sz w:val="24"/>
                <w:szCs w:val="24"/>
              </w:rPr>
            </w:pPr>
          </w:p>
        </w:tc>
        <w:tc>
          <w:tcPr>
            <w:tcW w:w="1133" w:type="dxa"/>
          </w:tcPr>
          <w:p w14:paraId="37CB3868" w14:textId="77777777" w:rsidR="007A1182" w:rsidRPr="00EA6FFC" w:rsidRDefault="007A1182" w:rsidP="00EA6FFC">
            <w:pPr>
              <w:jc w:val="both"/>
              <w:rPr>
                <w:rFonts w:ascii="Times New Roman" w:hAnsi="Times New Roman" w:cs="Times New Roman"/>
                <w:sz w:val="24"/>
                <w:szCs w:val="24"/>
              </w:rPr>
            </w:pPr>
          </w:p>
        </w:tc>
        <w:tc>
          <w:tcPr>
            <w:tcW w:w="1136" w:type="dxa"/>
          </w:tcPr>
          <w:p w14:paraId="0A3FB125" w14:textId="77777777" w:rsidR="007A1182" w:rsidRPr="00EA6FFC" w:rsidRDefault="007A1182" w:rsidP="00EA6FFC">
            <w:pPr>
              <w:jc w:val="both"/>
              <w:rPr>
                <w:rFonts w:ascii="Times New Roman" w:hAnsi="Times New Roman" w:cs="Times New Roman"/>
                <w:sz w:val="24"/>
                <w:szCs w:val="24"/>
              </w:rPr>
            </w:pPr>
          </w:p>
        </w:tc>
        <w:tc>
          <w:tcPr>
            <w:tcW w:w="1133" w:type="dxa"/>
          </w:tcPr>
          <w:p w14:paraId="487B973B" w14:textId="77777777" w:rsidR="007A1182" w:rsidRPr="00EA6FFC" w:rsidRDefault="007A1182" w:rsidP="00EA6FFC">
            <w:pPr>
              <w:jc w:val="both"/>
              <w:rPr>
                <w:rFonts w:ascii="Times New Roman" w:hAnsi="Times New Roman" w:cs="Times New Roman"/>
                <w:sz w:val="24"/>
                <w:szCs w:val="24"/>
              </w:rPr>
            </w:pPr>
          </w:p>
        </w:tc>
      </w:tr>
      <w:tr w:rsidR="007A1182" w:rsidRPr="00EA6FFC" w14:paraId="40EB6E0F" w14:textId="77777777" w:rsidTr="00EA6FFC">
        <w:trPr>
          <w:trHeight w:val="278"/>
          <w:jc w:val="center"/>
        </w:trPr>
        <w:tc>
          <w:tcPr>
            <w:tcW w:w="4396" w:type="dxa"/>
          </w:tcPr>
          <w:p w14:paraId="7BFF5CDF"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Дисконтированный доход, тыс. руб.</w:t>
            </w:r>
          </w:p>
        </w:tc>
        <w:tc>
          <w:tcPr>
            <w:tcW w:w="707" w:type="dxa"/>
          </w:tcPr>
          <w:p w14:paraId="0E9ADDD0"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0</w:t>
            </w:r>
          </w:p>
        </w:tc>
        <w:tc>
          <w:tcPr>
            <w:tcW w:w="1136" w:type="dxa"/>
          </w:tcPr>
          <w:p w14:paraId="663C1F58"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2255,61</w:t>
            </w:r>
          </w:p>
        </w:tc>
        <w:tc>
          <w:tcPr>
            <w:tcW w:w="1133" w:type="dxa"/>
          </w:tcPr>
          <w:p w14:paraId="2B8B684F"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2032,02</w:t>
            </w:r>
          </w:p>
        </w:tc>
        <w:tc>
          <w:tcPr>
            <w:tcW w:w="1136" w:type="dxa"/>
          </w:tcPr>
          <w:p w14:paraId="1E2D6369"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1830,72</w:t>
            </w:r>
          </w:p>
        </w:tc>
        <w:tc>
          <w:tcPr>
            <w:tcW w:w="1133" w:type="dxa"/>
          </w:tcPr>
          <w:p w14:paraId="4E4B7C46"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1649,20</w:t>
            </w:r>
          </w:p>
        </w:tc>
      </w:tr>
      <w:tr w:rsidR="007A1182" w:rsidRPr="00EA6FFC" w14:paraId="7014ADB4" w14:textId="77777777" w:rsidTr="00EA6FFC">
        <w:trPr>
          <w:trHeight w:val="551"/>
          <w:jc w:val="center"/>
        </w:trPr>
        <w:tc>
          <w:tcPr>
            <w:tcW w:w="4396" w:type="dxa"/>
          </w:tcPr>
          <w:p w14:paraId="0805FF4F" w14:textId="5D0796D5"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Дисконтированный</w:t>
            </w:r>
            <w:r>
              <w:rPr>
                <w:rFonts w:ascii="Times New Roman" w:hAnsi="Times New Roman" w:cs="Times New Roman"/>
                <w:sz w:val="24"/>
                <w:szCs w:val="24"/>
              </w:rPr>
              <w:tab/>
              <w:t xml:space="preserve">чистый </w:t>
            </w:r>
            <w:r w:rsidR="007A1182" w:rsidRPr="00EA6FFC">
              <w:rPr>
                <w:rFonts w:ascii="Times New Roman" w:hAnsi="Times New Roman" w:cs="Times New Roman"/>
                <w:sz w:val="24"/>
                <w:szCs w:val="24"/>
              </w:rPr>
              <w:t>денежный доход, тыс. руб.</w:t>
            </w:r>
          </w:p>
        </w:tc>
        <w:tc>
          <w:tcPr>
            <w:tcW w:w="707" w:type="dxa"/>
          </w:tcPr>
          <w:p w14:paraId="69203125" w14:textId="7AA7A54F" w:rsidR="007A1182" w:rsidRPr="00EA6FFC" w:rsidRDefault="00546268" w:rsidP="00EA6FFC">
            <w:pPr>
              <w:jc w:val="both"/>
              <w:rPr>
                <w:rFonts w:ascii="Times New Roman" w:hAnsi="Times New Roman" w:cs="Times New Roman"/>
                <w:sz w:val="24"/>
                <w:szCs w:val="24"/>
              </w:rPr>
            </w:pPr>
            <w:r w:rsidRPr="00EA6FFC">
              <w:rPr>
                <w:rFonts w:ascii="Times New Roman" w:hAnsi="Times New Roman" w:cs="Times New Roman"/>
                <w:sz w:val="24"/>
                <w:szCs w:val="24"/>
              </w:rPr>
              <w:t>-</w:t>
            </w:r>
            <w:r w:rsidR="007A1182" w:rsidRPr="00EA6FFC">
              <w:rPr>
                <w:rFonts w:ascii="Times New Roman" w:hAnsi="Times New Roman" w:cs="Times New Roman"/>
                <w:sz w:val="24"/>
                <w:szCs w:val="24"/>
              </w:rPr>
              <w:t>100</w:t>
            </w:r>
          </w:p>
        </w:tc>
        <w:tc>
          <w:tcPr>
            <w:tcW w:w="1136" w:type="dxa"/>
          </w:tcPr>
          <w:p w14:paraId="130A422B"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2255,61</w:t>
            </w:r>
          </w:p>
        </w:tc>
        <w:tc>
          <w:tcPr>
            <w:tcW w:w="1133" w:type="dxa"/>
          </w:tcPr>
          <w:p w14:paraId="0B992A6A"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2032,02</w:t>
            </w:r>
          </w:p>
        </w:tc>
        <w:tc>
          <w:tcPr>
            <w:tcW w:w="1136" w:type="dxa"/>
          </w:tcPr>
          <w:p w14:paraId="0DFCE03B"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1830,72</w:t>
            </w:r>
          </w:p>
        </w:tc>
        <w:tc>
          <w:tcPr>
            <w:tcW w:w="1133" w:type="dxa"/>
          </w:tcPr>
          <w:p w14:paraId="3932E1FE"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1649,20</w:t>
            </w:r>
          </w:p>
        </w:tc>
      </w:tr>
      <w:tr w:rsidR="007A1182" w:rsidRPr="00EA6FFC" w14:paraId="4A35D42E" w14:textId="77777777" w:rsidTr="00EA6FFC">
        <w:trPr>
          <w:trHeight w:val="551"/>
          <w:jc w:val="center"/>
        </w:trPr>
        <w:tc>
          <w:tcPr>
            <w:tcW w:w="4396" w:type="dxa"/>
          </w:tcPr>
          <w:p w14:paraId="3D43922C" w14:textId="5C5578A7"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Накопленный чистый </w:t>
            </w:r>
            <w:r w:rsidR="007A1182" w:rsidRPr="00EA6FFC">
              <w:rPr>
                <w:rFonts w:ascii="Times New Roman" w:hAnsi="Times New Roman" w:cs="Times New Roman"/>
                <w:sz w:val="24"/>
                <w:szCs w:val="24"/>
              </w:rPr>
              <w:t>дисконтированный доход, тыс. руб.</w:t>
            </w:r>
          </w:p>
        </w:tc>
        <w:tc>
          <w:tcPr>
            <w:tcW w:w="707" w:type="dxa"/>
          </w:tcPr>
          <w:p w14:paraId="644B78C0" w14:textId="5095D8CD" w:rsidR="007A1182" w:rsidRPr="00EA6FFC" w:rsidRDefault="00546268" w:rsidP="00EA6FFC">
            <w:pPr>
              <w:jc w:val="both"/>
              <w:rPr>
                <w:rFonts w:ascii="Times New Roman" w:hAnsi="Times New Roman" w:cs="Times New Roman"/>
                <w:sz w:val="24"/>
                <w:szCs w:val="24"/>
              </w:rPr>
            </w:pPr>
            <w:r w:rsidRPr="00EA6FFC">
              <w:rPr>
                <w:rFonts w:ascii="Times New Roman" w:hAnsi="Times New Roman" w:cs="Times New Roman"/>
                <w:sz w:val="24"/>
                <w:szCs w:val="24"/>
              </w:rPr>
              <w:t>-</w:t>
            </w:r>
            <w:r w:rsidR="007A1182" w:rsidRPr="00EA6FFC">
              <w:rPr>
                <w:rFonts w:ascii="Times New Roman" w:hAnsi="Times New Roman" w:cs="Times New Roman"/>
                <w:sz w:val="24"/>
                <w:szCs w:val="24"/>
              </w:rPr>
              <w:t>100</w:t>
            </w:r>
          </w:p>
        </w:tc>
        <w:tc>
          <w:tcPr>
            <w:tcW w:w="1136" w:type="dxa"/>
          </w:tcPr>
          <w:p w14:paraId="3E6444A1"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2155,61</w:t>
            </w:r>
          </w:p>
        </w:tc>
        <w:tc>
          <w:tcPr>
            <w:tcW w:w="1133" w:type="dxa"/>
          </w:tcPr>
          <w:p w14:paraId="27A99707"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4187,63</w:t>
            </w:r>
          </w:p>
        </w:tc>
        <w:tc>
          <w:tcPr>
            <w:tcW w:w="1136" w:type="dxa"/>
          </w:tcPr>
          <w:p w14:paraId="3013A669"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6018,35</w:t>
            </w:r>
          </w:p>
        </w:tc>
        <w:tc>
          <w:tcPr>
            <w:tcW w:w="1133" w:type="dxa"/>
          </w:tcPr>
          <w:p w14:paraId="7CE3CCD4"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7667,56</w:t>
            </w:r>
          </w:p>
        </w:tc>
      </w:tr>
      <w:tr w:rsidR="007A1182" w:rsidRPr="00EA6FFC" w14:paraId="605824D1" w14:textId="77777777" w:rsidTr="00EA6FFC">
        <w:trPr>
          <w:trHeight w:val="551"/>
          <w:jc w:val="center"/>
        </w:trPr>
        <w:tc>
          <w:tcPr>
            <w:tcW w:w="4396" w:type="dxa"/>
          </w:tcPr>
          <w:p w14:paraId="0E57A0BE" w14:textId="3558A5C8"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Чистый </w:t>
            </w:r>
            <w:r w:rsidR="007A1182" w:rsidRPr="00EA6FFC">
              <w:rPr>
                <w:rFonts w:ascii="Times New Roman" w:hAnsi="Times New Roman" w:cs="Times New Roman"/>
                <w:sz w:val="24"/>
                <w:szCs w:val="24"/>
              </w:rPr>
              <w:t>дисконтированный</w:t>
            </w:r>
            <w:r w:rsidR="007A1182" w:rsidRPr="00EA6FFC">
              <w:rPr>
                <w:rFonts w:ascii="Times New Roman" w:hAnsi="Times New Roman" w:cs="Times New Roman"/>
                <w:sz w:val="24"/>
                <w:szCs w:val="24"/>
              </w:rPr>
              <w:tab/>
            </w:r>
            <w:r>
              <w:rPr>
                <w:rFonts w:ascii="Times New Roman" w:hAnsi="Times New Roman" w:cs="Times New Roman"/>
                <w:sz w:val="24"/>
                <w:szCs w:val="24"/>
              </w:rPr>
              <w:t xml:space="preserve"> доход, </w:t>
            </w:r>
            <w:r w:rsidR="007A1182" w:rsidRPr="00EA6FFC">
              <w:rPr>
                <w:rFonts w:ascii="Times New Roman" w:hAnsi="Times New Roman" w:cs="Times New Roman"/>
                <w:sz w:val="24"/>
                <w:szCs w:val="24"/>
              </w:rPr>
              <w:t>тыс. руб.</w:t>
            </w:r>
          </w:p>
        </w:tc>
        <w:tc>
          <w:tcPr>
            <w:tcW w:w="707" w:type="dxa"/>
          </w:tcPr>
          <w:p w14:paraId="52BE484D" w14:textId="77777777" w:rsidR="007A1182" w:rsidRPr="00EA6FFC" w:rsidRDefault="007A1182" w:rsidP="00EA6FFC">
            <w:pPr>
              <w:jc w:val="both"/>
              <w:rPr>
                <w:rFonts w:ascii="Times New Roman" w:hAnsi="Times New Roman" w:cs="Times New Roman"/>
                <w:sz w:val="24"/>
                <w:szCs w:val="24"/>
              </w:rPr>
            </w:pPr>
          </w:p>
        </w:tc>
        <w:tc>
          <w:tcPr>
            <w:tcW w:w="1136" w:type="dxa"/>
          </w:tcPr>
          <w:p w14:paraId="68E8A369" w14:textId="77777777" w:rsidR="007A1182" w:rsidRPr="00EA6FFC" w:rsidRDefault="007A1182" w:rsidP="00EA6FFC">
            <w:pPr>
              <w:jc w:val="both"/>
              <w:rPr>
                <w:rFonts w:ascii="Times New Roman" w:hAnsi="Times New Roman" w:cs="Times New Roman"/>
                <w:sz w:val="24"/>
                <w:szCs w:val="24"/>
              </w:rPr>
            </w:pPr>
          </w:p>
        </w:tc>
        <w:tc>
          <w:tcPr>
            <w:tcW w:w="1133" w:type="dxa"/>
          </w:tcPr>
          <w:p w14:paraId="3FD1F37F" w14:textId="77777777" w:rsidR="007A1182" w:rsidRPr="00EA6FFC" w:rsidRDefault="007A1182" w:rsidP="00EA6FFC">
            <w:pPr>
              <w:jc w:val="both"/>
              <w:rPr>
                <w:rFonts w:ascii="Times New Roman" w:hAnsi="Times New Roman" w:cs="Times New Roman"/>
                <w:sz w:val="24"/>
                <w:szCs w:val="24"/>
              </w:rPr>
            </w:pPr>
          </w:p>
        </w:tc>
        <w:tc>
          <w:tcPr>
            <w:tcW w:w="1136" w:type="dxa"/>
          </w:tcPr>
          <w:p w14:paraId="74772EBE" w14:textId="77777777" w:rsidR="007A1182" w:rsidRPr="00EA6FFC" w:rsidRDefault="007A1182" w:rsidP="00EA6FFC">
            <w:pPr>
              <w:jc w:val="both"/>
              <w:rPr>
                <w:rFonts w:ascii="Times New Roman" w:hAnsi="Times New Roman" w:cs="Times New Roman"/>
                <w:sz w:val="24"/>
                <w:szCs w:val="24"/>
              </w:rPr>
            </w:pPr>
          </w:p>
        </w:tc>
        <w:tc>
          <w:tcPr>
            <w:tcW w:w="1133" w:type="dxa"/>
          </w:tcPr>
          <w:p w14:paraId="1B492689"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7667,56</w:t>
            </w:r>
          </w:p>
        </w:tc>
      </w:tr>
    </w:tbl>
    <w:p w14:paraId="02B9197C" w14:textId="77777777" w:rsidR="0060684D" w:rsidRPr="0060684D" w:rsidRDefault="0060684D" w:rsidP="0040133F">
      <w:pPr>
        <w:spacing w:after="0" w:line="360" w:lineRule="auto"/>
        <w:ind w:firstLine="709"/>
        <w:jc w:val="both"/>
        <w:rPr>
          <w:rFonts w:ascii="Times New Roman" w:hAnsi="Times New Roman" w:cs="Times New Roman"/>
          <w:sz w:val="28"/>
          <w:szCs w:val="28"/>
        </w:rPr>
      </w:pPr>
      <w:r w:rsidRPr="0060684D">
        <w:rPr>
          <w:rFonts w:ascii="Times New Roman" w:hAnsi="Times New Roman" w:cs="Times New Roman"/>
          <w:sz w:val="28"/>
          <w:szCs w:val="28"/>
        </w:rPr>
        <w:t>Таким образом, совершенствование системы отбора и подбора персонала и последующая адаптация эффективны, так как чистый дисконтированный доход по итогам 2026 года составит 7667,56 тыс. рублей, при этом инвестиционные затраты на реализацию мероприятия составят 100 тыс. рублей, а планируемый рост выручки составит 3,5%.</w:t>
      </w:r>
    </w:p>
    <w:p w14:paraId="0B67F5D3" w14:textId="77777777" w:rsidR="0060684D" w:rsidRDefault="0060684D" w:rsidP="0060684D">
      <w:pPr>
        <w:spacing w:after="0" w:line="360" w:lineRule="auto"/>
        <w:jc w:val="both"/>
        <w:rPr>
          <w:rFonts w:ascii="Times New Roman" w:hAnsi="Times New Roman" w:cs="Times New Roman"/>
          <w:sz w:val="28"/>
          <w:szCs w:val="28"/>
        </w:rPr>
      </w:pPr>
      <w:r w:rsidRPr="0060684D">
        <w:rPr>
          <w:rFonts w:ascii="Times New Roman" w:hAnsi="Times New Roman" w:cs="Times New Roman"/>
          <w:sz w:val="28"/>
          <w:szCs w:val="28"/>
        </w:rPr>
        <w:t>Далее мы рассчитаем влияние принятых решений по совершенствованию системы управления в организации ОАО "ЛОЭСК" на показатели деятельности предприятия.</w:t>
      </w:r>
    </w:p>
    <w:p w14:paraId="2A03DD20" w14:textId="77777777" w:rsidR="0040133F" w:rsidRDefault="0040133F" w:rsidP="0060684D">
      <w:pPr>
        <w:spacing w:after="0" w:line="360" w:lineRule="auto"/>
        <w:jc w:val="both"/>
        <w:rPr>
          <w:rFonts w:ascii="Times New Roman" w:hAnsi="Times New Roman" w:cs="Times New Roman"/>
          <w:sz w:val="28"/>
          <w:szCs w:val="28"/>
        </w:rPr>
      </w:pPr>
    </w:p>
    <w:p w14:paraId="7146D1D7" w14:textId="77777777" w:rsidR="0040133F" w:rsidRDefault="0040133F" w:rsidP="0060684D">
      <w:pPr>
        <w:spacing w:after="0" w:line="360" w:lineRule="auto"/>
        <w:jc w:val="both"/>
        <w:rPr>
          <w:rFonts w:ascii="Times New Roman" w:hAnsi="Times New Roman" w:cs="Times New Roman"/>
          <w:sz w:val="28"/>
          <w:szCs w:val="28"/>
        </w:rPr>
      </w:pPr>
    </w:p>
    <w:p w14:paraId="6A81CBEB" w14:textId="2E4E518E" w:rsidR="007A1182" w:rsidRDefault="007A1182" w:rsidP="0060684D">
      <w:pPr>
        <w:spacing w:after="0" w:line="360" w:lineRule="auto"/>
        <w:jc w:val="both"/>
        <w:rPr>
          <w:rFonts w:ascii="Times New Roman" w:hAnsi="Times New Roman" w:cs="Times New Roman"/>
          <w:sz w:val="28"/>
          <w:szCs w:val="28"/>
        </w:rPr>
      </w:pPr>
      <w:bookmarkStart w:id="0" w:name="_GoBack"/>
      <w:bookmarkEnd w:id="0"/>
      <w:r w:rsidRPr="007A1182">
        <w:rPr>
          <w:rFonts w:ascii="Times New Roman" w:hAnsi="Times New Roman" w:cs="Times New Roman"/>
          <w:sz w:val="28"/>
          <w:szCs w:val="28"/>
        </w:rPr>
        <w:lastRenderedPageBreak/>
        <w:t xml:space="preserve">Таблица </w:t>
      </w:r>
      <w:r w:rsidR="00ED5406">
        <w:rPr>
          <w:rFonts w:ascii="Times New Roman" w:hAnsi="Times New Roman" w:cs="Times New Roman"/>
          <w:sz w:val="28"/>
          <w:szCs w:val="28"/>
        </w:rPr>
        <w:t>23</w:t>
      </w:r>
      <w:r w:rsidRPr="007A1182">
        <w:rPr>
          <w:rFonts w:ascii="Times New Roman" w:hAnsi="Times New Roman" w:cs="Times New Roman"/>
          <w:sz w:val="28"/>
          <w:szCs w:val="28"/>
        </w:rPr>
        <w:t xml:space="preserve"> </w:t>
      </w:r>
      <w:r w:rsidR="00546268">
        <w:rPr>
          <w:rFonts w:ascii="Times New Roman" w:hAnsi="Times New Roman" w:cs="Times New Roman"/>
          <w:sz w:val="28"/>
          <w:szCs w:val="28"/>
        </w:rPr>
        <w:t>-</w:t>
      </w:r>
      <w:r w:rsidRPr="007A1182">
        <w:rPr>
          <w:rFonts w:ascii="Times New Roman" w:hAnsi="Times New Roman" w:cs="Times New Roman"/>
          <w:sz w:val="28"/>
          <w:szCs w:val="28"/>
        </w:rPr>
        <w:t xml:space="preserve"> Суммарная экономическая эффективность проектных решений</w:t>
      </w:r>
    </w:p>
    <w:tbl>
      <w:tblPr>
        <w:tblStyle w:val="ab"/>
        <w:tblW w:w="9633" w:type="dxa"/>
        <w:jc w:val="center"/>
        <w:tblLayout w:type="fixed"/>
        <w:tblLook w:val="01E0" w:firstRow="1" w:lastRow="1" w:firstColumn="1" w:lastColumn="1" w:noHBand="0" w:noVBand="0"/>
      </w:tblPr>
      <w:tblGrid>
        <w:gridCol w:w="2266"/>
        <w:gridCol w:w="1699"/>
        <w:gridCol w:w="1844"/>
        <w:gridCol w:w="2127"/>
        <w:gridCol w:w="1697"/>
      </w:tblGrid>
      <w:tr w:rsidR="007A1182" w:rsidRPr="00EA6FFC" w14:paraId="7A0E3EF6" w14:textId="77777777" w:rsidTr="00EA6FFC">
        <w:trPr>
          <w:trHeight w:val="1032"/>
          <w:jc w:val="center"/>
        </w:trPr>
        <w:tc>
          <w:tcPr>
            <w:tcW w:w="2266" w:type="dxa"/>
          </w:tcPr>
          <w:p w14:paraId="0B7E583E"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Наименование показателя</w:t>
            </w:r>
          </w:p>
        </w:tc>
        <w:tc>
          <w:tcPr>
            <w:tcW w:w="1699" w:type="dxa"/>
          </w:tcPr>
          <w:p w14:paraId="66832F63" w14:textId="3D5089D5"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Затраты на мероприятия</w:t>
            </w:r>
            <w:r w:rsidR="007A1182" w:rsidRPr="00EA6FFC">
              <w:rPr>
                <w:rFonts w:ascii="Times New Roman" w:hAnsi="Times New Roman" w:cs="Times New Roman"/>
                <w:sz w:val="24"/>
                <w:szCs w:val="24"/>
              </w:rPr>
              <w:t>, тыс. руб.</w:t>
            </w:r>
          </w:p>
        </w:tc>
        <w:tc>
          <w:tcPr>
            <w:tcW w:w="1844" w:type="dxa"/>
          </w:tcPr>
          <w:p w14:paraId="51BDD4F0" w14:textId="4044AFFE"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Планируемое увеличение объема </w:t>
            </w:r>
            <w:r w:rsidR="007A1182" w:rsidRPr="00EA6FFC">
              <w:rPr>
                <w:rFonts w:ascii="Times New Roman" w:hAnsi="Times New Roman" w:cs="Times New Roman"/>
                <w:sz w:val="24"/>
                <w:szCs w:val="24"/>
              </w:rPr>
              <w:t>выручки, %</w:t>
            </w:r>
          </w:p>
        </w:tc>
        <w:tc>
          <w:tcPr>
            <w:tcW w:w="2127" w:type="dxa"/>
          </w:tcPr>
          <w:p w14:paraId="7A9ECB35" w14:textId="6B8FC752"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Прирост выручки от </w:t>
            </w:r>
            <w:r w:rsidR="007A1182" w:rsidRPr="00EA6FFC">
              <w:rPr>
                <w:rFonts w:ascii="Times New Roman" w:hAnsi="Times New Roman" w:cs="Times New Roman"/>
                <w:sz w:val="24"/>
                <w:szCs w:val="24"/>
              </w:rPr>
              <w:t>реализации мероприятия, тыс. руб.</w:t>
            </w:r>
          </w:p>
        </w:tc>
        <w:tc>
          <w:tcPr>
            <w:tcW w:w="1697" w:type="dxa"/>
          </w:tcPr>
          <w:p w14:paraId="0500CAC6"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Чистый</w:t>
            </w:r>
          </w:p>
          <w:p w14:paraId="0A6FB20C" w14:textId="5A3D96FD"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дисконтированны</w:t>
            </w:r>
            <w:r w:rsidR="007A1182" w:rsidRPr="00EA6FFC">
              <w:rPr>
                <w:rFonts w:ascii="Times New Roman" w:hAnsi="Times New Roman" w:cs="Times New Roman"/>
                <w:sz w:val="24"/>
                <w:szCs w:val="24"/>
              </w:rPr>
              <w:t>й доход, тыс. руб.</w:t>
            </w:r>
          </w:p>
        </w:tc>
      </w:tr>
      <w:tr w:rsidR="007A1182" w:rsidRPr="00EA6FFC" w14:paraId="11290C72" w14:textId="77777777" w:rsidTr="00EA6FFC">
        <w:trPr>
          <w:trHeight w:val="1103"/>
          <w:jc w:val="center"/>
        </w:trPr>
        <w:tc>
          <w:tcPr>
            <w:tcW w:w="2266" w:type="dxa"/>
          </w:tcPr>
          <w:p w14:paraId="0F9263F3" w14:textId="759513A1"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системы </w:t>
            </w:r>
            <w:r w:rsidR="007A1182" w:rsidRPr="00EA6FFC">
              <w:rPr>
                <w:rFonts w:ascii="Times New Roman" w:hAnsi="Times New Roman" w:cs="Times New Roman"/>
                <w:sz w:val="24"/>
                <w:szCs w:val="24"/>
              </w:rPr>
              <w:t>управления процессами</w:t>
            </w:r>
          </w:p>
          <w:p w14:paraId="7E110910"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организации</w:t>
            </w:r>
          </w:p>
        </w:tc>
        <w:tc>
          <w:tcPr>
            <w:tcW w:w="1699" w:type="dxa"/>
          </w:tcPr>
          <w:p w14:paraId="6E9595F5"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80</w:t>
            </w:r>
          </w:p>
        </w:tc>
        <w:tc>
          <w:tcPr>
            <w:tcW w:w="1844" w:type="dxa"/>
          </w:tcPr>
          <w:p w14:paraId="7BA6CE9D"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3,0</w:t>
            </w:r>
          </w:p>
        </w:tc>
        <w:tc>
          <w:tcPr>
            <w:tcW w:w="2127" w:type="dxa"/>
          </w:tcPr>
          <w:p w14:paraId="49514B8E"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2146,05</w:t>
            </w:r>
          </w:p>
        </w:tc>
        <w:tc>
          <w:tcPr>
            <w:tcW w:w="1697" w:type="dxa"/>
          </w:tcPr>
          <w:p w14:paraId="4ECC5D6D"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6577,91</w:t>
            </w:r>
          </w:p>
        </w:tc>
      </w:tr>
      <w:tr w:rsidR="007A1182" w:rsidRPr="00EA6FFC" w14:paraId="39B0664C" w14:textId="77777777" w:rsidTr="00EA6FFC">
        <w:trPr>
          <w:trHeight w:val="1658"/>
          <w:jc w:val="center"/>
        </w:trPr>
        <w:tc>
          <w:tcPr>
            <w:tcW w:w="2266" w:type="dxa"/>
          </w:tcPr>
          <w:p w14:paraId="1D6ABD9F" w14:textId="10CB7E88"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повышение эффективности методов </w:t>
            </w:r>
            <w:r w:rsidR="007A1182" w:rsidRPr="00EA6FFC">
              <w:rPr>
                <w:rFonts w:ascii="Times New Roman" w:hAnsi="Times New Roman" w:cs="Times New Roman"/>
                <w:sz w:val="24"/>
                <w:szCs w:val="24"/>
              </w:rPr>
              <w:t>и</w:t>
            </w:r>
          </w:p>
          <w:p w14:paraId="22F93BEE"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инструментов</w:t>
            </w:r>
          </w:p>
          <w:p w14:paraId="4E7CD1A8"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управления предприятием</w:t>
            </w:r>
          </w:p>
        </w:tc>
        <w:tc>
          <w:tcPr>
            <w:tcW w:w="1699" w:type="dxa"/>
          </w:tcPr>
          <w:p w14:paraId="2583FCB7"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60</w:t>
            </w:r>
          </w:p>
        </w:tc>
        <w:tc>
          <w:tcPr>
            <w:tcW w:w="1844" w:type="dxa"/>
          </w:tcPr>
          <w:p w14:paraId="5382B46C"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2,5</w:t>
            </w:r>
          </w:p>
        </w:tc>
        <w:tc>
          <w:tcPr>
            <w:tcW w:w="2127" w:type="dxa"/>
          </w:tcPr>
          <w:p w14:paraId="58507910"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1788,375</w:t>
            </w:r>
          </w:p>
        </w:tc>
        <w:tc>
          <w:tcPr>
            <w:tcW w:w="1697" w:type="dxa"/>
          </w:tcPr>
          <w:p w14:paraId="22412EE2"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5488,25</w:t>
            </w:r>
          </w:p>
        </w:tc>
      </w:tr>
      <w:tr w:rsidR="007A1182" w:rsidRPr="00EA6FFC" w14:paraId="3097AB05" w14:textId="77777777" w:rsidTr="00EA6FFC">
        <w:trPr>
          <w:trHeight w:val="827"/>
          <w:jc w:val="center"/>
        </w:trPr>
        <w:tc>
          <w:tcPr>
            <w:tcW w:w="2266" w:type="dxa"/>
          </w:tcPr>
          <w:p w14:paraId="3F51556A"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совершенствование</w:t>
            </w:r>
          </w:p>
          <w:p w14:paraId="2E469B40" w14:textId="0A76D735" w:rsidR="007A1182" w:rsidRPr="00EA6FFC" w:rsidRDefault="00EA6FFC" w:rsidP="00EA6FFC">
            <w:pPr>
              <w:jc w:val="both"/>
              <w:rPr>
                <w:rFonts w:ascii="Times New Roman" w:hAnsi="Times New Roman" w:cs="Times New Roman"/>
                <w:sz w:val="24"/>
                <w:szCs w:val="24"/>
              </w:rPr>
            </w:pPr>
            <w:r>
              <w:rPr>
                <w:rFonts w:ascii="Times New Roman" w:hAnsi="Times New Roman" w:cs="Times New Roman"/>
                <w:sz w:val="24"/>
                <w:szCs w:val="24"/>
              </w:rPr>
              <w:t xml:space="preserve">системы </w:t>
            </w:r>
            <w:r w:rsidR="007A1182" w:rsidRPr="00EA6FFC">
              <w:rPr>
                <w:rFonts w:ascii="Times New Roman" w:hAnsi="Times New Roman" w:cs="Times New Roman"/>
                <w:sz w:val="24"/>
                <w:szCs w:val="24"/>
              </w:rPr>
              <w:t>управления персоналом</w:t>
            </w:r>
          </w:p>
        </w:tc>
        <w:tc>
          <w:tcPr>
            <w:tcW w:w="1699" w:type="dxa"/>
          </w:tcPr>
          <w:p w14:paraId="65BEB49F"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40</w:t>
            </w:r>
          </w:p>
        </w:tc>
        <w:tc>
          <w:tcPr>
            <w:tcW w:w="1844" w:type="dxa"/>
          </w:tcPr>
          <w:p w14:paraId="602437D0"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2,0</w:t>
            </w:r>
          </w:p>
        </w:tc>
        <w:tc>
          <w:tcPr>
            <w:tcW w:w="2127" w:type="dxa"/>
          </w:tcPr>
          <w:p w14:paraId="687E10A9"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1430,7</w:t>
            </w:r>
          </w:p>
        </w:tc>
        <w:tc>
          <w:tcPr>
            <w:tcW w:w="1697" w:type="dxa"/>
          </w:tcPr>
          <w:p w14:paraId="47520507"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4398,60</w:t>
            </w:r>
          </w:p>
        </w:tc>
      </w:tr>
      <w:tr w:rsidR="007A1182" w:rsidRPr="00EA6FFC" w14:paraId="066BD5EB" w14:textId="77777777" w:rsidTr="00EA6FFC">
        <w:trPr>
          <w:trHeight w:val="1379"/>
          <w:jc w:val="center"/>
        </w:trPr>
        <w:tc>
          <w:tcPr>
            <w:tcW w:w="2266" w:type="dxa"/>
          </w:tcPr>
          <w:p w14:paraId="4588B19D"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совершенствование системы отбора и подбора персонала и последующей</w:t>
            </w:r>
          </w:p>
          <w:p w14:paraId="2812A2DD"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адаптации</w:t>
            </w:r>
          </w:p>
        </w:tc>
        <w:tc>
          <w:tcPr>
            <w:tcW w:w="1699" w:type="dxa"/>
          </w:tcPr>
          <w:p w14:paraId="6DFEAF0E"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100</w:t>
            </w:r>
          </w:p>
        </w:tc>
        <w:tc>
          <w:tcPr>
            <w:tcW w:w="1844" w:type="dxa"/>
          </w:tcPr>
          <w:p w14:paraId="5E8EA3D2"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3,5</w:t>
            </w:r>
          </w:p>
        </w:tc>
        <w:tc>
          <w:tcPr>
            <w:tcW w:w="2127" w:type="dxa"/>
          </w:tcPr>
          <w:p w14:paraId="212F9352"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2503,725</w:t>
            </w:r>
          </w:p>
        </w:tc>
        <w:tc>
          <w:tcPr>
            <w:tcW w:w="1697" w:type="dxa"/>
          </w:tcPr>
          <w:p w14:paraId="39337713"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7667,56</w:t>
            </w:r>
          </w:p>
        </w:tc>
      </w:tr>
      <w:tr w:rsidR="007A1182" w:rsidRPr="00EA6FFC" w14:paraId="08C33EF7" w14:textId="77777777" w:rsidTr="00EA6FFC">
        <w:trPr>
          <w:trHeight w:val="275"/>
          <w:jc w:val="center"/>
        </w:trPr>
        <w:tc>
          <w:tcPr>
            <w:tcW w:w="2266" w:type="dxa"/>
          </w:tcPr>
          <w:p w14:paraId="71FA4CD1"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Итого</w:t>
            </w:r>
          </w:p>
        </w:tc>
        <w:tc>
          <w:tcPr>
            <w:tcW w:w="1699" w:type="dxa"/>
          </w:tcPr>
          <w:p w14:paraId="2A61F3D3"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280</w:t>
            </w:r>
          </w:p>
        </w:tc>
        <w:tc>
          <w:tcPr>
            <w:tcW w:w="1844" w:type="dxa"/>
          </w:tcPr>
          <w:p w14:paraId="0AD3AFE9"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11</w:t>
            </w:r>
          </w:p>
        </w:tc>
        <w:tc>
          <w:tcPr>
            <w:tcW w:w="2127" w:type="dxa"/>
          </w:tcPr>
          <w:p w14:paraId="76103158"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7868,85</w:t>
            </w:r>
          </w:p>
        </w:tc>
        <w:tc>
          <w:tcPr>
            <w:tcW w:w="1697" w:type="dxa"/>
          </w:tcPr>
          <w:p w14:paraId="6641E38B" w14:textId="77777777" w:rsidR="007A1182" w:rsidRPr="00EA6FFC" w:rsidRDefault="007A1182" w:rsidP="00EA6FFC">
            <w:pPr>
              <w:jc w:val="both"/>
              <w:rPr>
                <w:rFonts w:ascii="Times New Roman" w:hAnsi="Times New Roman" w:cs="Times New Roman"/>
                <w:sz w:val="24"/>
                <w:szCs w:val="24"/>
              </w:rPr>
            </w:pPr>
            <w:r w:rsidRPr="00EA6FFC">
              <w:rPr>
                <w:rFonts w:ascii="Times New Roman" w:hAnsi="Times New Roman" w:cs="Times New Roman"/>
                <w:sz w:val="24"/>
                <w:szCs w:val="24"/>
              </w:rPr>
              <w:t>24132,32</w:t>
            </w:r>
          </w:p>
        </w:tc>
      </w:tr>
    </w:tbl>
    <w:p w14:paraId="455339AF" w14:textId="5319E424" w:rsidR="007A1182" w:rsidRPr="007A1182" w:rsidRDefault="0060684D" w:rsidP="007A1182">
      <w:pPr>
        <w:spacing w:after="0" w:line="360" w:lineRule="auto"/>
        <w:ind w:firstLine="709"/>
        <w:jc w:val="both"/>
        <w:rPr>
          <w:rFonts w:ascii="Times New Roman" w:hAnsi="Times New Roman" w:cs="Times New Roman"/>
          <w:sz w:val="28"/>
          <w:szCs w:val="28"/>
        </w:rPr>
      </w:pPr>
      <w:proofErr w:type="gramStart"/>
      <w:r w:rsidRPr="0060684D">
        <w:rPr>
          <w:rFonts w:ascii="Times New Roman" w:hAnsi="Times New Roman" w:cs="Times New Roman"/>
          <w:sz w:val="28"/>
          <w:szCs w:val="28"/>
        </w:rPr>
        <w:t>Исходя из данных, представленных в таблице 23, можно сделать вывод, что для реализации всех проектных решений по совершенствованию системы управления инновациями на предприятии ОАО "ЛОЭСК" затраты составят 280 тыс. рублей, при этом планируемый прирост выручки составит 11%, а прирост выручки от реализации мероприятия-7868,85 тыс. рублей, в результате общий чистый дисконтированный доход составит 24132,32 тыс. рублей.</w:t>
      </w:r>
      <w:proofErr w:type="gramEnd"/>
    </w:p>
    <w:p w14:paraId="43C549B0" w14:textId="444EDF09" w:rsidR="00E921D2" w:rsidRDefault="00E921D2" w:rsidP="00353F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1505F233" w14:textId="77777777" w:rsidR="00353FCE" w:rsidRPr="00FA7193" w:rsidRDefault="00353FCE" w:rsidP="00FA7193">
      <w:pPr>
        <w:spacing w:after="0" w:line="360" w:lineRule="auto"/>
        <w:ind w:firstLine="709"/>
        <w:jc w:val="center"/>
        <w:rPr>
          <w:rFonts w:ascii="Times New Roman" w:hAnsi="Times New Roman" w:cs="Times New Roman"/>
          <w:b/>
          <w:sz w:val="28"/>
          <w:szCs w:val="28"/>
        </w:rPr>
      </w:pPr>
      <w:r w:rsidRPr="00FA7193">
        <w:rPr>
          <w:rFonts w:ascii="Times New Roman" w:hAnsi="Times New Roman" w:cs="Times New Roman"/>
          <w:b/>
          <w:sz w:val="28"/>
          <w:szCs w:val="28"/>
        </w:rPr>
        <w:lastRenderedPageBreak/>
        <w:t>4 ВЫВОДЫ ПО РАБОТЕ</w:t>
      </w:r>
    </w:p>
    <w:p w14:paraId="56ED8472" w14:textId="77777777" w:rsidR="003F505E" w:rsidRDefault="003F505E" w:rsidP="003F505E">
      <w:pPr>
        <w:spacing w:after="0" w:line="360" w:lineRule="auto"/>
        <w:ind w:firstLine="709"/>
        <w:jc w:val="both"/>
        <w:rPr>
          <w:rFonts w:ascii="Times New Roman" w:hAnsi="Times New Roman" w:cs="Times New Roman"/>
          <w:sz w:val="28"/>
          <w:szCs w:val="28"/>
        </w:rPr>
      </w:pPr>
    </w:p>
    <w:p w14:paraId="6A3FA13B"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В современных экономических условиях залогом благополучия предприятия, а также его развития и процветания является стабильное финансовое положение. Для того чтобы организация была эффективной, руководство должно периодически проводить финансовый анализ. При анализе следует учитывать результаты деятельности в динамике нескольких лет, так как именно такой подход позволит увидеть сильные и слабые стороны компании, выявить недостатки и выявить допущенные ошибки. Тогда на основе полученных результатов можно будет сделать правильные выводы и принять необходимые меры для устранения и предотвращения появления этих недостатков и ошибок в будущем.</w:t>
      </w:r>
    </w:p>
    <w:p w14:paraId="26194E6B"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Управление компанией - важнейший фактор, определяющий ее развитие. Успешное развитие предприятия в современных условиях во многом зависит от конкурентоспособности персонала. И достигается это за счет непрерывного обучения персонала, повышения его квалификации и стратегического определения его численности и профориентации. </w:t>
      </w:r>
      <w:proofErr w:type="gramStart"/>
      <w:r w:rsidRPr="004550B0">
        <w:rPr>
          <w:rFonts w:ascii="Times New Roman" w:hAnsi="Times New Roman" w:cs="Times New Roman"/>
          <w:sz w:val="28"/>
          <w:szCs w:val="28"/>
        </w:rPr>
        <w:t>Сейчас самое время уделять больше внимания систематическому обучению и, в частности, переподготовке квалифицированных специалистов, ведь в кризисной ситуации выживут компании, способные быстро и своевременно реагировать на изменения окружающей среды, а также принимать правильные решения, что во многом зависит от уровня одной из основных целей управленческой деятельности, так это использование методов, которые создают приверженность сотрудников целям компании и желание достичь намеченных</w:t>
      </w:r>
      <w:proofErr w:type="gramEnd"/>
      <w:r w:rsidRPr="004550B0">
        <w:rPr>
          <w:rFonts w:ascii="Times New Roman" w:hAnsi="Times New Roman" w:cs="Times New Roman"/>
          <w:sz w:val="28"/>
          <w:szCs w:val="28"/>
        </w:rPr>
        <w:t xml:space="preserve"> результатов.</w:t>
      </w:r>
    </w:p>
    <w:p w14:paraId="33E22D9F" w14:textId="6D3E610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Основная задача </w:t>
      </w:r>
      <w:proofErr w:type="gramStart"/>
      <w:r w:rsidRPr="004550B0">
        <w:rPr>
          <w:rFonts w:ascii="Times New Roman" w:hAnsi="Times New Roman" w:cs="Times New Roman"/>
          <w:sz w:val="28"/>
          <w:szCs w:val="28"/>
        </w:rPr>
        <w:t>предприятия-удовлетво</w:t>
      </w:r>
      <w:r w:rsidR="00EA6FFC">
        <w:rPr>
          <w:rFonts w:ascii="Times New Roman" w:hAnsi="Times New Roman" w:cs="Times New Roman"/>
          <w:sz w:val="28"/>
          <w:szCs w:val="28"/>
        </w:rPr>
        <w:t>рить</w:t>
      </w:r>
      <w:proofErr w:type="gramEnd"/>
      <w:r w:rsidR="00EA6FFC">
        <w:rPr>
          <w:rFonts w:ascii="Times New Roman" w:hAnsi="Times New Roman" w:cs="Times New Roman"/>
          <w:sz w:val="28"/>
          <w:szCs w:val="28"/>
        </w:rPr>
        <w:t xml:space="preserve"> потребительские запросы, а </w:t>
      </w:r>
      <w:r w:rsidRPr="004550B0">
        <w:rPr>
          <w:rFonts w:ascii="Times New Roman" w:hAnsi="Times New Roman" w:cs="Times New Roman"/>
          <w:sz w:val="28"/>
          <w:szCs w:val="28"/>
        </w:rPr>
        <w:t xml:space="preserve">это предполагает предоставление потребителю продукции исключительного качества, обновление ассортимента, поддержание стабильной цены. Рациональная организация оплаты труда на предприятии позволяет стимулировать результаты труда и деятельность его сотрудников, </w:t>
      </w:r>
      <w:r w:rsidRPr="004550B0">
        <w:rPr>
          <w:rFonts w:ascii="Times New Roman" w:hAnsi="Times New Roman" w:cs="Times New Roman"/>
          <w:sz w:val="28"/>
          <w:szCs w:val="28"/>
        </w:rPr>
        <w:lastRenderedPageBreak/>
        <w:t>обеспечивать конкурентоспособность на рынке труда и услуг, необходимую рентабельность и рентабельность продукции.</w:t>
      </w:r>
    </w:p>
    <w:p w14:paraId="06FD02EF" w14:textId="77777777"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Управленческое решение-это выбор способа действий, гарантирующего достижение управленческой цели. Это продуманный выбор одного из возможных вариантов поведения, то есть действие в критериях наличия нескольких альтернатив. В целом и анализируя информацию о процессе принятия решений, можно выявить следующие индивидуальности: принятие </w:t>
      </w:r>
      <w:proofErr w:type="gramStart"/>
      <w:r w:rsidRPr="004550B0">
        <w:rPr>
          <w:rFonts w:ascii="Times New Roman" w:hAnsi="Times New Roman" w:cs="Times New Roman"/>
          <w:sz w:val="28"/>
          <w:szCs w:val="28"/>
        </w:rPr>
        <w:t>решений-это</w:t>
      </w:r>
      <w:proofErr w:type="gramEnd"/>
      <w:r w:rsidRPr="004550B0">
        <w:rPr>
          <w:rFonts w:ascii="Times New Roman" w:hAnsi="Times New Roman" w:cs="Times New Roman"/>
          <w:sz w:val="28"/>
          <w:szCs w:val="28"/>
        </w:rPr>
        <w:t xml:space="preserve"> процесс, представляющий собой определенную последовательность взаимосвязанных этапов. </w:t>
      </w:r>
      <w:proofErr w:type="gramStart"/>
      <w:r w:rsidRPr="004550B0">
        <w:rPr>
          <w:rFonts w:ascii="Times New Roman" w:hAnsi="Times New Roman" w:cs="Times New Roman"/>
          <w:sz w:val="28"/>
          <w:szCs w:val="28"/>
        </w:rPr>
        <w:t>На разных стадиях принятия решений планируется собирать, обрабатывать и критиковать информацию; на всех этапах процесса принятия решений основными являются: понимание сложности, сбор информации, обнаружение замены, определение ограничений, критериев и принятия решений; процесс принятия решений рассматривается как система деятельности лиц, принимающих решения.; процесс принятия решений рассматривается как система деятельности лиц, принимающих решения, он подчиняется законам управления, прагматической организации людей.</w:t>
      </w:r>
      <w:proofErr w:type="gramEnd"/>
    </w:p>
    <w:p w14:paraId="336639F5" w14:textId="084657F3" w:rsidR="004550B0" w:rsidRPr="004550B0"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Анализ финансово-хозяйственной деятельности предприятия</w:t>
      </w:r>
      <w:r>
        <w:rPr>
          <w:rFonts w:ascii="Times New Roman" w:hAnsi="Times New Roman" w:cs="Times New Roman"/>
          <w:sz w:val="28"/>
          <w:szCs w:val="28"/>
        </w:rPr>
        <w:t xml:space="preserve"> показал: за период 2018-2020</w:t>
      </w:r>
      <w:r w:rsidRPr="004550B0">
        <w:rPr>
          <w:rFonts w:ascii="Times New Roman" w:hAnsi="Times New Roman" w:cs="Times New Roman"/>
          <w:sz w:val="28"/>
          <w:szCs w:val="28"/>
        </w:rPr>
        <w:t xml:space="preserve"> наблюдается снижение доходов, прибыли и прибыльности; снижение деловой активности.</w:t>
      </w:r>
    </w:p>
    <w:p w14:paraId="1D652B90" w14:textId="63597EED" w:rsidR="00F703C7" w:rsidRDefault="004550B0" w:rsidP="004550B0">
      <w:pPr>
        <w:spacing w:after="0" w:line="360" w:lineRule="auto"/>
        <w:ind w:firstLine="709"/>
        <w:jc w:val="both"/>
        <w:rPr>
          <w:rFonts w:ascii="Times New Roman" w:hAnsi="Times New Roman" w:cs="Times New Roman"/>
          <w:sz w:val="28"/>
          <w:szCs w:val="28"/>
        </w:rPr>
      </w:pPr>
      <w:r w:rsidRPr="004550B0">
        <w:rPr>
          <w:rFonts w:ascii="Times New Roman" w:hAnsi="Times New Roman" w:cs="Times New Roman"/>
          <w:sz w:val="28"/>
          <w:szCs w:val="28"/>
        </w:rPr>
        <w:t xml:space="preserve">В заключительной части работы был предложен комплекс мер по повышению эффективности системы управления </w:t>
      </w:r>
      <w:r>
        <w:rPr>
          <w:rFonts w:ascii="Times New Roman" w:hAnsi="Times New Roman" w:cs="Times New Roman"/>
          <w:sz w:val="28"/>
          <w:szCs w:val="28"/>
        </w:rPr>
        <w:t>АО</w:t>
      </w:r>
      <w:r w:rsidRPr="004550B0">
        <w:rPr>
          <w:rFonts w:ascii="Times New Roman" w:hAnsi="Times New Roman" w:cs="Times New Roman"/>
          <w:sz w:val="28"/>
          <w:szCs w:val="28"/>
        </w:rPr>
        <w:t xml:space="preserve"> "ЛОЭСК", который позволит улучшить финансовое положение предприятия; повысить эффективность управленческих решений; создать условия для повышения инвестиционной привлекательности организации.</w:t>
      </w:r>
    </w:p>
    <w:p w14:paraId="2D9952AD" w14:textId="77777777" w:rsidR="004550B0" w:rsidRDefault="004550B0" w:rsidP="004550B0">
      <w:pPr>
        <w:spacing w:after="0" w:line="360" w:lineRule="auto"/>
        <w:ind w:firstLine="709"/>
        <w:jc w:val="both"/>
        <w:rPr>
          <w:rFonts w:ascii="Times New Roman" w:hAnsi="Times New Roman" w:cs="Times New Roman"/>
          <w:sz w:val="28"/>
          <w:szCs w:val="28"/>
        </w:rPr>
      </w:pPr>
    </w:p>
    <w:p w14:paraId="6E056F6B" w14:textId="020B5FE2" w:rsidR="00E921D2" w:rsidRDefault="00E921D2" w:rsidP="0045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20295D47" w14:textId="53B33C5A" w:rsidR="00353FCE" w:rsidRPr="00FA7193" w:rsidRDefault="00353FCE" w:rsidP="00FA7193">
      <w:pPr>
        <w:spacing w:after="0" w:line="360" w:lineRule="auto"/>
        <w:ind w:firstLine="709"/>
        <w:jc w:val="center"/>
        <w:rPr>
          <w:rFonts w:ascii="Times New Roman" w:hAnsi="Times New Roman" w:cs="Times New Roman"/>
          <w:b/>
          <w:sz w:val="28"/>
          <w:szCs w:val="28"/>
        </w:rPr>
      </w:pPr>
      <w:r w:rsidRPr="00FA7193">
        <w:rPr>
          <w:rFonts w:ascii="Times New Roman" w:hAnsi="Times New Roman" w:cs="Times New Roman"/>
          <w:b/>
          <w:sz w:val="28"/>
          <w:szCs w:val="28"/>
        </w:rPr>
        <w:lastRenderedPageBreak/>
        <w:t>СПИСОК ИСПОЛЬЗОВАННЫХ ИСТОЧНИКОВ</w:t>
      </w:r>
      <w:r w:rsidR="00CD14AD" w:rsidRPr="00FA7193">
        <w:rPr>
          <w:rFonts w:ascii="Times New Roman" w:hAnsi="Times New Roman" w:cs="Times New Roman"/>
          <w:b/>
          <w:sz w:val="28"/>
          <w:szCs w:val="28"/>
        </w:rPr>
        <w:t>:</w:t>
      </w:r>
    </w:p>
    <w:p w14:paraId="542563C2" w14:textId="77777777" w:rsidR="00353FCE" w:rsidRDefault="00353FCE" w:rsidP="00353FCE">
      <w:pPr>
        <w:spacing w:after="0" w:line="360" w:lineRule="auto"/>
        <w:ind w:firstLine="709"/>
        <w:jc w:val="both"/>
        <w:rPr>
          <w:rFonts w:ascii="Times New Roman" w:hAnsi="Times New Roman" w:cs="Times New Roman"/>
          <w:sz w:val="28"/>
          <w:szCs w:val="28"/>
        </w:rPr>
      </w:pPr>
    </w:p>
    <w:p w14:paraId="1BD041A0" w14:textId="1762E3AD" w:rsidR="00286373" w:rsidRDefault="00286373" w:rsidP="00C318F6">
      <w:pPr>
        <w:spacing w:after="0" w:line="360" w:lineRule="auto"/>
        <w:jc w:val="both"/>
        <w:rPr>
          <w:rFonts w:ascii="Times New Roman" w:hAnsi="Times New Roman" w:cs="Times New Roman"/>
          <w:sz w:val="28"/>
          <w:szCs w:val="28"/>
        </w:rPr>
      </w:pPr>
      <w:r w:rsidRPr="00286373">
        <w:rPr>
          <w:rFonts w:ascii="Times New Roman" w:hAnsi="Times New Roman" w:cs="Times New Roman"/>
          <w:sz w:val="28"/>
          <w:szCs w:val="28"/>
        </w:rPr>
        <w:t xml:space="preserve">1 </w:t>
      </w:r>
      <w:proofErr w:type="spellStart"/>
      <w:r w:rsidRPr="00286373">
        <w:rPr>
          <w:rFonts w:ascii="Times New Roman" w:hAnsi="Times New Roman" w:cs="Times New Roman"/>
          <w:sz w:val="28"/>
          <w:szCs w:val="28"/>
        </w:rPr>
        <w:t>Абчук</w:t>
      </w:r>
      <w:proofErr w:type="spellEnd"/>
      <w:r w:rsidRPr="00286373">
        <w:rPr>
          <w:rFonts w:ascii="Times New Roman" w:hAnsi="Times New Roman" w:cs="Times New Roman"/>
          <w:sz w:val="28"/>
          <w:szCs w:val="28"/>
        </w:rPr>
        <w:t xml:space="preserve">, В.А. Менеджмент. </w:t>
      </w:r>
      <w:r w:rsidR="00207862">
        <w:rPr>
          <w:rFonts w:ascii="Times New Roman" w:hAnsi="Times New Roman" w:cs="Times New Roman"/>
          <w:sz w:val="28"/>
          <w:szCs w:val="28"/>
        </w:rPr>
        <w:t>-</w:t>
      </w:r>
      <w:r w:rsidRPr="00286373">
        <w:rPr>
          <w:rFonts w:ascii="Times New Roman" w:hAnsi="Times New Roman" w:cs="Times New Roman"/>
          <w:sz w:val="28"/>
          <w:szCs w:val="28"/>
        </w:rPr>
        <w:t xml:space="preserve"> СПб</w:t>
      </w:r>
      <w:proofErr w:type="gramStart"/>
      <w:r w:rsidRPr="00286373">
        <w:rPr>
          <w:rFonts w:ascii="Times New Roman" w:hAnsi="Times New Roman" w:cs="Times New Roman"/>
          <w:sz w:val="28"/>
          <w:szCs w:val="28"/>
        </w:rPr>
        <w:t xml:space="preserve">.: </w:t>
      </w:r>
      <w:proofErr w:type="gramEnd"/>
      <w:r>
        <w:rPr>
          <w:rFonts w:ascii="Times New Roman" w:hAnsi="Times New Roman" w:cs="Times New Roman"/>
          <w:sz w:val="28"/>
          <w:szCs w:val="28"/>
        </w:rPr>
        <w:t>Союз</w:t>
      </w:r>
      <w:r w:rsidRPr="00286373">
        <w:rPr>
          <w:rFonts w:ascii="Times New Roman" w:hAnsi="Times New Roman" w:cs="Times New Roman"/>
          <w:sz w:val="28"/>
          <w:szCs w:val="28"/>
        </w:rPr>
        <w:t xml:space="preserve">, </w:t>
      </w:r>
      <w:r w:rsidR="00C318F6">
        <w:rPr>
          <w:rFonts w:ascii="Times New Roman" w:hAnsi="Times New Roman" w:cs="Times New Roman"/>
          <w:sz w:val="28"/>
          <w:szCs w:val="28"/>
        </w:rPr>
        <w:t>2018</w:t>
      </w:r>
      <w:r w:rsidRPr="00286373">
        <w:rPr>
          <w:rFonts w:ascii="Times New Roman" w:hAnsi="Times New Roman" w:cs="Times New Roman"/>
          <w:sz w:val="28"/>
          <w:szCs w:val="28"/>
        </w:rPr>
        <w:t xml:space="preserve">. </w:t>
      </w:r>
      <w:r w:rsidR="00207862">
        <w:rPr>
          <w:rFonts w:ascii="Times New Roman" w:hAnsi="Times New Roman" w:cs="Times New Roman"/>
          <w:sz w:val="28"/>
          <w:szCs w:val="28"/>
        </w:rPr>
        <w:t>-</w:t>
      </w:r>
      <w:r w:rsidRPr="00286373">
        <w:rPr>
          <w:rFonts w:ascii="Times New Roman" w:hAnsi="Times New Roman" w:cs="Times New Roman"/>
          <w:sz w:val="28"/>
          <w:szCs w:val="28"/>
        </w:rPr>
        <w:t xml:space="preserve"> 463 с.</w:t>
      </w:r>
    </w:p>
    <w:p w14:paraId="42E6D2CA" w14:textId="358E0DEB" w:rsidR="00286373"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286373" w:rsidRPr="00286373">
        <w:rPr>
          <w:rFonts w:ascii="Times New Roman" w:hAnsi="Times New Roman" w:cs="Times New Roman"/>
          <w:sz w:val="28"/>
          <w:szCs w:val="28"/>
        </w:rPr>
        <w:t xml:space="preserve"> Балахонов, А.П. Менеджмент.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М.: ИНФРА, </w:t>
      </w:r>
      <w:r w:rsidR="00C318F6">
        <w:rPr>
          <w:rFonts w:ascii="Times New Roman" w:hAnsi="Times New Roman" w:cs="Times New Roman"/>
          <w:sz w:val="28"/>
          <w:szCs w:val="28"/>
        </w:rPr>
        <w:t>2016</w:t>
      </w:r>
      <w:r w:rsidR="00286373" w:rsidRPr="00286373">
        <w:rPr>
          <w:rFonts w:ascii="Times New Roman" w:hAnsi="Times New Roman" w:cs="Times New Roman"/>
          <w:sz w:val="28"/>
          <w:szCs w:val="28"/>
        </w:rPr>
        <w:t xml:space="preserve">.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389 с.</w:t>
      </w:r>
    </w:p>
    <w:p w14:paraId="7DB2D58C" w14:textId="635AFAFC" w:rsidR="00F5391E"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286373">
        <w:rPr>
          <w:rFonts w:ascii="Times New Roman" w:hAnsi="Times New Roman" w:cs="Times New Roman"/>
          <w:sz w:val="28"/>
          <w:szCs w:val="28"/>
        </w:rPr>
        <w:t>.</w:t>
      </w:r>
      <w:r w:rsidR="00F5391E" w:rsidRPr="00F5391E">
        <w:rPr>
          <w:rFonts w:ascii="Times New Roman" w:hAnsi="Times New Roman" w:cs="Times New Roman"/>
          <w:sz w:val="28"/>
          <w:szCs w:val="28"/>
        </w:rPr>
        <w:t xml:space="preserve">Баранников, А.А. Контроль и управление затратами в системе управленческого анализа на предприятии // Вестник магистратуры.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w:t>
      </w:r>
      <w:r w:rsidR="00C318F6">
        <w:rPr>
          <w:rFonts w:ascii="Times New Roman" w:hAnsi="Times New Roman" w:cs="Times New Roman"/>
          <w:sz w:val="28"/>
          <w:szCs w:val="28"/>
        </w:rPr>
        <w:t>2017</w:t>
      </w:r>
      <w:r w:rsidR="00F5391E" w:rsidRPr="00F5391E">
        <w:rPr>
          <w:rFonts w:ascii="Times New Roman" w:hAnsi="Times New Roman" w:cs="Times New Roman"/>
          <w:sz w:val="28"/>
          <w:szCs w:val="28"/>
        </w:rPr>
        <w:t xml:space="preserve">. - № 4 (19).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С. 134-135. </w:t>
      </w:r>
    </w:p>
    <w:p w14:paraId="7D869851" w14:textId="19F586CD" w:rsidR="00286373"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286373" w:rsidRPr="00286373">
        <w:rPr>
          <w:rFonts w:ascii="Times New Roman" w:hAnsi="Times New Roman" w:cs="Times New Roman"/>
          <w:sz w:val="28"/>
          <w:szCs w:val="28"/>
        </w:rPr>
        <w:t xml:space="preserve">Бондаренко, И.В. Эффективность управления предприятием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ключевая задача менеджмента.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М.: ИПО «МП». </w:t>
      </w:r>
      <w:r w:rsidR="00C318F6">
        <w:rPr>
          <w:rFonts w:ascii="Times New Roman" w:hAnsi="Times New Roman" w:cs="Times New Roman"/>
          <w:sz w:val="28"/>
          <w:szCs w:val="28"/>
        </w:rPr>
        <w:t>2017</w:t>
      </w:r>
      <w:r w:rsidR="00286373" w:rsidRPr="00286373">
        <w:rPr>
          <w:rFonts w:ascii="Times New Roman" w:hAnsi="Times New Roman" w:cs="Times New Roman"/>
          <w:sz w:val="28"/>
          <w:szCs w:val="28"/>
        </w:rPr>
        <w:t xml:space="preserve">.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643 с.</w:t>
      </w:r>
    </w:p>
    <w:p w14:paraId="1E667B99" w14:textId="34EA69A9" w:rsidR="00F5391E"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286373">
        <w:rPr>
          <w:rFonts w:ascii="Times New Roman" w:hAnsi="Times New Roman" w:cs="Times New Roman"/>
          <w:sz w:val="28"/>
          <w:szCs w:val="28"/>
        </w:rPr>
        <w:t>.</w:t>
      </w:r>
      <w:r w:rsidR="00F5391E" w:rsidRPr="00F5391E">
        <w:rPr>
          <w:rFonts w:ascii="Times New Roman" w:hAnsi="Times New Roman" w:cs="Times New Roman"/>
          <w:sz w:val="28"/>
          <w:szCs w:val="28"/>
        </w:rPr>
        <w:t xml:space="preserve">Брусов, П.Н. Финансовый менеджмент. Краткосрочная финансовая политика: Учебное пособие.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М.: </w:t>
      </w:r>
      <w:proofErr w:type="spellStart"/>
      <w:r w:rsidR="00F5391E" w:rsidRPr="00F5391E">
        <w:rPr>
          <w:rFonts w:ascii="Times New Roman" w:hAnsi="Times New Roman" w:cs="Times New Roman"/>
          <w:sz w:val="28"/>
          <w:szCs w:val="28"/>
        </w:rPr>
        <w:t>КноРус</w:t>
      </w:r>
      <w:proofErr w:type="spellEnd"/>
      <w:r w:rsidR="00F5391E" w:rsidRPr="00F5391E">
        <w:rPr>
          <w:rFonts w:ascii="Times New Roman" w:hAnsi="Times New Roman" w:cs="Times New Roman"/>
          <w:sz w:val="28"/>
          <w:szCs w:val="28"/>
        </w:rPr>
        <w:t xml:space="preserve">, </w:t>
      </w:r>
      <w:r w:rsidR="00C318F6">
        <w:rPr>
          <w:rFonts w:ascii="Times New Roman" w:hAnsi="Times New Roman" w:cs="Times New Roman"/>
          <w:sz w:val="28"/>
          <w:szCs w:val="28"/>
        </w:rPr>
        <w:t>2017</w:t>
      </w:r>
      <w:r w:rsidR="00F5391E" w:rsidRPr="00F5391E">
        <w:rPr>
          <w:rFonts w:ascii="Times New Roman" w:hAnsi="Times New Roman" w:cs="Times New Roman"/>
          <w:sz w:val="28"/>
          <w:szCs w:val="28"/>
        </w:rPr>
        <w:t xml:space="preserve">.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304 c. </w:t>
      </w:r>
    </w:p>
    <w:p w14:paraId="6A56F6F1" w14:textId="56855AFC" w:rsidR="00286373"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286373" w:rsidRPr="00286373">
        <w:rPr>
          <w:rFonts w:ascii="Times New Roman" w:hAnsi="Times New Roman" w:cs="Times New Roman"/>
          <w:sz w:val="28"/>
          <w:szCs w:val="28"/>
        </w:rPr>
        <w:t xml:space="preserve"> Веснин, В.Р. Менеджмент.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М.: ИНФРА</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М, </w:t>
      </w:r>
      <w:r w:rsidR="00C318F6">
        <w:rPr>
          <w:rFonts w:ascii="Times New Roman" w:hAnsi="Times New Roman" w:cs="Times New Roman"/>
          <w:sz w:val="28"/>
          <w:szCs w:val="28"/>
        </w:rPr>
        <w:t>2018</w:t>
      </w:r>
      <w:r w:rsidR="00286373" w:rsidRPr="00286373">
        <w:rPr>
          <w:rFonts w:ascii="Times New Roman" w:hAnsi="Times New Roman" w:cs="Times New Roman"/>
          <w:sz w:val="28"/>
          <w:szCs w:val="28"/>
        </w:rPr>
        <w:t xml:space="preserve">.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451 с.</w:t>
      </w:r>
    </w:p>
    <w:p w14:paraId="67C4E02F" w14:textId="0397E3C6" w:rsidR="009F24A6"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286373">
        <w:rPr>
          <w:rFonts w:ascii="Times New Roman" w:hAnsi="Times New Roman" w:cs="Times New Roman"/>
          <w:sz w:val="28"/>
          <w:szCs w:val="28"/>
        </w:rPr>
        <w:t>.</w:t>
      </w:r>
      <w:r w:rsidR="00F5391E" w:rsidRPr="00F5391E">
        <w:rPr>
          <w:rFonts w:ascii="Times New Roman" w:hAnsi="Times New Roman" w:cs="Times New Roman"/>
          <w:sz w:val="28"/>
          <w:szCs w:val="28"/>
        </w:rPr>
        <w:t xml:space="preserve">Гаврилов, Л.П. Управление предприятием: финансовые и инвестиционные решения: Учебное пособие. - М.: Финансы и статистика, </w:t>
      </w:r>
      <w:r w:rsidR="00C318F6">
        <w:rPr>
          <w:rFonts w:ascii="Times New Roman" w:hAnsi="Times New Roman" w:cs="Times New Roman"/>
          <w:sz w:val="28"/>
          <w:szCs w:val="28"/>
        </w:rPr>
        <w:t>2018</w:t>
      </w:r>
      <w:r w:rsidR="00F5391E" w:rsidRPr="00F5391E">
        <w:rPr>
          <w:rFonts w:ascii="Times New Roman" w:hAnsi="Times New Roman" w:cs="Times New Roman"/>
          <w:sz w:val="28"/>
          <w:szCs w:val="28"/>
        </w:rPr>
        <w:t xml:space="preserve">. - 184 c. </w:t>
      </w:r>
    </w:p>
    <w:p w14:paraId="5A633D97" w14:textId="3EAF579D"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Pr="009F24A6">
        <w:rPr>
          <w:rFonts w:ascii="Times New Roman" w:hAnsi="Times New Roman" w:cs="Times New Roman"/>
          <w:sz w:val="28"/>
          <w:szCs w:val="28"/>
        </w:rPr>
        <w:t xml:space="preserve">. Глухов, В. В. Менеджмент: для экономических специальностей. </w:t>
      </w:r>
      <w:r w:rsidR="00207862">
        <w:rPr>
          <w:rFonts w:ascii="Times New Roman" w:hAnsi="Times New Roman" w:cs="Times New Roman"/>
          <w:sz w:val="28"/>
          <w:szCs w:val="28"/>
        </w:rPr>
        <w:t>-</w:t>
      </w:r>
      <w:r w:rsidRPr="009F24A6">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Сб</w:t>
      </w:r>
      <w:proofErr w:type="spellEnd"/>
      <w:proofErr w:type="gramEnd"/>
      <w:r w:rsidRPr="009F24A6">
        <w:rPr>
          <w:rFonts w:ascii="Times New Roman" w:hAnsi="Times New Roman" w:cs="Times New Roman"/>
          <w:sz w:val="28"/>
          <w:szCs w:val="28"/>
        </w:rPr>
        <w:t xml:space="preserve">: Питер Пресс, 2017. </w:t>
      </w:r>
      <w:r w:rsidR="00207862">
        <w:rPr>
          <w:rFonts w:ascii="Times New Roman" w:hAnsi="Times New Roman" w:cs="Times New Roman"/>
          <w:sz w:val="28"/>
          <w:szCs w:val="28"/>
        </w:rPr>
        <w:t>-</w:t>
      </w:r>
      <w:r w:rsidRPr="009F24A6">
        <w:rPr>
          <w:rFonts w:ascii="Times New Roman" w:hAnsi="Times New Roman" w:cs="Times New Roman"/>
          <w:sz w:val="28"/>
          <w:szCs w:val="28"/>
        </w:rPr>
        <w:t xml:space="preserve"> 600 с</w:t>
      </w:r>
    </w:p>
    <w:p w14:paraId="5F145ABF" w14:textId="114484FD" w:rsidR="00286373"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286373">
        <w:rPr>
          <w:rFonts w:ascii="Times New Roman" w:hAnsi="Times New Roman" w:cs="Times New Roman"/>
          <w:sz w:val="28"/>
          <w:szCs w:val="28"/>
        </w:rPr>
        <w:t>.</w:t>
      </w:r>
      <w:r w:rsidR="00286373" w:rsidRPr="00286373">
        <w:rPr>
          <w:rFonts w:ascii="Times New Roman" w:hAnsi="Times New Roman" w:cs="Times New Roman"/>
          <w:sz w:val="28"/>
          <w:szCs w:val="28"/>
        </w:rPr>
        <w:t xml:space="preserve"> Гольдштейн, Г.Я. Основы менеджмента.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Таганрог: ТРТУ, </w:t>
      </w:r>
      <w:r w:rsidR="00C318F6">
        <w:rPr>
          <w:rFonts w:ascii="Times New Roman" w:hAnsi="Times New Roman" w:cs="Times New Roman"/>
          <w:sz w:val="28"/>
          <w:szCs w:val="28"/>
        </w:rPr>
        <w:t>2017</w:t>
      </w:r>
      <w:r w:rsidR="00286373" w:rsidRPr="00286373">
        <w:rPr>
          <w:rFonts w:ascii="Times New Roman" w:hAnsi="Times New Roman" w:cs="Times New Roman"/>
          <w:sz w:val="28"/>
          <w:szCs w:val="28"/>
        </w:rPr>
        <w:t xml:space="preserve">.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636 с.</w:t>
      </w:r>
    </w:p>
    <w:p w14:paraId="4196549B" w14:textId="7ED65311" w:rsidR="00F5391E"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F5391E" w:rsidRPr="00F5391E">
        <w:rPr>
          <w:rFonts w:ascii="Times New Roman" w:hAnsi="Times New Roman" w:cs="Times New Roman"/>
          <w:sz w:val="28"/>
          <w:szCs w:val="28"/>
        </w:rPr>
        <w:t xml:space="preserve">. Давыдова, Е.Ю. Теоретические подходы к трансформации понятия «управление предприятием» // Территория науки.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w:t>
      </w:r>
      <w:r w:rsidR="00C318F6">
        <w:rPr>
          <w:rFonts w:ascii="Times New Roman" w:hAnsi="Times New Roman" w:cs="Times New Roman"/>
          <w:sz w:val="28"/>
          <w:szCs w:val="28"/>
        </w:rPr>
        <w:t>2018</w:t>
      </w:r>
      <w:r w:rsidR="00F5391E" w:rsidRPr="00F5391E">
        <w:rPr>
          <w:rFonts w:ascii="Times New Roman" w:hAnsi="Times New Roman" w:cs="Times New Roman"/>
          <w:sz w:val="28"/>
          <w:szCs w:val="28"/>
        </w:rPr>
        <w:t xml:space="preserve">. - № 1.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С. 48-54. </w:t>
      </w:r>
    </w:p>
    <w:p w14:paraId="299ED800" w14:textId="5E731E9A"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Pr="009F24A6">
        <w:rPr>
          <w:rFonts w:ascii="Times New Roman" w:hAnsi="Times New Roman" w:cs="Times New Roman"/>
          <w:sz w:val="28"/>
          <w:szCs w:val="28"/>
        </w:rPr>
        <w:t xml:space="preserve">Заздравных А. В., Казаков С. П., </w:t>
      </w:r>
      <w:proofErr w:type="spellStart"/>
      <w:r w:rsidRPr="009F24A6">
        <w:rPr>
          <w:rFonts w:ascii="Times New Roman" w:hAnsi="Times New Roman" w:cs="Times New Roman"/>
          <w:sz w:val="28"/>
          <w:szCs w:val="28"/>
        </w:rPr>
        <w:t>Коро</w:t>
      </w:r>
      <w:proofErr w:type="spellEnd"/>
      <w:r w:rsidRPr="009F24A6">
        <w:rPr>
          <w:rFonts w:ascii="Times New Roman" w:hAnsi="Times New Roman" w:cs="Times New Roman"/>
          <w:sz w:val="28"/>
          <w:szCs w:val="28"/>
        </w:rPr>
        <w:t xml:space="preserve"> Н. Р. Маркетинг-менеджмент. Учебник и практикум.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 </w:t>
      </w:r>
      <w:proofErr w:type="spellStart"/>
      <w:r w:rsidRPr="009F24A6">
        <w:rPr>
          <w:rFonts w:ascii="Times New Roman" w:hAnsi="Times New Roman" w:cs="Times New Roman"/>
          <w:sz w:val="28"/>
          <w:szCs w:val="28"/>
        </w:rPr>
        <w:t>Юрайт</w:t>
      </w:r>
      <w:proofErr w:type="spellEnd"/>
      <w:r w:rsidRPr="009F24A6">
        <w:rPr>
          <w:rFonts w:ascii="Times New Roman" w:hAnsi="Times New Roman" w:cs="Times New Roman"/>
          <w:sz w:val="28"/>
          <w:szCs w:val="28"/>
        </w:rPr>
        <w:t xml:space="preserve">. 2018. </w:t>
      </w:r>
      <w:r>
        <w:rPr>
          <w:rFonts w:ascii="Times New Roman" w:hAnsi="Times New Roman" w:cs="Times New Roman"/>
          <w:sz w:val="28"/>
          <w:szCs w:val="28"/>
        </w:rPr>
        <w:t xml:space="preserve">- </w:t>
      </w:r>
      <w:r w:rsidRPr="009F24A6">
        <w:rPr>
          <w:rFonts w:ascii="Times New Roman" w:hAnsi="Times New Roman" w:cs="Times New Roman"/>
          <w:sz w:val="28"/>
          <w:szCs w:val="28"/>
        </w:rPr>
        <w:t>380 с.</w:t>
      </w:r>
    </w:p>
    <w:p w14:paraId="58B5DB1F" w14:textId="7A5CE155" w:rsidR="00F5391E"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9F24A6">
        <w:rPr>
          <w:rFonts w:ascii="Times New Roman" w:hAnsi="Times New Roman" w:cs="Times New Roman"/>
          <w:sz w:val="28"/>
          <w:szCs w:val="28"/>
        </w:rPr>
        <w:t>2</w:t>
      </w:r>
      <w:r w:rsidR="00F5391E" w:rsidRPr="00F5391E">
        <w:rPr>
          <w:rFonts w:ascii="Times New Roman" w:hAnsi="Times New Roman" w:cs="Times New Roman"/>
          <w:sz w:val="28"/>
          <w:szCs w:val="28"/>
        </w:rPr>
        <w:t xml:space="preserve">. Зайцев, Н.Л. Экономика, организация и управление предприятием: Учебное пособие. - М.: ИНФРА-М, </w:t>
      </w:r>
      <w:r w:rsidR="00C318F6">
        <w:rPr>
          <w:rFonts w:ascii="Times New Roman" w:hAnsi="Times New Roman" w:cs="Times New Roman"/>
          <w:sz w:val="28"/>
          <w:szCs w:val="28"/>
        </w:rPr>
        <w:t>2018</w:t>
      </w:r>
      <w:r w:rsidR="00F5391E" w:rsidRPr="00F5391E">
        <w:rPr>
          <w:rFonts w:ascii="Times New Roman" w:hAnsi="Times New Roman" w:cs="Times New Roman"/>
          <w:sz w:val="28"/>
          <w:szCs w:val="28"/>
        </w:rPr>
        <w:t xml:space="preserve">.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455 c. </w:t>
      </w:r>
    </w:p>
    <w:p w14:paraId="285EE832" w14:textId="3EA579A2" w:rsidR="00286373"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9F24A6">
        <w:rPr>
          <w:rFonts w:ascii="Times New Roman" w:hAnsi="Times New Roman" w:cs="Times New Roman"/>
          <w:sz w:val="28"/>
          <w:szCs w:val="28"/>
        </w:rPr>
        <w:t>3</w:t>
      </w:r>
      <w:r w:rsidR="00286373">
        <w:rPr>
          <w:rFonts w:ascii="Times New Roman" w:hAnsi="Times New Roman" w:cs="Times New Roman"/>
          <w:sz w:val="28"/>
          <w:szCs w:val="28"/>
        </w:rPr>
        <w:t>.</w:t>
      </w:r>
      <w:r w:rsidR="00286373" w:rsidRPr="00286373">
        <w:rPr>
          <w:rFonts w:ascii="Times New Roman" w:hAnsi="Times New Roman" w:cs="Times New Roman"/>
          <w:sz w:val="28"/>
          <w:szCs w:val="28"/>
        </w:rPr>
        <w:t xml:space="preserve"> Зуб, А. Т. Системный стратегический менеджмент. Методология и практика: учебник.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М.: Генезис, </w:t>
      </w:r>
      <w:r w:rsidR="00C318F6">
        <w:rPr>
          <w:rFonts w:ascii="Times New Roman" w:hAnsi="Times New Roman" w:cs="Times New Roman"/>
          <w:sz w:val="28"/>
          <w:szCs w:val="28"/>
        </w:rPr>
        <w:t>2016</w:t>
      </w:r>
      <w:r w:rsidR="00286373" w:rsidRPr="00286373">
        <w:rPr>
          <w:rFonts w:ascii="Times New Roman" w:hAnsi="Times New Roman" w:cs="Times New Roman"/>
          <w:sz w:val="28"/>
          <w:szCs w:val="28"/>
        </w:rPr>
        <w:t xml:space="preserve">.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142 с.</w:t>
      </w:r>
    </w:p>
    <w:p w14:paraId="6A1DB4C5" w14:textId="052FB877" w:rsidR="00F5391E"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9F24A6">
        <w:rPr>
          <w:rFonts w:ascii="Times New Roman" w:hAnsi="Times New Roman" w:cs="Times New Roman"/>
          <w:sz w:val="28"/>
          <w:szCs w:val="28"/>
        </w:rPr>
        <w:t>4</w:t>
      </w:r>
      <w:r w:rsidR="00F5391E" w:rsidRPr="00F5391E">
        <w:rPr>
          <w:rFonts w:ascii="Times New Roman" w:hAnsi="Times New Roman" w:cs="Times New Roman"/>
          <w:sz w:val="28"/>
          <w:szCs w:val="28"/>
        </w:rPr>
        <w:t xml:space="preserve">. </w:t>
      </w:r>
      <w:proofErr w:type="spellStart"/>
      <w:r w:rsidR="00286373">
        <w:rPr>
          <w:rFonts w:ascii="Times New Roman" w:hAnsi="Times New Roman" w:cs="Times New Roman"/>
          <w:sz w:val="28"/>
          <w:szCs w:val="28"/>
        </w:rPr>
        <w:t>Кабашува</w:t>
      </w:r>
      <w:proofErr w:type="spellEnd"/>
      <w:r w:rsidR="00286373">
        <w:rPr>
          <w:rFonts w:ascii="Times New Roman" w:hAnsi="Times New Roman" w:cs="Times New Roman"/>
          <w:sz w:val="28"/>
          <w:szCs w:val="28"/>
        </w:rPr>
        <w:t xml:space="preserve"> П.И.</w:t>
      </w:r>
      <w:r w:rsidR="00F5391E" w:rsidRPr="00F5391E">
        <w:rPr>
          <w:rFonts w:ascii="Times New Roman" w:hAnsi="Times New Roman" w:cs="Times New Roman"/>
          <w:sz w:val="28"/>
          <w:szCs w:val="28"/>
        </w:rPr>
        <w:t xml:space="preserve"> Выявление сущности менеджмента в отечественной науке управления организациями // Научный альманах.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20</w:t>
      </w:r>
      <w:r w:rsidR="00C318F6">
        <w:rPr>
          <w:rFonts w:ascii="Times New Roman" w:hAnsi="Times New Roman" w:cs="Times New Roman"/>
          <w:sz w:val="28"/>
          <w:szCs w:val="28"/>
        </w:rPr>
        <w:t>20. - № 1</w:t>
      </w:r>
      <w:r w:rsidR="00F5391E" w:rsidRPr="00F5391E">
        <w:rPr>
          <w:rFonts w:ascii="Times New Roman" w:hAnsi="Times New Roman" w:cs="Times New Roman"/>
          <w:sz w:val="28"/>
          <w:szCs w:val="28"/>
        </w:rPr>
        <w:t xml:space="preserve">.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С. 141-143. </w:t>
      </w:r>
    </w:p>
    <w:p w14:paraId="3B6217C3" w14:textId="3D0D1790" w:rsidR="00F5391E"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9F24A6">
        <w:rPr>
          <w:rFonts w:ascii="Times New Roman" w:hAnsi="Times New Roman" w:cs="Times New Roman"/>
          <w:sz w:val="28"/>
          <w:szCs w:val="28"/>
        </w:rPr>
        <w:t>5</w:t>
      </w:r>
      <w:r w:rsidR="00286373">
        <w:rPr>
          <w:rFonts w:ascii="Times New Roman" w:hAnsi="Times New Roman" w:cs="Times New Roman"/>
          <w:sz w:val="28"/>
          <w:szCs w:val="28"/>
        </w:rPr>
        <w:t>.</w:t>
      </w:r>
      <w:r w:rsidR="00F5391E" w:rsidRPr="00F5391E">
        <w:rPr>
          <w:rFonts w:ascii="Times New Roman" w:hAnsi="Times New Roman" w:cs="Times New Roman"/>
          <w:sz w:val="28"/>
          <w:szCs w:val="28"/>
        </w:rPr>
        <w:t xml:space="preserve">Киселев, А.А. Менеджмент и управление: диалектическая взаимосвязь понятий в науке управления // Наука и Мир. </w:t>
      </w:r>
      <w:r w:rsidR="00286373">
        <w:rPr>
          <w:rFonts w:ascii="Times New Roman" w:hAnsi="Times New Roman" w:cs="Times New Roman"/>
          <w:sz w:val="28"/>
          <w:szCs w:val="28"/>
        </w:rPr>
        <w:t xml:space="preserve">- </w:t>
      </w:r>
      <w:r w:rsidR="00F5391E" w:rsidRPr="00F5391E">
        <w:rPr>
          <w:rFonts w:ascii="Times New Roman" w:hAnsi="Times New Roman" w:cs="Times New Roman"/>
          <w:sz w:val="28"/>
          <w:szCs w:val="28"/>
        </w:rPr>
        <w:t xml:space="preserve">2016. </w:t>
      </w:r>
      <w:r w:rsidR="00286373">
        <w:rPr>
          <w:rFonts w:ascii="Times New Roman" w:hAnsi="Times New Roman" w:cs="Times New Roman"/>
          <w:sz w:val="28"/>
          <w:szCs w:val="28"/>
        </w:rPr>
        <w:t>-</w:t>
      </w:r>
      <w:r w:rsidR="00F5391E" w:rsidRPr="00F5391E">
        <w:rPr>
          <w:rFonts w:ascii="Times New Roman" w:hAnsi="Times New Roman" w:cs="Times New Roman"/>
          <w:sz w:val="28"/>
          <w:szCs w:val="28"/>
        </w:rPr>
        <w:t xml:space="preserve"> № 4 (32). </w:t>
      </w:r>
      <w:r w:rsidR="00286373">
        <w:rPr>
          <w:rFonts w:ascii="Times New Roman" w:hAnsi="Times New Roman" w:cs="Times New Roman"/>
          <w:sz w:val="28"/>
          <w:szCs w:val="28"/>
        </w:rPr>
        <w:t xml:space="preserve">- </w:t>
      </w:r>
      <w:r w:rsidR="00F5391E" w:rsidRPr="00F5391E">
        <w:rPr>
          <w:rFonts w:ascii="Times New Roman" w:hAnsi="Times New Roman" w:cs="Times New Roman"/>
          <w:sz w:val="28"/>
          <w:szCs w:val="28"/>
        </w:rPr>
        <w:t xml:space="preserve">С. 33-35. </w:t>
      </w:r>
    </w:p>
    <w:p w14:paraId="415110FB" w14:textId="5372FD40" w:rsidR="009F24A6" w:rsidRP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00C318F6">
        <w:rPr>
          <w:rFonts w:ascii="Times New Roman" w:hAnsi="Times New Roman" w:cs="Times New Roman"/>
          <w:sz w:val="28"/>
          <w:szCs w:val="28"/>
        </w:rPr>
        <w:t>Коротков Э. М.</w:t>
      </w:r>
      <w:r w:rsidRPr="009F24A6">
        <w:rPr>
          <w:rFonts w:ascii="Times New Roman" w:hAnsi="Times New Roman" w:cs="Times New Roman"/>
          <w:sz w:val="28"/>
          <w:szCs w:val="28"/>
        </w:rPr>
        <w:t xml:space="preserve"> Теория менеджмента. Учебник.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 </w:t>
      </w:r>
      <w:proofErr w:type="spellStart"/>
      <w:r w:rsidRPr="009F24A6">
        <w:rPr>
          <w:rFonts w:ascii="Times New Roman" w:hAnsi="Times New Roman" w:cs="Times New Roman"/>
          <w:sz w:val="28"/>
          <w:szCs w:val="28"/>
        </w:rPr>
        <w:t>Юрайт</w:t>
      </w:r>
      <w:proofErr w:type="spellEnd"/>
      <w:r w:rsidRPr="009F24A6">
        <w:rPr>
          <w:rFonts w:ascii="Times New Roman" w:hAnsi="Times New Roman" w:cs="Times New Roman"/>
          <w:sz w:val="28"/>
          <w:szCs w:val="28"/>
        </w:rPr>
        <w:t xml:space="preserve">. 2017. </w:t>
      </w:r>
      <w:r>
        <w:rPr>
          <w:rFonts w:ascii="Times New Roman" w:hAnsi="Times New Roman" w:cs="Times New Roman"/>
          <w:sz w:val="28"/>
          <w:szCs w:val="28"/>
        </w:rPr>
        <w:t xml:space="preserve">- </w:t>
      </w:r>
      <w:r w:rsidR="00C318F6">
        <w:rPr>
          <w:rFonts w:ascii="Times New Roman" w:hAnsi="Times New Roman" w:cs="Times New Roman"/>
          <w:sz w:val="28"/>
          <w:szCs w:val="28"/>
        </w:rPr>
        <w:t>9</w:t>
      </w:r>
      <w:r w:rsidRPr="009F24A6">
        <w:rPr>
          <w:rFonts w:ascii="Times New Roman" w:hAnsi="Times New Roman" w:cs="Times New Roman"/>
          <w:sz w:val="28"/>
          <w:szCs w:val="28"/>
        </w:rPr>
        <w:t>2 с.</w:t>
      </w:r>
    </w:p>
    <w:p w14:paraId="750B8027" w14:textId="778CF945"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17.</w:t>
      </w:r>
      <w:r w:rsidRPr="009F24A6">
        <w:rPr>
          <w:rFonts w:ascii="Times New Roman" w:hAnsi="Times New Roman" w:cs="Times New Roman"/>
          <w:sz w:val="28"/>
          <w:szCs w:val="28"/>
        </w:rPr>
        <w:t xml:space="preserve">Ксенофонтова Х. З. Корпоративный менеджмент. Учебник.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 </w:t>
      </w:r>
      <w:proofErr w:type="spellStart"/>
      <w:r w:rsidRPr="009F24A6">
        <w:rPr>
          <w:rFonts w:ascii="Times New Roman" w:hAnsi="Times New Roman" w:cs="Times New Roman"/>
          <w:sz w:val="28"/>
          <w:szCs w:val="28"/>
        </w:rPr>
        <w:t>КноРус</w:t>
      </w:r>
      <w:proofErr w:type="spellEnd"/>
      <w:r w:rsidRPr="009F24A6">
        <w:rPr>
          <w:rFonts w:ascii="Times New Roman" w:hAnsi="Times New Roman" w:cs="Times New Roman"/>
          <w:sz w:val="28"/>
          <w:szCs w:val="28"/>
        </w:rPr>
        <w:t xml:space="preserve">. 2020. </w:t>
      </w:r>
      <w:r>
        <w:rPr>
          <w:rFonts w:ascii="Times New Roman" w:hAnsi="Times New Roman" w:cs="Times New Roman"/>
          <w:sz w:val="28"/>
          <w:szCs w:val="28"/>
        </w:rPr>
        <w:t xml:space="preserve">- </w:t>
      </w:r>
      <w:r w:rsidRPr="009F24A6">
        <w:rPr>
          <w:rFonts w:ascii="Times New Roman" w:hAnsi="Times New Roman" w:cs="Times New Roman"/>
          <w:sz w:val="28"/>
          <w:szCs w:val="28"/>
        </w:rPr>
        <w:t>314 с.</w:t>
      </w:r>
    </w:p>
    <w:p w14:paraId="30ED58A9" w14:textId="128A9288" w:rsidR="00286373"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9F24A6">
        <w:rPr>
          <w:rFonts w:ascii="Times New Roman" w:hAnsi="Times New Roman" w:cs="Times New Roman"/>
          <w:sz w:val="28"/>
          <w:szCs w:val="28"/>
        </w:rPr>
        <w:t>8</w:t>
      </w:r>
      <w:r w:rsidR="00286373">
        <w:rPr>
          <w:rFonts w:ascii="Times New Roman" w:hAnsi="Times New Roman" w:cs="Times New Roman"/>
          <w:sz w:val="28"/>
          <w:szCs w:val="28"/>
        </w:rPr>
        <w:t>.</w:t>
      </w:r>
      <w:r w:rsidR="00286373" w:rsidRPr="00286373">
        <w:rPr>
          <w:rFonts w:ascii="Times New Roman" w:hAnsi="Times New Roman" w:cs="Times New Roman"/>
          <w:sz w:val="28"/>
          <w:szCs w:val="28"/>
        </w:rPr>
        <w:t xml:space="preserve"> </w:t>
      </w:r>
      <w:proofErr w:type="spellStart"/>
      <w:r w:rsidR="00286373" w:rsidRPr="00286373">
        <w:rPr>
          <w:rFonts w:ascii="Times New Roman" w:hAnsi="Times New Roman" w:cs="Times New Roman"/>
          <w:sz w:val="28"/>
          <w:szCs w:val="28"/>
        </w:rPr>
        <w:t>Ланкина</w:t>
      </w:r>
      <w:proofErr w:type="spellEnd"/>
      <w:r w:rsidR="00286373" w:rsidRPr="00286373">
        <w:rPr>
          <w:rFonts w:ascii="Times New Roman" w:hAnsi="Times New Roman" w:cs="Times New Roman"/>
          <w:sz w:val="28"/>
          <w:szCs w:val="28"/>
        </w:rPr>
        <w:t xml:space="preserve">, В.Е. Менеджмент организации.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Таганрог: ТРТУ, 201</w:t>
      </w:r>
      <w:r w:rsidR="00C318F6">
        <w:rPr>
          <w:rFonts w:ascii="Times New Roman" w:hAnsi="Times New Roman" w:cs="Times New Roman"/>
          <w:sz w:val="28"/>
          <w:szCs w:val="28"/>
        </w:rPr>
        <w:t>7</w:t>
      </w:r>
      <w:r w:rsidR="00286373" w:rsidRPr="00286373">
        <w:rPr>
          <w:rFonts w:ascii="Times New Roman" w:hAnsi="Times New Roman" w:cs="Times New Roman"/>
          <w:sz w:val="28"/>
          <w:szCs w:val="28"/>
        </w:rPr>
        <w:t xml:space="preserve">.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546 с.</w:t>
      </w:r>
    </w:p>
    <w:p w14:paraId="2CDB04A7" w14:textId="1B172535" w:rsidR="00F5391E" w:rsidRDefault="00656A0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9F24A6">
        <w:rPr>
          <w:rFonts w:ascii="Times New Roman" w:hAnsi="Times New Roman" w:cs="Times New Roman"/>
          <w:sz w:val="28"/>
          <w:szCs w:val="28"/>
        </w:rPr>
        <w:t>9</w:t>
      </w:r>
      <w:r>
        <w:rPr>
          <w:rFonts w:ascii="Times New Roman" w:hAnsi="Times New Roman" w:cs="Times New Roman"/>
          <w:sz w:val="28"/>
          <w:szCs w:val="28"/>
        </w:rPr>
        <w:t>.</w:t>
      </w:r>
      <w:r w:rsidR="00286373">
        <w:rPr>
          <w:rFonts w:ascii="Times New Roman" w:hAnsi="Times New Roman" w:cs="Times New Roman"/>
          <w:sz w:val="28"/>
          <w:szCs w:val="28"/>
        </w:rPr>
        <w:t>Л</w:t>
      </w:r>
      <w:r w:rsidR="00F5391E" w:rsidRPr="00F5391E">
        <w:rPr>
          <w:rFonts w:ascii="Times New Roman" w:hAnsi="Times New Roman" w:cs="Times New Roman"/>
          <w:sz w:val="28"/>
          <w:szCs w:val="28"/>
        </w:rPr>
        <w:t>инг, В.В. Основные подходы к рассмотрению функций управления // Экономика и предпринима</w:t>
      </w:r>
      <w:r w:rsidR="00286373">
        <w:rPr>
          <w:rFonts w:ascii="Times New Roman" w:hAnsi="Times New Roman" w:cs="Times New Roman"/>
          <w:sz w:val="28"/>
          <w:szCs w:val="28"/>
        </w:rPr>
        <w:t xml:space="preserve">тельство. </w:t>
      </w:r>
      <w:r w:rsidR="00207862">
        <w:rPr>
          <w:rFonts w:ascii="Times New Roman" w:hAnsi="Times New Roman" w:cs="Times New Roman"/>
          <w:sz w:val="28"/>
          <w:szCs w:val="28"/>
        </w:rPr>
        <w:t>-</w:t>
      </w:r>
      <w:r w:rsidR="00286373">
        <w:rPr>
          <w:rFonts w:ascii="Times New Roman" w:hAnsi="Times New Roman" w:cs="Times New Roman"/>
          <w:sz w:val="28"/>
          <w:szCs w:val="28"/>
        </w:rPr>
        <w:t xml:space="preserve"> 20</w:t>
      </w:r>
      <w:r w:rsidR="00C318F6">
        <w:rPr>
          <w:rFonts w:ascii="Times New Roman" w:hAnsi="Times New Roman" w:cs="Times New Roman"/>
          <w:sz w:val="28"/>
          <w:szCs w:val="28"/>
        </w:rPr>
        <w:t>19</w:t>
      </w:r>
      <w:r w:rsidR="00286373">
        <w:rPr>
          <w:rFonts w:ascii="Times New Roman" w:hAnsi="Times New Roman" w:cs="Times New Roman"/>
          <w:sz w:val="28"/>
          <w:szCs w:val="28"/>
        </w:rPr>
        <w:t>. - № 8</w:t>
      </w:r>
      <w:r w:rsidR="00F5391E" w:rsidRPr="00F5391E">
        <w:rPr>
          <w:rFonts w:ascii="Times New Roman" w:hAnsi="Times New Roman" w:cs="Times New Roman"/>
          <w:sz w:val="28"/>
          <w:szCs w:val="28"/>
        </w:rPr>
        <w:t xml:space="preserve">.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С. 597-600. </w:t>
      </w:r>
    </w:p>
    <w:p w14:paraId="7A694F49" w14:textId="162FC055" w:rsidR="00F5391E"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00656A08">
        <w:rPr>
          <w:rFonts w:ascii="Times New Roman" w:hAnsi="Times New Roman" w:cs="Times New Roman"/>
          <w:sz w:val="28"/>
          <w:szCs w:val="28"/>
        </w:rPr>
        <w:t>.</w:t>
      </w:r>
      <w:r w:rsidR="00F5391E" w:rsidRPr="00F5391E">
        <w:rPr>
          <w:rFonts w:ascii="Times New Roman" w:hAnsi="Times New Roman" w:cs="Times New Roman"/>
          <w:sz w:val="28"/>
          <w:szCs w:val="28"/>
        </w:rPr>
        <w:t xml:space="preserve">Лузина, Л.А. </w:t>
      </w:r>
      <w:r w:rsidR="00C318F6">
        <w:rPr>
          <w:rFonts w:ascii="Times New Roman" w:hAnsi="Times New Roman" w:cs="Times New Roman"/>
          <w:sz w:val="28"/>
          <w:szCs w:val="28"/>
        </w:rPr>
        <w:t>У</w:t>
      </w:r>
      <w:r w:rsidR="00F5391E" w:rsidRPr="00F5391E">
        <w:rPr>
          <w:rFonts w:ascii="Times New Roman" w:hAnsi="Times New Roman" w:cs="Times New Roman"/>
          <w:sz w:val="28"/>
          <w:szCs w:val="28"/>
        </w:rPr>
        <w:t>правлени</w:t>
      </w:r>
      <w:r w:rsidR="00C318F6">
        <w:rPr>
          <w:rFonts w:ascii="Times New Roman" w:hAnsi="Times New Roman" w:cs="Times New Roman"/>
          <w:sz w:val="28"/>
          <w:szCs w:val="28"/>
        </w:rPr>
        <w:t>е</w:t>
      </w:r>
      <w:r w:rsidR="00F5391E" w:rsidRPr="00F5391E">
        <w:rPr>
          <w:rFonts w:ascii="Times New Roman" w:hAnsi="Times New Roman" w:cs="Times New Roman"/>
          <w:sz w:val="28"/>
          <w:szCs w:val="28"/>
        </w:rPr>
        <w:t xml:space="preserve"> предприятием и понятие эффективности управления // Акаде</w:t>
      </w:r>
      <w:r w:rsidR="00C318F6">
        <w:rPr>
          <w:rFonts w:ascii="Times New Roman" w:hAnsi="Times New Roman" w:cs="Times New Roman"/>
          <w:sz w:val="28"/>
          <w:szCs w:val="28"/>
        </w:rPr>
        <w:t xml:space="preserve">мия педагогических идей Новация. </w:t>
      </w:r>
      <w:r w:rsidR="00207862">
        <w:rPr>
          <w:rFonts w:ascii="Times New Roman" w:hAnsi="Times New Roman" w:cs="Times New Roman"/>
          <w:sz w:val="28"/>
          <w:szCs w:val="28"/>
        </w:rPr>
        <w:t>-</w:t>
      </w:r>
      <w:r w:rsidR="00C318F6">
        <w:rPr>
          <w:rFonts w:ascii="Times New Roman" w:hAnsi="Times New Roman" w:cs="Times New Roman"/>
          <w:sz w:val="28"/>
          <w:szCs w:val="28"/>
        </w:rPr>
        <w:t xml:space="preserve"> 2017. - № 8. </w:t>
      </w:r>
      <w:r w:rsidR="00207862">
        <w:rPr>
          <w:rFonts w:ascii="Times New Roman" w:hAnsi="Times New Roman" w:cs="Times New Roman"/>
          <w:sz w:val="28"/>
          <w:szCs w:val="28"/>
        </w:rPr>
        <w:t>-</w:t>
      </w:r>
      <w:r w:rsidR="00C318F6">
        <w:rPr>
          <w:rFonts w:ascii="Times New Roman" w:hAnsi="Times New Roman" w:cs="Times New Roman"/>
          <w:sz w:val="28"/>
          <w:szCs w:val="28"/>
        </w:rPr>
        <w:t xml:space="preserve"> С. 4-9</w:t>
      </w:r>
      <w:r w:rsidR="00F5391E" w:rsidRPr="00F5391E">
        <w:rPr>
          <w:rFonts w:ascii="Times New Roman" w:hAnsi="Times New Roman" w:cs="Times New Roman"/>
          <w:sz w:val="28"/>
          <w:szCs w:val="28"/>
        </w:rPr>
        <w:t xml:space="preserve">. </w:t>
      </w:r>
    </w:p>
    <w:p w14:paraId="139CFDBB" w14:textId="275862FC"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C318F6">
        <w:rPr>
          <w:rFonts w:ascii="Times New Roman" w:hAnsi="Times New Roman" w:cs="Times New Roman"/>
          <w:sz w:val="28"/>
          <w:szCs w:val="28"/>
        </w:rPr>
        <w:t>Мардас А. Н.</w:t>
      </w:r>
      <w:r w:rsidRPr="009F24A6">
        <w:rPr>
          <w:rFonts w:ascii="Times New Roman" w:hAnsi="Times New Roman" w:cs="Times New Roman"/>
          <w:sz w:val="28"/>
          <w:szCs w:val="28"/>
        </w:rPr>
        <w:t xml:space="preserve"> </w:t>
      </w:r>
      <w:r w:rsidR="00C318F6">
        <w:rPr>
          <w:rFonts w:ascii="Times New Roman" w:hAnsi="Times New Roman" w:cs="Times New Roman"/>
          <w:sz w:val="28"/>
          <w:szCs w:val="28"/>
        </w:rPr>
        <w:t>Теория менеджмента</w:t>
      </w:r>
      <w:r w:rsidRPr="009F24A6">
        <w:rPr>
          <w:rFonts w:ascii="Times New Roman" w:hAnsi="Times New Roman" w:cs="Times New Roman"/>
          <w:sz w:val="28"/>
          <w:szCs w:val="28"/>
        </w:rPr>
        <w:t xml:space="preserve">.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 </w:t>
      </w:r>
      <w:proofErr w:type="spellStart"/>
      <w:r w:rsidRPr="009F24A6">
        <w:rPr>
          <w:rFonts w:ascii="Times New Roman" w:hAnsi="Times New Roman" w:cs="Times New Roman"/>
          <w:sz w:val="28"/>
          <w:szCs w:val="28"/>
        </w:rPr>
        <w:t>Юрайт</w:t>
      </w:r>
      <w:proofErr w:type="spellEnd"/>
      <w:r w:rsidRPr="009F24A6">
        <w:rPr>
          <w:rFonts w:ascii="Times New Roman" w:hAnsi="Times New Roman" w:cs="Times New Roman"/>
          <w:sz w:val="28"/>
          <w:szCs w:val="28"/>
        </w:rPr>
        <w:t xml:space="preserve">. 2019. </w:t>
      </w:r>
      <w:r>
        <w:rPr>
          <w:rFonts w:ascii="Times New Roman" w:hAnsi="Times New Roman" w:cs="Times New Roman"/>
          <w:sz w:val="28"/>
          <w:szCs w:val="28"/>
        </w:rPr>
        <w:t xml:space="preserve">- </w:t>
      </w:r>
      <w:r w:rsidRPr="009F24A6">
        <w:rPr>
          <w:rFonts w:ascii="Times New Roman" w:hAnsi="Times New Roman" w:cs="Times New Roman"/>
          <w:sz w:val="28"/>
          <w:szCs w:val="28"/>
        </w:rPr>
        <w:t>288 с.</w:t>
      </w:r>
    </w:p>
    <w:p w14:paraId="08BEAA35" w14:textId="547F2794"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Pr="009F24A6">
        <w:rPr>
          <w:rFonts w:ascii="Times New Roman" w:hAnsi="Times New Roman" w:cs="Times New Roman"/>
          <w:sz w:val="28"/>
          <w:szCs w:val="28"/>
        </w:rPr>
        <w:t xml:space="preserve">Маслова Е. Л. Теория менеджмента. Практикум.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 </w:t>
      </w:r>
      <w:r w:rsidR="00C318F6">
        <w:rPr>
          <w:rFonts w:ascii="Times New Roman" w:hAnsi="Times New Roman" w:cs="Times New Roman"/>
          <w:sz w:val="28"/>
          <w:szCs w:val="28"/>
        </w:rPr>
        <w:t>Наука</w:t>
      </w:r>
      <w:r w:rsidRPr="009F24A6">
        <w:rPr>
          <w:rFonts w:ascii="Times New Roman" w:hAnsi="Times New Roman" w:cs="Times New Roman"/>
          <w:sz w:val="28"/>
          <w:szCs w:val="28"/>
        </w:rPr>
        <w:t>. 2019.</w:t>
      </w:r>
      <w:r w:rsidR="00BF62C1">
        <w:rPr>
          <w:rFonts w:ascii="Times New Roman" w:hAnsi="Times New Roman" w:cs="Times New Roman"/>
          <w:sz w:val="28"/>
          <w:szCs w:val="28"/>
        </w:rPr>
        <w:t xml:space="preserve"> -</w:t>
      </w:r>
      <w:r w:rsidRPr="009F24A6">
        <w:rPr>
          <w:rFonts w:ascii="Times New Roman" w:hAnsi="Times New Roman" w:cs="Times New Roman"/>
          <w:sz w:val="28"/>
          <w:szCs w:val="28"/>
        </w:rPr>
        <w:t xml:space="preserve"> 158 с.</w:t>
      </w:r>
    </w:p>
    <w:p w14:paraId="4D5BA826" w14:textId="55987044" w:rsidR="00286373"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sidR="00286373">
        <w:rPr>
          <w:rFonts w:ascii="Times New Roman" w:hAnsi="Times New Roman" w:cs="Times New Roman"/>
          <w:sz w:val="28"/>
          <w:szCs w:val="28"/>
        </w:rPr>
        <w:t>.</w:t>
      </w:r>
      <w:r w:rsidR="00286373" w:rsidRPr="00286373">
        <w:rPr>
          <w:rFonts w:ascii="Times New Roman" w:hAnsi="Times New Roman" w:cs="Times New Roman"/>
          <w:sz w:val="28"/>
          <w:szCs w:val="28"/>
        </w:rPr>
        <w:t xml:space="preserve"> </w:t>
      </w:r>
      <w:proofErr w:type="spellStart"/>
      <w:r w:rsidR="00286373" w:rsidRPr="00286373">
        <w:rPr>
          <w:rFonts w:ascii="Times New Roman" w:hAnsi="Times New Roman" w:cs="Times New Roman"/>
          <w:sz w:val="28"/>
          <w:szCs w:val="28"/>
        </w:rPr>
        <w:t>Мескон</w:t>
      </w:r>
      <w:proofErr w:type="spellEnd"/>
      <w:r w:rsidR="00286373" w:rsidRPr="00286373">
        <w:rPr>
          <w:rFonts w:ascii="Times New Roman" w:hAnsi="Times New Roman" w:cs="Times New Roman"/>
          <w:sz w:val="28"/>
          <w:szCs w:val="28"/>
        </w:rPr>
        <w:t xml:space="preserve">, М. Основы менеджмента.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М.: Дело, </w:t>
      </w:r>
      <w:r w:rsidR="00C318F6">
        <w:rPr>
          <w:rFonts w:ascii="Times New Roman" w:hAnsi="Times New Roman" w:cs="Times New Roman"/>
          <w:sz w:val="28"/>
          <w:szCs w:val="28"/>
        </w:rPr>
        <w:t>2018</w:t>
      </w:r>
      <w:r w:rsidR="00286373" w:rsidRPr="00286373">
        <w:rPr>
          <w:rFonts w:ascii="Times New Roman" w:hAnsi="Times New Roman" w:cs="Times New Roman"/>
          <w:sz w:val="28"/>
          <w:szCs w:val="28"/>
        </w:rPr>
        <w:t xml:space="preserve">.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796 с</w:t>
      </w:r>
      <w:r w:rsidR="00BF62C1">
        <w:rPr>
          <w:rFonts w:ascii="Times New Roman" w:hAnsi="Times New Roman" w:cs="Times New Roman"/>
          <w:sz w:val="28"/>
          <w:szCs w:val="28"/>
        </w:rPr>
        <w:t>.</w:t>
      </w:r>
    </w:p>
    <w:p w14:paraId="4F1E8AC9" w14:textId="0F321436"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sidRPr="009F24A6">
        <w:rPr>
          <w:rFonts w:ascii="Times New Roman" w:hAnsi="Times New Roman" w:cs="Times New Roman"/>
          <w:sz w:val="28"/>
          <w:szCs w:val="28"/>
        </w:rPr>
        <w:t>Общий менеджмент : учебное посо</w:t>
      </w:r>
      <w:r>
        <w:rPr>
          <w:rFonts w:ascii="Times New Roman" w:hAnsi="Times New Roman" w:cs="Times New Roman"/>
          <w:sz w:val="28"/>
          <w:szCs w:val="28"/>
        </w:rPr>
        <w:t>бие</w:t>
      </w:r>
      <w:proofErr w:type="gramStart"/>
      <w:r>
        <w:rPr>
          <w:rFonts w:ascii="Times New Roman" w:hAnsi="Times New Roman" w:cs="Times New Roman"/>
          <w:sz w:val="28"/>
          <w:szCs w:val="28"/>
        </w:rPr>
        <w:t xml:space="preserve"> / П</w:t>
      </w:r>
      <w:proofErr w:type="gramEnd"/>
      <w:r w:rsidRPr="009F24A6">
        <w:rPr>
          <w:rFonts w:ascii="Times New Roman" w:hAnsi="Times New Roman" w:cs="Times New Roman"/>
          <w:sz w:val="28"/>
          <w:szCs w:val="28"/>
        </w:rPr>
        <w:t xml:space="preserve">од ред. Л.С. </w:t>
      </w:r>
      <w:proofErr w:type="spellStart"/>
      <w:r w:rsidRPr="009F24A6">
        <w:rPr>
          <w:rFonts w:ascii="Times New Roman" w:hAnsi="Times New Roman" w:cs="Times New Roman"/>
          <w:sz w:val="28"/>
          <w:szCs w:val="28"/>
        </w:rPr>
        <w:t>Ружанской</w:t>
      </w:r>
      <w:proofErr w:type="spellEnd"/>
      <w:r>
        <w:rPr>
          <w:rFonts w:ascii="Times New Roman" w:hAnsi="Times New Roman" w:cs="Times New Roman"/>
          <w:sz w:val="28"/>
          <w:szCs w:val="28"/>
        </w:rPr>
        <w:t>.</w:t>
      </w:r>
      <w:r w:rsidR="00C318F6">
        <w:rPr>
          <w:rFonts w:ascii="Times New Roman" w:hAnsi="Times New Roman" w:cs="Times New Roman"/>
          <w:sz w:val="28"/>
          <w:szCs w:val="28"/>
        </w:rPr>
        <w:t>-</w:t>
      </w:r>
      <w:r>
        <w:rPr>
          <w:rFonts w:ascii="Times New Roman" w:hAnsi="Times New Roman" w:cs="Times New Roman"/>
          <w:sz w:val="28"/>
          <w:szCs w:val="28"/>
        </w:rPr>
        <w:t xml:space="preserve"> Екатеринбург</w:t>
      </w:r>
      <w:r w:rsidRPr="009F24A6">
        <w:rPr>
          <w:rFonts w:ascii="Times New Roman" w:hAnsi="Times New Roman" w:cs="Times New Roman"/>
          <w:sz w:val="28"/>
          <w:szCs w:val="28"/>
        </w:rPr>
        <w:t>: Изд-во Урал</w:t>
      </w:r>
      <w:proofErr w:type="gramStart"/>
      <w:r w:rsidRPr="009F24A6">
        <w:rPr>
          <w:rFonts w:ascii="Times New Roman" w:hAnsi="Times New Roman" w:cs="Times New Roman"/>
          <w:sz w:val="28"/>
          <w:szCs w:val="28"/>
        </w:rPr>
        <w:t>.</w:t>
      </w:r>
      <w:proofErr w:type="gramEnd"/>
      <w:r w:rsidRPr="009F24A6">
        <w:rPr>
          <w:rFonts w:ascii="Times New Roman" w:hAnsi="Times New Roman" w:cs="Times New Roman"/>
          <w:sz w:val="28"/>
          <w:szCs w:val="28"/>
        </w:rPr>
        <w:t xml:space="preserve"> </w:t>
      </w:r>
      <w:proofErr w:type="gramStart"/>
      <w:r w:rsidRPr="009F24A6">
        <w:rPr>
          <w:rFonts w:ascii="Times New Roman" w:hAnsi="Times New Roman" w:cs="Times New Roman"/>
          <w:sz w:val="28"/>
          <w:szCs w:val="28"/>
        </w:rPr>
        <w:t>у</w:t>
      </w:r>
      <w:proofErr w:type="gramEnd"/>
      <w:r w:rsidRPr="009F24A6">
        <w:rPr>
          <w:rFonts w:ascii="Times New Roman" w:hAnsi="Times New Roman" w:cs="Times New Roman"/>
          <w:sz w:val="28"/>
          <w:szCs w:val="28"/>
        </w:rPr>
        <w:t>н-та, 2017.</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116 с.</w:t>
      </w:r>
    </w:p>
    <w:p w14:paraId="538895DA" w14:textId="16E604F6"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9F24A6">
        <w:rPr>
          <w:rFonts w:ascii="Times New Roman" w:hAnsi="Times New Roman" w:cs="Times New Roman"/>
          <w:sz w:val="28"/>
          <w:szCs w:val="28"/>
        </w:rPr>
        <w:t xml:space="preserve">Овчаренко Н. А. Основы экономики, менеджмента и маркетинга. Учебник для бакалавров.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 </w:t>
      </w:r>
      <w:proofErr w:type="spellStart"/>
      <w:r w:rsidR="00C318F6">
        <w:rPr>
          <w:rFonts w:ascii="Times New Roman" w:hAnsi="Times New Roman" w:cs="Times New Roman"/>
          <w:sz w:val="28"/>
          <w:szCs w:val="28"/>
        </w:rPr>
        <w:t>Кнорус</w:t>
      </w:r>
      <w:proofErr w:type="spellEnd"/>
      <w:r w:rsidR="00C318F6">
        <w:rPr>
          <w:rFonts w:ascii="Times New Roman" w:hAnsi="Times New Roman" w:cs="Times New Roman"/>
          <w:sz w:val="28"/>
          <w:szCs w:val="28"/>
        </w:rPr>
        <w:t>,</w:t>
      </w:r>
      <w:r w:rsidRPr="009F24A6">
        <w:rPr>
          <w:rFonts w:ascii="Times New Roman" w:hAnsi="Times New Roman" w:cs="Times New Roman"/>
          <w:sz w:val="28"/>
          <w:szCs w:val="28"/>
        </w:rPr>
        <w:t xml:space="preserve"> 2020. </w:t>
      </w:r>
      <w:r>
        <w:rPr>
          <w:rFonts w:ascii="Times New Roman" w:hAnsi="Times New Roman" w:cs="Times New Roman"/>
          <w:sz w:val="28"/>
          <w:szCs w:val="28"/>
        </w:rPr>
        <w:t xml:space="preserve">- </w:t>
      </w:r>
      <w:r w:rsidRPr="009F24A6">
        <w:rPr>
          <w:rFonts w:ascii="Times New Roman" w:hAnsi="Times New Roman" w:cs="Times New Roman"/>
          <w:sz w:val="28"/>
          <w:szCs w:val="28"/>
        </w:rPr>
        <w:t>162 с.</w:t>
      </w:r>
    </w:p>
    <w:p w14:paraId="32FB64C1" w14:textId="418D6757"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w:t>
      </w:r>
      <w:r w:rsidR="00286373">
        <w:rPr>
          <w:rFonts w:ascii="Times New Roman" w:hAnsi="Times New Roman" w:cs="Times New Roman"/>
          <w:sz w:val="28"/>
          <w:szCs w:val="28"/>
        </w:rPr>
        <w:t>.</w:t>
      </w:r>
      <w:r w:rsidR="00286373" w:rsidRPr="00286373">
        <w:rPr>
          <w:rFonts w:ascii="Times New Roman" w:hAnsi="Times New Roman" w:cs="Times New Roman"/>
          <w:sz w:val="28"/>
          <w:szCs w:val="28"/>
        </w:rPr>
        <w:t xml:space="preserve"> Орехов, С.А. Корпоративный менеджмент</w:t>
      </w:r>
      <w:r w:rsidR="00C318F6">
        <w:rPr>
          <w:rFonts w:ascii="Times New Roman" w:hAnsi="Times New Roman" w:cs="Times New Roman"/>
          <w:sz w:val="28"/>
          <w:szCs w:val="28"/>
        </w:rPr>
        <w:t xml:space="preserve">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М.: </w:t>
      </w:r>
      <w:r w:rsidR="00C318F6">
        <w:rPr>
          <w:rFonts w:ascii="Times New Roman" w:hAnsi="Times New Roman" w:cs="Times New Roman"/>
          <w:sz w:val="28"/>
          <w:szCs w:val="28"/>
        </w:rPr>
        <w:t>Наука</w:t>
      </w:r>
      <w:r w:rsidR="00286373" w:rsidRPr="00286373">
        <w:rPr>
          <w:rFonts w:ascii="Times New Roman" w:hAnsi="Times New Roman" w:cs="Times New Roman"/>
          <w:sz w:val="28"/>
          <w:szCs w:val="28"/>
        </w:rPr>
        <w:t xml:space="preserve">, 2015.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439 с.</w:t>
      </w:r>
      <w:r>
        <w:rPr>
          <w:rFonts w:ascii="Times New Roman" w:hAnsi="Times New Roman" w:cs="Times New Roman"/>
          <w:sz w:val="28"/>
          <w:szCs w:val="28"/>
        </w:rPr>
        <w:t xml:space="preserve"> </w:t>
      </w:r>
    </w:p>
    <w:p w14:paraId="3D863B03" w14:textId="7E99FB36" w:rsidR="00286373"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r w:rsidR="00286373">
        <w:rPr>
          <w:rFonts w:ascii="Times New Roman" w:hAnsi="Times New Roman" w:cs="Times New Roman"/>
          <w:sz w:val="28"/>
          <w:szCs w:val="28"/>
        </w:rPr>
        <w:t>.</w:t>
      </w:r>
      <w:r w:rsidR="00286373" w:rsidRPr="00286373">
        <w:rPr>
          <w:rFonts w:ascii="Times New Roman" w:hAnsi="Times New Roman" w:cs="Times New Roman"/>
          <w:sz w:val="28"/>
          <w:szCs w:val="28"/>
        </w:rPr>
        <w:t xml:space="preserve"> </w:t>
      </w:r>
      <w:proofErr w:type="spellStart"/>
      <w:r w:rsidR="00286373" w:rsidRPr="00286373">
        <w:rPr>
          <w:rFonts w:ascii="Times New Roman" w:hAnsi="Times New Roman" w:cs="Times New Roman"/>
          <w:sz w:val="28"/>
          <w:szCs w:val="28"/>
        </w:rPr>
        <w:t>Переверзев</w:t>
      </w:r>
      <w:proofErr w:type="spellEnd"/>
      <w:r w:rsidR="00286373" w:rsidRPr="00286373">
        <w:rPr>
          <w:rFonts w:ascii="Times New Roman" w:hAnsi="Times New Roman" w:cs="Times New Roman"/>
          <w:sz w:val="28"/>
          <w:szCs w:val="28"/>
        </w:rPr>
        <w:t xml:space="preserve">, М.П. Менеджмент.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М.: ИНФРА</w:t>
      </w:r>
      <w:r w:rsidR="00207862">
        <w:rPr>
          <w:rFonts w:ascii="Times New Roman" w:hAnsi="Times New Roman" w:cs="Times New Roman"/>
          <w:sz w:val="28"/>
          <w:szCs w:val="28"/>
        </w:rPr>
        <w:t>-</w:t>
      </w:r>
      <w:r w:rsidR="00286373" w:rsidRPr="00286373">
        <w:rPr>
          <w:rFonts w:ascii="Times New Roman" w:hAnsi="Times New Roman" w:cs="Times New Roman"/>
          <w:sz w:val="28"/>
          <w:szCs w:val="28"/>
        </w:rPr>
        <w:t>М, 20</w:t>
      </w:r>
      <w:r w:rsidR="00C318F6">
        <w:rPr>
          <w:rFonts w:ascii="Times New Roman" w:hAnsi="Times New Roman" w:cs="Times New Roman"/>
          <w:sz w:val="28"/>
          <w:szCs w:val="28"/>
        </w:rPr>
        <w:t>1</w:t>
      </w:r>
      <w:r w:rsidR="00286373" w:rsidRPr="00286373">
        <w:rPr>
          <w:rFonts w:ascii="Times New Roman" w:hAnsi="Times New Roman" w:cs="Times New Roman"/>
          <w:sz w:val="28"/>
          <w:szCs w:val="28"/>
        </w:rPr>
        <w:t xml:space="preserve">9.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288 с</w:t>
      </w:r>
      <w:r w:rsidR="00BF62C1">
        <w:rPr>
          <w:rFonts w:ascii="Times New Roman" w:hAnsi="Times New Roman" w:cs="Times New Roman"/>
          <w:sz w:val="28"/>
          <w:szCs w:val="28"/>
        </w:rPr>
        <w:t>.</w:t>
      </w:r>
    </w:p>
    <w:p w14:paraId="187F5890" w14:textId="36A41EA1"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w:t>
      </w:r>
      <w:r w:rsidRPr="009F24A6">
        <w:rPr>
          <w:rFonts w:ascii="Times New Roman" w:hAnsi="Times New Roman" w:cs="Times New Roman"/>
          <w:sz w:val="28"/>
          <w:szCs w:val="28"/>
        </w:rPr>
        <w:t xml:space="preserve">Резник С. Д., Игошина И. А. Карьерный менеджмент. Учебное пособие.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 Инфра-М. 2016. </w:t>
      </w:r>
      <w:r>
        <w:rPr>
          <w:rFonts w:ascii="Times New Roman" w:hAnsi="Times New Roman" w:cs="Times New Roman"/>
          <w:sz w:val="28"/>
          <w:szCs w:val="28"/>
        </w:rPr>
        <w:t xml:space="preserve">- </w:t>
      </w:r>
      <w:r w:rsidRPr="009F24A6">
        <w:rPr>
          <w:rFonts w:ascii="Times New Roman" w:hAnsi="Times New Roman" w:cs="Times New Roman"/>
          <w:sz w:val="28"/>
          <w:szCs w:val="28"/>
        </w:rPr>
        <w:t>240 с.</w:t>
      </w:r>
    </w:p>
    <w:p w14:paraId="27ED7DDC" w14:textId="1EFAB16A" w:rsidR="00F163B8" w:rsidRDefault="00F163B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w:t>
      </w:r>
      <w:r w:rsidRPr="00F163B8">
        <w:rPr>
          <w:rFonts w:ascii="Times New Roman" w:hAnsi="Times New Roman" w:cs="Times New Roman"/>
          <w:sz w:val="28"/>
          <w:szCs w:val="28"/>
        </w:rPr>
        <w:t xml:space="preserve">Репина, Е.А. Основы менеджмента: Учебное пособие /. - М.: </w:t>
      </w:r>
      <w:proofErr w:type="spellStart"/>
      <w:r w:rsidRPr="00F163B8">
        <w:rPr>
          <w:rFonts w:ascii="Times New Roman" w:hAnsi="Times New Roman" w:cs="Times New Roman"/>
          <w:sz w:val="28"/>
          <w:szCs w:val="28"/>
        </w:rPr>
        <w:t>Академцентр</w:t>
      </w:r>
      <w:proofErr w:type="spellEnd"/>
      <w:r w:rsidRPr="00F163B8">
        <w:rPr>
          <w:rFonts w:ascii="Times New Roman" w:hAnsi="Times New Roman" w:cs="Times New Roman"/>
          <w:sz w:val="28"/>
          <w:szCs w:val="28"/>
        </w:rPr>
        <w:t>, 201</w:t>
      </w:r>
      <w:r>
        <w:rPr>
          <w:rFonts w:ascii="Times New Roman" w:hAnsi="Times New Roman" w:cs="Times New Roman"/>
          <w:sz w:val="28"/>
          <w:szCs w:val="28"/>
        </w:rPr>
        <w:t>7</w:t>
      </w:r>
      <w:r w:rsidRPr="00F163B8">
        <w:rPr>
          <w:rFonts w:ascii="Times New Roman" w:hAnsi="Times New Roman" w:cs="Times New Roman"/>
          <w:sz w:val="28"/>
          <w:szCs w:val="28"/>
        </w:rPr>
        <w:t>. - 240 c.</w:t>
      </w:r>
    </w:p>
    <w:p w14:paraId="6C43E6DB" w14:textId="6EF8C6A6" w:rsidR="00F5391E" w:rsidRDefault="00F163B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sidR="00286373">
        <w:rPr>
          <w:rFonts w:ascii="Times New Roman" w:hAnsi="Times New Roman" w:cs="Times New Roman"/>
          <w:sz w:val="28"/>
          <w:szCs w:val="28"/>
        </w:rPr>
        <w:t>.</w:t>
      </w:r>
      <w:r w:rsidR="00F5391E" w:rsidRPr="00F5391E">
        <w:rPr>
          <w:rFonts w:ascii="Times New Roman" w:hAnsi="Times New Roman" w:cs="Times New Roman"/>
          <w:sz w:val="28"/>
          <w:szCs w:val="28"/>
        </w:rPr>
        <w:t xml:space="preserve">Родионова, В.Н. Организация производства и управление предприятием: Учебное пособие. - М.: ИЦ РИОР, </w:t>
      </w:r>
      <w:r w:rsidR="00C318F6">
        <w:rPr>
          <w:rFonts w:ascii="Times New Roman" w:hAnsi="Times New Roman" w:cs="Times New Roman"/>
          <w:sz w:val="28"/>
          <w:szCs w:val="28"/>
        </w:rPr>
        <w:t>2018</w:t>
      </w:r>
      <w:r w:rsidR="00F5391E" w:rsidRPr="00F5391E">
        <w:rPr>
          <w:rFonts w:ascii="Times New Roman" w:hAnsi="Times New Roman" w:cs="Times New Roman"/>
          <w:sz w:val="28"/>
          <w:szCs w:val="28"/>
        </w:rPr>
        <w:t xml:space="preserve">.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128 c. </w:t>
      </w:r>
    </w:p>
    <w:p w14:paraId="182C8F88" w14:textId="6E0B4A8A"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163B8">
        <w:rPr>
          <w:rFonts w:ascii="Times New Roman" w:hAnsi="Times New Roman" w:cs="Times New Roman"/>
          <w:sz w:val="28"/>
          <w:szCs w:val="28"/>
        </w:rPr>
        <w:t>1</w:t>
      </w:r>
      <w:r w:rsidRPr="009F24A6">
        <w:rPr>
          <w:rFonts w:ascii="Times New Roman" w:hAnsi="Times New Roman" w:cs="Times New Roman"/>
          <w:sz w:val="28"/>
          <w:szCs w:val="28"/>
        </w:rPr>
        <w:t xml:space="preserve">. </w:t>
      </w:r>
      <w:proofErr w:type="spellStart"/>
      <w:r w:rsidRPr="009F24A6">
        <w:rPr>
          <w:rFonts w:ascii="Times New Roman" w:hAnsi="Times New Roman" w:cs="Times New Roman"/>
          <w:sz w:val="28"/>
          <w:szCs w:val="28"/>
        </w:rPr>
        <w:t>Рубчинский</w:t>
      </w:r>
      <w:proofErr w:type="spellEnd"/>
      <w:r w:rsidRPr="009F24A6">
        <w:rPr>
          <w:rFonts w:ascii="Times New Roman" w:hAnsi="Times New Roman" w:cs="Times New Roman"/>
          <w:sz w:val="28"/>
          <w:szCs w:val="28"/>
        </w:rPr>
        <w:t xml:space="preserve">, А. А. Методы и модели </w:t>
      </w:r>
      <w:r>
        <w:rPr>
          <w:rFonts w:ascii="Times New Roman" w:hAnsi="Times New Roman" w:cs="Times New Roman"/>
          <w:sz w:val="28"/>
          <w:szCs w:val="28"/>
        </w:rPr>
        <w:t>принятия управленческих решений</w:t>
      </w:r>
      <w:r w:rsidRPr="009F24A6">
        <w:rPr>
          <w:rFonts w:ascii="Times New Roman" w:hAnsi="Times New Roman" w:cs="Times New Roman"/>
          <w:sz w:val="28"/>
          <w:szCs w:val="28"/>
        </w:rPr>
        <w:t xml:space="preserve">: учебник.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w:t>
      </w:r>
      <w:r>
        <w:rPr>
          <w:rFonts w:ascii="Times New Roman" w:hAnsi="Times New Roman" w:cs="Times New Roman"/>
          <w:sz w:val="28"/>
          <w:szCs w:val="28"/>
        </w:rPr>
        <w:t>.</w:t>
      </w:r>
      <w:r w:rsidRPr="009F24A6">
        <w:rPr>
          <w:rFonts w:ascii="Times New Roman" w:hAnsi="Times New Roman" w:cs="Times New Roman"/>
          <w:sz w:val="28"/>
          <w:szCs w:val="28"/>
        </w:rPr>
        <w:t xml:space="preserve">: </w:t>
      </w:r>
      <w:proofErr w:type="spellStart"/>
      <w:r w:rsidRPr="009F24A6">
        <w:rPr>
          <w:rFonts w:ascii="Times New Roman" w:hAnsi="Times New Roman" w:cs="Times New Roman"/>
          <w:sz w:val="28"/>
          <w:szCs w:val="28"/>
        </w:rPr>
        <w:t>Юрайт</w:t>
      </w:r>
      <w:proofErr w:type="spellEnd"/>
      <w:r w:rsidRPr="009F24A6">
        <w:rPr>
          <w:rFonts w:ascii="Times New Roman" w:hAnsi="Times New Roman" w:cs="Times New Roman"/>
          <w:sz w:val="28"/>
          <w:szCs w:val="28"/>
        </w:rPr>
        <w:t xml:space="preserve">, 2019.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526 с.</w:t>
      </w:r>
    </w:p>
    <w:p w14:paraId="67B6EC36" w14:textId="7CD86E9E" w:rsidR="00F36179"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163B8">
        <w:rPr>
          <w:rFonts w:ascii="Times New Roman" w:hAnsi="Times New Roman" w:cs="Times New Roman"/>
          <w:sz w:val="28"/>
          <w:szCs w:val="28"/>
        </w:rPr>
        <w:t>2</w:t>
      </w:r>
      <w:r w:rsidR="00286373">
        <w:rPr>
          <w:rFonts w:ascii="Times New Roman" w:hAnsi="Times New Roman" w:cs="Times New Roman"/>
          <w:sz w:val="28"/>
          <w:szCs w:val="28"/>
        </w:rPr>
        <w:t>.</w:t>
      </w:r>
      <w:r w:rsidR="00F5391E" w:rsidRPr="00F5391E">
        <w:rPr>
          <w:rFonts w:ascii="Times New Roman" w:hAnsi="Times New Roman" w:cs="Times New Roman"/>
          <w:sz w:val="28"/>
          <w:szCs w:val="28"/>
        </w:rPr>
        <w:t>Рудычев, А.А. Теоретические аспекты понятия «система управления предприятием» //</w:t>
      </w:r>
      <w:r w:rsidR="00286373">
        <w:rPr>
          <w:rFonts w:ascii="Times New Roman" w:hAnsi="Times New Roman" w:cs="Times New Roman"/>
          <w:sz w:val="28"/>
          <w:szCs w:val="28"/>
        </w:rPr>
        <w:t xml:space="preserve"> </w:t>
      </w:r>
      <w:r w:rsidR="00F5391E" w:rsidRPr="00F5391E">
        <w:rPr>
          <w:rFonts w:ascii="Times New Roman" w:hAnsi="Times New Roman" w:cs="Times New Roman"/>
          <w:sz w:val="28"/>
          <w:szCs w:val="28"/>
        </w:rPr>
        <w:t xml:space="preserve">Социально-гуманитарные знания. </w:t>
      </w:r>
      <w:r w:rsidR="00207862">
        <w:rPr>
          <w:rFonts w:ascii="Times New Roman" w:hAnsi="Times New Roman" w:cs="Times New Roman"/>
          <w:sz w:val="28"/>
          <w:szCs w:val="28"/>
        </w:rPr>
        <w:t>-</w:t>
      </w:r>
      <w:r w:rsidR="00F5391E" w:rsidRPr="00F5391E">
        <w:rPr>
          <w:rFonts w:ascii="Times New Roman" w:hAnsi="Times New Roman" w:cs="Times New Roman"/>
          <w:sz w:val="28"/>
          <w:szCs w:val="28"/>
        </w:rPr>
        <w:t xml:space="preserve"> </w:t>
      </w:r>
      <w:r w:rsidR="00C318F6">
        <w:rPr>
          <w:rFonts w:ascii="Times New Roman" w:hAnsi="Times New Roman" w:cs="Times New Roman"/>
          <w:sz w:val="28"/>
          <w:szCs w:val="28"/>
        </w:rPr>
        <w:t>2018</w:t>
      </w:r>
      <w:r w:rsidR="00F5391E" w:rsidRPr="00F5391E">
        <w:rPr>
          <w:rFonts w:ascii="Times New Roman" w:hAnsi="Times New Roman" w:cs="Times New Roman"/>
          <w:sz w:val="28"/>
          <w:szCs w:val="28"/>
        </w:rPr>
        <w:t>. - № 8</w:t>
      </w:r>
      <w:r w:rsidR="00C318F6">
        <w:rPr>
          <w:rFonts w:ascii="Times New Roman" w:hAnsi="Times New Roman" w:cs="Times New Roman"/>
          <w:sz w:val="28"/>
          <w:szCs w:val="28"/>
        </w:rPr>
        <w:t xml:space="preserve">. </w:t>
      </w:r>
      <w:r w:rsidR="00207862">
        <w:rPr>
          <w:rFonts w:ascii="Times New Roman" w:hAnsi="Times New Roman" w:cs="Times New Roman"/>
          <w:sz w:val="28"/>
          <w:szCs w:val="28"/>
        </w:rPr>
        <w:t>-</w:t>
      </w:r>
      <w:r w:rsidR="00C318F6">
        <w:rPr>
          <w:rFonts w:ascii="Times New Roman" w:hAnsi="Times New Roman" w:cs="Times New Roman"/>
          <w:sz w:val="28"/>
          <w:szCs w:val="28"/>
        </w:rPr>
        <w:t xml:space="preserve"> С. 65-</w:t>
      </w:r>
      <w:r w:rsidR="00F5391E" w:rsidRPr="00F5391E">
        <w:rPr>
          <w:rFonts w:ascii="Times New Roman" w:hAnsi="Times New Roman" w:cs="Times New Roman"/>
          <w:sz w:val="28"/>
          <w:szCs w:val="28"/>
        </w:rPr>
        <w:t xml:space="preserve">71. </w:t>
      </w:r>
    </w:p>
    <w:p w14:paraId="29D64DFC" w14:textId="1145A612" w:rsidR="00286373" w:rsidRDefault="00C318F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163B8">
        <w:rPr>
          <w:rFonts w:ascii="Times New Roman" w:hAnsi="Times New Roman" w:cs="Times New Roman"/>
          <w:sz w:val="28"/>
          <w:szCs w:val="28"/>
        </w:rPr>
        <w:t>3</w:t>
      </w:r>
      <w:r w:rsidR="00286373">
        <w:rPr>
          <w:rFonts w:ascii="Times New Roman" w:hAnsi="Times New Roman" w:cs="Times New Roman"/>
          <w:sz w:val="28"/>
          <w:szCs w:val="28"/>
        </w:rPr>
        <w:t>.</w:t>
      </w:r>
      <w:r w:rsidR="00286373" w:rsidRPr="00286373">
        <w:rPr>
          <w:rFonts w:ascii="Times New Roman" w:hAnsi="Times New Roman" w:cs="Times New Roman"/>
          <w:sz w:val="28"/>
          <w:szCs w:val="28"/>
        </w:rPr>
        <w:t xml:space="preserve">Семенов, А.К. Основы менеджмента.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М.: </w:t>
      </w:r>
      <w:r>
        <w:rPr>
          <w:rFonts w:ascii="Times New Roman" w:hAnsi="Times New Roman" w:cs="Times New Roman"/>
          <w:sz w:val="28"/>
          <w:szCs w:val="28"/>
        </w:rPr>
        <w:t>Наука</w:t>
      </w:r>
      <w:r w:rsidR="00286373" w:rsidRPr="00286373">
        <w:rPr>
          <w:rFonts w:ascii="Times New Roman" w:hAnsi="Times New Roman" w:cs="Times New Roman"/>
          <w:sz w:val="28"/>
          <w:szCs w:val="28"/>
        </w:rPr>
        <w:t xml:space="preserve">, 2015. </w:t>
      </w:r>
      <w:r w:rsidR="00207862">
        <w:rPr>
          <w:rFonts w:ascii="Times New Roman" w:hAnsi="Times New Roman" w:cs="Times New Roman"/>
          <w:sz w:val="28"/>
          <w:szCs w:val="28"/>
        </w:rPr>
        <w:t>-</w:t>
      </w:r>
      <w:r w:rsidR="00286373" w:rsidRPr="00286373">
        <w:rPr>
          <w:rFonts w:ascii="Times New Roman" w:hAnsi="Times New Roman" w:cs="Times New Roman"/>
          <w:sz w:val="28"/>
          <w:szCs w:val="28"/>
        </w:rPr>
        <w:t xml:space="preserve"> 556 с</w:t>
      </w:r>
      <w:r>
        <w:rPr>
          <w:rFonts w:ascii="Times New Roman" w:hAnsi="Times New Roman" w:cs="Times New Roman"/>
          <w:sz w:val="28"/>
          <w:szCs w:val="28"/>
        </w:rPr>
        <w:t>.</w:t>
      </w:r>
    </w:p>
    <w:p w14:paraId="32AFBDAF" w14:textId="11A5FD8F"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163B8">
        <w:rPr>
          <w:rFonts w:ascii="Times New Roman" w:hAnsi="Times New Roman" w:cs="Times New Roman"/>
          <w:sz w:val="28"/>
          <w:szCs w:val="28"/>
        </w:rPr>
        <w:t>4</w:t>
      </w:r>
      <w:r>
        <w:rPr>
          <w:rFonts w:ascii="Times New Roman" w:hAnsi="Times New Roman" w:cs="Times New Roman"/>
          <w:sz w:val="28"/>
          <w:szCs w:val="28"/>
        </w:rPr>
        <w:t>.</w:t>
      </w:r>
      <w:r w:rsidR="00C318F6">
        <w:rPr>
          <w:rFonts w:ascii="Times New Roman" w:hAnsi="Times New Roman" w:cs="Times New Roman"/>
          <w:sz w:val="28"/>
          <w:szCs w:val="28"/>
        </w:rPr>
        <w:t>Сысоева Е. Ф. Финансовый менеджмент</w:t>
      </w:r>
      <w:r w:rsidRPr="009F24A6">
        <w:rPr>
          <w:rFonts w:ascii="Times New Roman" w:hAnsi="Times New Roman" w:cs="Times New Roman"/>
          <w:sz w:val="28"/>
          <w:szCs w:val="28"/>
        </w:rPr>
        <w:t xml:space="preserve">. </w:t>
      </w:r>
      <w:r w:rsidR="00C318F6">
        <w:rPr>
          <w:rFonts w:ascii="Times New Roman" w:hAnsi="Times New Roman" w:cs="Times New Roman"/>
          <w:sz w:val="28"/>
          <w:szCs w:val="28"/>
        </w:rPr>
        <w:t>-</w:t>
      </w:r>
      <w:r w:rsidRPr="009F24A6">
        <w:rPr>
          <w:rFonts w:ascii="Times New Roman" w:hAnsi="Times New Roman" w:cs="Times New Roman"/>
          <w:sz w:val="28"/>
          <w:szCs w:val="28"/>
        </w:rPr>
        <w:t xml:space="preserve"> М.: </w:t>
      </w:r>
      <w:proofErr w:type="spellStart"/>
      <w:r w:rsidRPr="009F24A6">
        <w:rPr>
          <w:rFonts w:ascii="Times New Roman" w:hAnsi="Times New Roman" w:cs="Times New Roman"/>
          <w:sz w:val="28"/>
          <w:szCs w:val="28"/>
        </w:rPr>
        <w:t>КноРус</w:t>
      </w:r>
      <w:proofErr w:type="spellEnd"/>
      <w:r w:rsidRPr="009F24A6">
        <w:rPr>
          <w:rFonts w:ascii="Times New Roman" w:hAnsi="Times New Roman" w:cs="Times New Roman"/>
          <w:sz w:val="28"/>
          <w:szCs w:val="28"/>
        </w:rPr>
        <w:t xml:space="preserve">. 2020. </w:t>
      </w:r>
      <w:r>
        <w:rPr>
          <w:rFonts w:ascii="Times New Roman" w:hAnsi="Times New Roman" w:cs="Times New Roman"/>
          <w:sz w:val="28"/>
          <w:szCs w:val="28"/>
        </w:rPr>
        <w:t xml:space="preserve">- </w:t>
      </w:r>
      <w:r w:rsidRPr="009F24A6">
        <w:rPr>
          <w:rFonts w:ascii="Times New Roman" w:hAnsi="Times New Roman" w:cs="Times New Roman"/>
          <w:sz w:val="28"/>
          <w:szCs w:val="28"/>
        </w:rPr>
        <w:t>498 с.</w:t>
      </w:r>
    </w:p>
    <w:p w14:paraId="0D0DF273" w14:textId="111A6BB1"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163B8">
        <w:rPr>
          <w:rFonts w:ascii="Times New Roman" w:hAnsi="Times New Roman" w:cs="Times New Roman"/>
          <w:sz w:val="28"/>
          <w:szCs w:val="28"/>
        </w:rPr>
        <w:t>5</w:t>
      </w:r>
      <w:r w:rsidRPr="009F24A6">
        <w:rPr>
          <w:rFonts w:ascii="Times New Roman" w:hAnsi="Times New Roman" w:cs="Times New Roman"/>
          <w:sz w:val="28"/>
          <w:szCs w:val="28"/>
        </w:rPr>
        <w:t xml:space="preserve">. </w:t>
      </w:r>
      <w:proofErr w:type="spellStart"/>
      <w:r w:rsidRPr="009F24A6">
        <w:rPr>
          <w:rFonts w:ascii="Times New Roman" w:hAnsi="Times New Roman" w:cs="Times New Roman"/>
          <w:sz w:val="28"/>
          <w:szCs w:val="28"/>
        </w:rPr>
        <w:t>Тебекин</w:t>
      </w:r>
      <w:proofErr w:type="spellEnd"/>
      <w:r w:rsidRPr="009F24A6">
        <w:rPr>
          <w:rFonts w:ascii="Times New Roman" w:hAnsi="Times New Roman" w:cs="Times New Roman"/>
          <w:sz w:val="28"/>
          <w:szCs w:val="28"/>
        </w:rPr>
        <w:t xml:space="preserve">, А. В. Методы </w:t>
      </w:r>
      <w:r>
        <w:rPr>
          <w:rFonts w:ascii="Times New Roman" w:hAnsi="Times New Roman" w:cs="Times New Roman"/>
          <w:sz w:val="28"/>
          <w:szCs w:val="28"/>
        </w:rPr>
        <w:t>принятия управленческих решений</w:t>
      </w:r>
      <w:r w:rsidRPr="009F24A6">
        <w:rPr>
          <w:rFonts w:ascii="Times New Roman" w:hAnsi="Times New Roman" w:cs="Times New Roman"/>
          <w:sz w:val="28"/>
          <w:szCs w:val="28"/>
        </w:rPr>
        <w:t>: учебник</w:t>
      </w:r>
      <w:r>
        <w:rPr>
          <w:rFonts w:ascii="Times New Roman" w:hAnsi="Times New Roman" w:cs="Times New Roman"/>
          <w:sz w:val="28"/>
          <w:szCs w:val="28"/>
        </w:rPr>
        <w:t xml:space="preserve">. </w:t>
      </w:r>
      <w:r w:rsidR="00C318F6">
        <w:rPr>
          <w:rFonts w:ascii="Times New Roman" w:hAnsi="Times New Roman" w:cs="Times New Roman"/>
          <w:sz w:val="28"/>
          <w:szCs w:val="28"/>
        </w:rPr>
        <w:t>-</w:t>
      </w:r>
      <w:r>
        <w:rPr>
          <w:rFonts w:ascii="Times New Roman" w:hAnsi="Times New Roman" w:cs="Times New Roman"/>
          <w:sz w:val="28"/>
          <w:szCs w:val="28"/>
        </w:rPr>
        <w:t xml:space="preserve"> М.</w:t>
      </w:r>
      <w:r w:rsidRPr="009F24A6">
        <w:rPr>
          <w:rFonts w:ascii="Times New Roman" w:hAnsi="Times New Roman" w:cs="Times New Roman"/>
          <w:sz w:val="28"/>
          <w:szCs w:val="28"/>
        </w:rPr>
        <w:t xml:space="preserve">: </w:t>
      </w:r>
      <w:proofErr w:type="spellStart"/>
      <w:r w:rsidR="00C318F6">
        <w:rPr>
          <w:rFonts w:ascii="Times New Roman" w:hAnsi="Times New Roman" w:cs="Times New Roman"/>
          <w:sz w:val="28"/>
          <w:szCs w:val="28"/>
        </w:rPr>
        <w:t>Глобол</w:t>
      </w:r>
      <w:proofErr w:type="spellEnd"/>
      <w:r w:rsidR="00C318F6">
        <w:rPr>
          <w:rFonts w:ascii="Times New Roman" w:hAnsi="Times New Roman" w:cs="Times New Roman"/>
          <w:sz w:val="28"/>
          <w:szCs w:val="28"/>
        </w:rPr>
        <w:t xml:space="preserve">, 2017 </w:t>
      </w:r>
      <w:r w:rsidR="00207862">
        <w:rPr>
          <w:rFonts w:ascii="Times New Roman" w:hAnsi="Times New Roman" w:cs="Times New Roman"/>
          <w:sz w:val="28"/>
          <w:szCs w:val="28"/>
        </w:rPr>
        <w:t>-</w:t>
      </w:r>
      <w:r w:rsidR="00C318F6">
        <w:rPr>
          <w:rFonts w:ascii="Times New Roman" w:hAnsi="Times New Roman" w:cs="Times New Roman"/>
          <w:sz w:val="28"/>
          <w:szCs w:val="28"/>
        </w:rPr>
        <w:t xml:space="preserve"> 247 с.</w:t>
      </w:r>
    </w:p>
    <w:p w14:paraId="49AEE685" w14:textId="16612913"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F163B8">
        <w:rPr>
          <w:rFonts w:ascii="Times New Roman" w:hAnsi="Times New Roman" w:cs="Times New Roman"/>
          <w:sz w:val="28"/>
          <w:szCs w:val="28"/>
        </w:rPr>
        <w:t>6</w:t>
      </w:r>
      <w:r>
        <w:rPr>
          <w:rFonts w:ascii="Times New Roman" w:hAnsi="Times New Roman" w:cs="Times New Roman"/>
          <w:sz w:val="28"/>
          <w:szCs w:val="28"/>
        </w:rPr>
        <w:t>.</w:t>
      </w:r>
      <w:r w:rsidRPr="009F24A6">
        <w:rPr>
          <w:rFonts w:ascii="Times New Roman" w:hAnsi="Times New Roman" w:cs="Times New Roman"/>
          <w:sz w:val="28"/>
          <w:szCs w:val="28"/>
        </w:rPr>
        <w:t xml:space="preserve">Тележников, В.И. Менеджмент: учебник. </w:t>
      </w:r>
      <w:r w:rsidR="00207862">
        <w:rPr>
          <w:rFonts w:ascii="Times New Roman" w:hAnsi="Times New Roman" w:cs="Times New Roman"/>
          <w:sz w:val="28"/>
          <w:szCs w:val="28"/>
        </w:rPr>
        <w:t>-</w:t>
      </w:r>
      <w:r w:rsidRPr="009F24A6">
        <w:rPr>
          <w:rFonts w:ascii="Times New Roman" w:hAnsi="Times New Roman" w:cs="Times New Roman"/>
          <w:sz w:val="28"/>
          <w:szCs w:val="28"/>
        </w:rPr>
        <w:t xml:space="preserve"> М</w:t>
      </w:r>
      <w:r>
        <w:rPr>
          <w:rFonts w:ascii="Times New Roman" w:hAnsi="Times New Roman" w:cs="Times New Roman"/>
          <w:sz w:val="28"/>
          <w:szCs w:val="28"/>
        </w:rPr>
        <w:t>.</w:t>
      </w:r>
      <w:r w:rsidRPr="009F24A6">
        <w:rPr>
          <w:rFonts w:ascii="Times New Roman" w:hAnsi="Times New Roman" w:cs="Times New Roman"/>
          <w:sz w:val="28"/>
          <w:szCs w:val="28"/>
        </w:rPr>
        <w:t xml:space="preserve">: </w:t>
      </w:r>
      <w:proofErr w:type="spellStart"/>
      <w:r>
        <w:rPr>
          <w:rFonts w:ascii="Times New Roman" w:hAnsi="Times New Roman" w:cs="Times New Roman"/>
          <w:sz w:val="28"/>
          <w:szCs w:val="28"/>
        </w:rPr>
        <w:t>Глобол</w:t>
      </w:r>
      <w:proofErr w:type="spellEnd"/>
      <w:r w:rsidRPr="009F24A6">
        <w:rPr>
          <w:rFonts w:ascii="Times New Roman" w:hAnsi="Times New Roman" w:cs="Times New Roman"/>
          <w:sz w:val="28"/>
          <w:szCs w:val="28"/>
        </w:rPr>
        <w:t xml:space="preserve">, 2016. </w:t>
      </w:r>
      <w:r w:rsidR="00207862">
        <w:rPr>
          <w:rFonts w:ascii="Times New Roman" w:hAnsi="Times New Roman" w:cs="Times New Roman"/>
          <w:sz w:val="28"/>
          <w:szCs w:val="28"/>
        </w:rPr>
        <w:t>-</w:t>
      </w:r>
      <w:r w:rsidRPr="009F24A6">
        <w:rPr>
          <w:rFonts w:ascii="Times New Roman" w:hAnsi="Times New Roman" w:cs="Times New Roman"/>
          <w:sz w:val="28"/>
          <w:szCs w:val="28"/>
        </w:rPr>
        <w:t xml:space="preserve"> 507 с.</w:t>
      </w:r>
    </w:p>
    <w:p w14:paraId="51377F09" w14:textId="75C574E3" w:rsidR="009F24A6"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163B8">
        <w:rPr>
          <w:rFonts w:ascii="Times New Roman" w:hAnsi="Times New Roman" w:cs="Times New Roman"/>
          <w:sz w:val="28"/>
          <w:szCs w:val="28"/>
        </w:rPr>
        <w:t>7</w:t>
      </w:r>
      <w:r>
        <w:rPr>
          <w:rFonts w:ascii="Times New Roman" w:hAnsi="Times New Roman" w:cs="Times New Roman"/>
          <w:sz w:val="28"/>
          <w:szCs w:val="28"/>
        </w:rPr>
        <w:t>.</w:t>
      </w:r>
      <w:r w:rsidRPr="009F24A6">
        <w:rPr>
          <w:rFonts w:ascii="Times New Roman" w:hAnsi="Times New Roman" w:cs="Times New Roman"/>
          <w:sz w:val="28"/>
          <w:szCs w:val="28"/>
        </w:rPr>
        <w:t xml:space="preserve">Шарапова, </w:t>
      </w:r>
      <w:r w:rsidR="00C318F6">
        <w:rPr>
          <w:rFonts w:ascii="Times New Roman" w:hAnsi="Times New Roman" w:cs="Times New Roman"/>
          <w:sz w:val="28"/>
          <w:szCs w:val="28"/>
        </w:rPr>
        <w:t>Т. В.  Основы теории управления</w:t>
      </w:r>
      <w:r w:rsidRPr="009F24A6">
        <w:rPr>
          <w:rFonts w:ascii="Times New Roman" w:hAnsi="Times New Roman" w:cs="Times New Roman"/>
          <w:sz w:val="28"/>
          <w:szCs w:val="28"/>
        </w:rPr>
        <w:t>: учебное пособие для в</w:t>
      </w:r>
      <w:r>
        <w:rPr>
          <w:rFonts w:ascii="Times New Roman" w:hAnsi="Times New Roman" w:cs="Times New Roman"/>
          <w:sz w:val="28"/>
          <w:szCs w:val="28"/>
        </w:rPr>
        <w:t xml:space="preserve">узов. </w:t>
      </w:r>
      <w:r w:rsidR="00207862">
        <w:rPr>
          <w:rFonts w:ascii="Times New Roman" w:hAnsi="Times New Roman" w:cs="Times New Roman"/>
          <w:sz w:val="28"/>
          <w:szCs w:val="28"/>
        </w:rPr>
        <w:t>-</w:t>
      </w:r>
      <w:r>
        <w:rPr>
          <w:rFonts w:ascii="Times New Roman" w:hAnsi="Times New Roman" w:cs="Times New Roman"/>
          <w:sz w:val="28"/>
          <w:szCs w:val="28"/>
        </w:rPr>
        <w:t xml:space="preserve"> М.</w:t>
      </w:r>
      <w:r w:rsidRPr="009F24A6">
        <w:rPr>
          <w:rFonts w:ascii="Times New Roman" w:hAnsi="Times New Roman" w:cs="Times New Roman"/>
          <w:sz w:val="28"/>
          <w:szCs w:val="28"/>
        </w:rPr>
        <w:t xml:space="preserve">: </w:t>
      </w:r>
      <w:proofErr w:type="spellStart"/>
      <w:r w:rsidRPr="009F24A6">
        <w:rPr>
          <w:rFonts w:ascii="Times New Roman" w:hAnsi="Times New Roman" w:cs="Times New Roman"/>
          <w:sz w:val="28"/>
          <w:szCs w:val="28"/>
        </w:rPr>
        <w:t>Юрайт</w:t>
      </w:r>
      <w:proofErr w:type="spellEnd"/>
      <w:r w:rsidRPr="009F24A6">
        <w:rPr>
          <w:rFonts w:ascii="Times New Roman" w:hAnsi="Times New Roman" w:cs="Times New Roman"/>
          <w:sz w:val="28"/>
          <w:szCs w:val="28"/>
        </w:rPr>
        <w:t xml:space="preserve">, 2020. </w:t>
      </w:r>
      <w:r w:rsidR="00207862">
        <w:rPr>
          <w:rFonts w:ascii="Times New Roman" w:hAnsi="Times New Roman" w:cs="Times New Roman"/>
          <w:sz w:val="28"/>
          <w:szCs w:val="28"/>
        </w:rPr>
        <w:t>-</w:t>
      </w:r>
      <w:r w:rsidRPr="009F24A6">
        <w:rPr>
          <w:rFonts w:ascii="Times New Roman" w:hAnsi="Times New Roman" w:cs="Times New Roman"/>
          <w:sz w:val="28"/>
          <w:szCs w:val="28"/>
        </w:rPr>
        <w:t xml:space="preserve"> 210 с.</w:t>
      </w:r>
    </w:p>
    <w:p w14:paraId="24D8BCF8" w14:textId="27A90933" w:rsidR="00286373"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163B8">
        <w:rPr>
          <w:rFonts w:ascii="Times New Roman" w:hAnsi="Times New Roman" w:cs="Times New Roman"/>
          <w:sz w:val="28"/>
          <w:szCs w:val="28"/>
        </w:rPr>
        <w:t>8</w:t>
      </w:r>
      <w:r w:rsidR="00656A08">
        <w:rPr>
          <w:rFonts w:ascii="Times New Roman" w:hAnsi="Times New Roman" w:cs="Times New Roman"/>
          <w:sz w:val="28"/>
          <w:szCs w:val="28"/>
        </w:rPr>
        <w:t>.</w:t>
      </w:r>
      <w:r w:rsidR="00656A08" w:rsidRPr="00656A08">
        <w:rPr>
          <w:rFonts w:ascii="Times New Roman" w:hAnsi="Times New Roman" w:cs="Times New Roman"/>
          <w:sz w:val="28"/>
          <w:szCs w:val="28"/>
        </w:rPr>
        <w:t xml:space="preserve"> </w:t>
      </w:r>
      <w:proofErr w:type="spellStart"/>
      <w:r w:rsidR="00656A08" w:rsidRPr="00656A08">
        <w:rPr>
          <w:rFonts w:ascii="Times New Roman" w:hAnsi="Times New Roman" w:cs="Times New Roman"/>
          <w:sz w:val="28"/>
          <w:szCs w:val="28"/>
        </w:rPr>
        <w:t>Шеховцева</w:t>
      </w:r>
      <w:proofErr w:type="spellEnd"/>
      <w:r w:rsidR="00656A08" w:rsidRPr="00656A08">
        <w:rPr>
          <w:rFonts w:ascii="Times New Roman" w:hAnsi="Times New Roman" w:cs="Times New Roman"/>
          <w:sz w:val="28"/>
          <w:szCs w:val="28"/>
        </w:rPr>
        <w:t xml:space="preserve">, Л.С. Стратегический менеджмент. </w:t>
      </w:r>
      <w:r w:rsidR="00207862">
        <w:rPr>
          <w:rFonts w:ascii="Times New Roman" w:hAnsi="Times New Roman" w:cs="Times New Roman"/>
          <w:sz w:val="28"/>
          <w:szCs w:val="28"/>
        </w:rPr>
        <w:t>-</w:t>
      </w:r>
      <w:r w:rsidR="00656A08" w:rsidRPr="00656A08">
        <w:rPr>
          <w:rFonts w:ascii="Times New Roman" w:hAnsi="Times New Roman" w:cs="Times New Roman"/>
          <w:sz w:val="28"/>
          <w:szCs w:val="28"/>
        </w:rPr>
        <w:t xml:space="preserve"> Калининград: Изд</w:t>
      </w:r>
      <w:r w:rsidR="00207862">
        <w:rPr>
          <w:rFonts w:ascii="Times New Roman" w:hAnsi="Times New Roman" w:cs="Times New Roman"/>
          <w:sz w:val="28"/>
          <w:szCs w:val="28"/>
        </w:rPr>
        <w:t>-</w:t>
      </w:r>
      <w:r w:rsidR="00656A08" w:rsidRPr="00656A08">
        <w:rPr>
          <w:rFonts w:ascii="Times New Roman" w:hAnsi="Times New Roman" w:cs="Times New Roman"/>
          <w:sz w:val="28"/>
          <w:szCs w:val="28"/>
        </w:rPr>
        <w:t xml:space="preserve">во КГУ, 2016. </w:t>
      </w:r>
      <w:r w:rsidR="00207862">
        <w:rPr>
          <w:rFonts w:ascii="Times New Roman" w:hAnsi="Times New Roman" w:cs="Times New Roman"/>
          <w:sz w:val="28"/>
          <w:szCs w:val="28"/>
        </w:rPr>
        <w:t>-</w:t>
      </w:r>
      <w:r w:rsidR="00656A08" w:rsidRPr="00656A08">
        <w:rPr>
          <w:rFonts w:ascii="Times New Roman" w:hAnsi="Times New Roman" w:cs="Times New Roman"/>
          <w:sz w:val="28"/>
          <w:szCs w:val="28"/>
        </w:rPr>
        <w:t xml:space="preserve"> 534 с.</w:t>
      </w:r>
    </w:p>
    <w:p w14:paraId="2943F766" w14:textId="6B9A7EB8" w:rsidR="00656A08" w:rsidRDefault="009F24A6"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163B8">
        <w:rPr>
          <w:rFonts w:ascii="Times New Roman" w:hAnsi="Times New Roman" w:cs="Times New Roman"/>
          <w:sz w:val="28"/>
          <w:szCs w:val="28"/>
        </w:rPr>
        <w:t>9</w:t>
      </w:r>
      <w:r w:rsidR="00656A08">
        <w:rPr>
          <w:rFonts w:ascii="Times New Roman" w:hAnsi="Times New Roman" w:cs="Times New Roman"/>
          <w:sz w:val="28"/>
          <w:szCs w:val="28"/>
        </w:rPr>
        <w:t>.</w:t>
      </w:r>
      <w:r w:rsidR="00656A08" w:rsidRPr="00656A08">
        <w:rPr>
          <w:rFonts w:ascii="Times New Roman" w:hAnsi="Times New Roman" w:cs="Times New Roman"/>
          <w:sz w:val="28"/>
          <w:szCs w:val="28"/>
        </w:rPr>
        <w:t xml:space="preserve">Чувакова, С.Г. Стратегический маркетинг. </w:t>
      </w:r>
      <w:r w:rsidR="00207862">
        <w:rPr>
          <w:rFonts w:ascii="Times New Roman" w:hAnsi="Times New Roman" w:cs="Times New Roman"/>
          <w:sz w:val="28"/>
          <w:szCs w:val="28"/>
        </w:rPr>
        <w:t>-</w:t>
      </w:r>
      <w:r w:rsidR="00656A08" w:rsidRPr="00656A08">
        <w:rPr>
          <w:rFonts w:ascii="Times New Roman" w:hAnsi="Times New Roman" w:cs="Times New Roman"/>
          <w:sz w:val="28"/>
          <w:szCs w:val="28"/>
        </w:rPr>
        <w:t xml:space="preserve"> М.: Издательско</w:t>
      </w:r>
      <w:r w:rsidR="00207862">
        <w:rPr>
          <w:rFonts w:ascii="Times New Roman" w:hAnsi="Times New Roman" w:cs="Times New Roman"/>
          <w:sz w:val="28"/>
          <w:szCs w:val="28"/>
        </w:rPr>
        <w:t>-</w:t>
      </w:r>
      <w:r w:rsidR="00656A08" w:rsidRPr="00656A08">
        <w:rPr>
          <w:rFonts w:ascii="Times New Roman" w:hAnsi="Times New Roman" w:cs="Times New Roman"/>
          <w:sz w:val="28"/>
          <w:szCs w:val="28"/>
        </w:rPr>
        <w:t xml:space="preserve">торговая корпорация, 2016. </w:t>
      </w:r>
      <w:r w:rsidR="00207862">
        <w:rPr>
          <w:rFonts w:ascii="Times New Roman" w:hAnsi="Times New Roman" w:cs="Times New Roman"/>
          <w:sz w:val="28"/>
          <w:szCs w:val="28"/>
        </w:rPr>
        <w:t>-</w:t>
      </w:r>
      <w:r w:rsidR="00656A08" w:rsidRPr="00656A08">
        <w:rPr>
          <w:rFonts w:ascii="Times New Roman" w:hAnsi="Times New Roman" w:cs="Times New Roman"/>
          <w:sz w:val="28"/>
          <w:szCs w:val="28"/>
        </w:rPr>
        <w:t xml:space="preserve"> 271 с.</w:t>
      </w:r>
    </w:p>
    <w:p w14:paraId="0FC0BB5B" w14:textId="4A07FB65" w:rsidR="00F163B8" w:rsidRDefault="00F163B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sidRPr="00F163B8">
        <w:rPr>
          <w:rFonts w:ascii="Times New Roman" w:hAnsi="Times New Roman" w:cs="Times New Roman"/>
          <w:sz w:val="28"/>
          <w:szCs w:val="28"/>
        </w:rPr>
        <w:t>Экономика и современный менеджмент: теория, методология, практика: сборник статей IX Международной научно</w:t>
      </w:r>
      <w:r>
        <w:rPr>
          <w:rFonts w:ascii="Times New Roman" w:hAnsi="Times New Roman" w:cs="Times New Roman"/>
          <w:sz w:val="28"/>
          <w:szCs w:val="28"/>
        </w:rPr>
        <w:t>-</w:t>
      </w:r>
      <w:r w:rsidRPr="00F163B8">
        <w:rPr>
          <w:rFonts w:ascii="Times New Roman" w:hAnsi="Times New Roman" w:cs="Times New Roman"/>
          <w:sz w:val="28"/>
          <w:szCs w:val="28"/>
        </w:rPr>
        <w:t xml:space="preserve">практической конференции. </w:t>
      </w:r>
      <w:r w:rsidR="00207862">
        <w:rPr>
          <w:rFonts w:ascii="Times New Roman" w:hAnsi="Times New Roman" w:cs="Times New Roman"/>
          <w:sz w:val="28"/>
          <w:szCs w:val="28"/>
        </w:rPr>
        <w:t>-</w:t>
      </w:r>
      <w:r w:rsidRPr="00F163B8">
        <w:rPr>
          <w:rFonts w:ascii="Times New Roman" w:hAnsi="Times New Roman" w:cs="Times New Roman"/>
          <w:sz w:val="28"/>
          <w:szCs w:val="28"/>
        </w:rPr>
        <w:t xml:space="preserve"> Пенза: МЦНС «Наука и Просвещение». </w:t>
      </w:r>
      <w:r w:rsidR="00207862">
        <w:rPr>
          <w:rFonts w:ascii="Times New Roman" w:hAnsi="Times New Roman" w:cs="Times New Roman"/>
          <w:sz w:val="28"/>
          <w:szCs w:val="28"/>
        </w:rPr>
        <w:t>-</w:t>
      </w:r>
      <w:r w:rsidRPr="00F163B8">
        <w:rPr>
          <w:rFonts w:ascii="Times New Roman" w:hAnsi="Times New Roman" w:cs="Times New Roman"/>
          <w:sz w:val="28"/>
          <w:szCs w:val="28"/>
        </w:rPr>
        <w:t xml:space="preserve"> 2020. </w:t>
      </w:r>
      <w:r w:rsidR="00207862">
        <w:rPr>
          <w:rFonts w:ascii="Times New Roman" w:hAnsi="Times New Roman" w:cs="Times New Roman"/>
          <w:sz w:val="28"/>
          <w:szCs w:val="28"/>
        </w:rPr>
        <w:t>-</w:t>
      </w:r>
      <w:r w:rsidRPr="00F163B8">
        <w:rPr>
          <w:rFonts w:ascii="Times New Roman" w:hAnsi="Times New Roman" w:cs="Times New Roman"/>
          <w:sz w:val="28"/>
          <w:szCs w:val="28"/>
        </w:rPr>
        <w:t xml:space="preserve"> 154 с.</w:t>
      </w:r>
    </w:p>
    <w:p w14:paraId="55EAE647" w14:textId="2A999BBA" w:rsidR="009F24A6" w:rsidRPr="00353FCE" w:rsidRDefault="00F163B8" w:rsidP="00C318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009F24A6">
        <w:rPr>
          <w:rFonts w:ascii="Times New Roman" w:hAnsi="Times New Roman" w:cs="Times New Roman"/>
          <w:sz w:val="28"/>
          <w:szCs w:val="28"/>
        </w:rPr>
        <w:t>.</w:t>
      </w:r>
      <w:r w:rsidR="009F24A6" w:rsidRPr="009F24A6">
        <w:rPr>
          <w:rFonts w:ascii="Times New Roman" w:hAnsi="Times New Roman" w:cs="Times New Roman"/>
          <w:sz w:val="28"/>
          <w:szCs w:val="28"/>
        </w:rPr>
        <w:t xml:space="preserve">Эффективное управление организационными </w:t>
      </w:r>
      <w:r w:rsidR="009F24A6">
        <w:rPr>
          <w:rFonts w:ascii="Times New Roman" w:hAnsi="Times New Roman" w:cs="Times New Roman"/>
          <w:sz w:val="28"/>
          <w:szCs w:val="28"/>
        </w:rPr>
        <w:t>и производственными структурами</w:t>
      </w:r>
      <w:r w:rsidR="009F24A6" w:rsidRPr="009F24A6">
        <w:rPr>
          <w:rFonts w:ascii="Times New Roman" w:hAnsi="Times New Roman" w:cs="Times New Roman"/>
          <w:sz w:val="28"/>
          <w:szCs w:val="28"/>
        </w:rPr>
        <w:t>: монография</w:t>
      </w:r>
      <w:proofErr w:type="gramStart"/>
      <w:r w:rsidR="009F24A6" w:rsidRPr="009F24A6">
        <w:rPr>
          <w:rFonts w:ascii="Times New Roman" w:hAnsi="Times New Roman" w:cs="Times New Roman"/>
          <w:sz w:val="28"/>
          <w:szCs w:val="28"/>
        </w:rPr>
        <w:t xml:space="preserve"> / </w:t>
      </w:r>
      <w:r w:rsidR="009F24A6">
        <w:rPr>
          <w:rFonts w:ascii="Times New Roman" w:hAnsi="Times New Roman" w:cs="Times New Roman"/>
          <w:sz w:val="28"/>
          <w:szCs w:val="28"/>
        </w:rPr>
        <w:t>П</w:t>
      </w:r>
      <w:proofErr w:type="gramEnd"/>
      <w:r w:rsidR="009F24A6" w:rsidRPr="009F24A6">
        <w:rPr>
          <w:rFonts w:ascii="Times New Roman" w:hAnsi="Times New Roman" w:cs="Times New Roman"/>
          <w:sz w:val="28"/>
          <w:szCs w:val="28"/>
        </w:rPr>
        <w:t xml:space="preserve">од ред. О. В. </w:t>
      </w:r>
      <w:proofErr w:type="spellStart"/>
      <w:r w:rsidR="009F24A6" w:rsidRPr="009F24A6">
        <w:rPr>
          <w:rFonts w:ascii="Times New Roman" w:hAnsi="Times New Roman" w:cs="Times New Roman"/>
          <w:sz w:val="28"/>
          <w:szCs w:val="28"/>
        </w:rPr>
        <w:t>Логиновского</w:t>
      </w:r>
      <w:proofErr w:type="spellEnd"/>
      <w:r w:rsidR="009F24A6" w:rsidRPr="009F24A6">
        <w:rPr>
          <w:rFonts w:ascii="Times New Roman" w:hAnsi="Times New Roman" w:cs="Times New Roman"/>
          <w:sz w:val="28"/>
          <w:szCs w:val="28"/>
        </w:rPr>
        <w:t xml:space="preserve">. </w:t>
      </w:r>
      <w:r w:rsidR="00207862">
        <w:rPr>
          <w:rFonts w:ascii="Times New Roman" w:hAnsi="Times New Roman" w:cs="Times New Roman"/>
          <w:sz w:val="28"/>
          <w:szCs w:val="28"/>
        </w:rPr>
        <w:t>-</w:t>
      </w:r>
      <w:r w:rsidR="009F24A6" w:rsidRPr="009F24A6">
        <w:rPr>
          <w:rFonts w:ascii="Times New Roman" w:hAnsi="Times New Roman" w:cs="Times New Roman"/>
          <w:sz w:val="28"/>
          <w:szCs w:val="28"/>
        </w:rPr>
        <w:t xml:space="preserve"> М</w:t>
      </w:r>
      <w:r w:rsidR="009F24A6">
        <w:rPr>
          <w:rFonts w:ascii="Times New Roman" w:hAnsi="Times New Roman" w:cs="Times New Roman"/>
          <w:sz w:val="28"/>
          <w:szCs w:val="28"/>
        </w:rPr>
        <w:t>.</w:t>
      </w:r>
      <w:r w:rsidR="009F24A6" w:rsidRPr="009F24A6">
        <w:rPr>
          <w:rFonts w:ascii="Times New Roman" w:hAnsi="Times New Roman" w:cs="Times New Roman"/>
          <w:sz w:val="28"/>
          <w:szCs w:val="28"/>
        </w:rPr>
        <w:t xml:space="preserve">: ИНФРА-М, 2020. </w:t>
      </w:r>
      <w:r w:rsidR="00207862">
        <w:rPr>
          <w:rFonts w:ascii="Times New Roman" w:hAnsi="Times New Roman" w:cs="Times New Roman"/>
          <w:sz w:val="28"/>
          <w:szCs w:val="28"/>
        </w:rPr>
        <w:t>-</w:t>
      </w:r>
      <w:r w:rsidR="009F24A6" w:rsidRPr="009F24A6">
        <w:rPr>
          <w:rFonts w:ascii="Times New Roman" w:hAnsi="Times New Roman" w:cs="Times New Roman"/>
          <w:sz w:val="28"/>
          <w:szCs w:val="28"/>
        </w:rPr>
        <w:t xml:space="preserve"> 450 с.</w:t>
      </w:r>
    </w:p>
    <w:sectPr w:rsidR="009F24A6" w:rsidRPr="00353FCE" w:rsidSect="00353FCE">
      <w:footerReference w:type="default" r:id="rId2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43880" w14:textId="77777777" w:rsidR="00706C5C" w:rsidRDefault="00706C5C" w:rsidP="00353FCE">
      <w:pPr>
        <w:spacing w:after="0" w:line="240" w:lineRule="auto"/>
      </w:pPr>
      <w:r>
        <w:separator/>
      </w:r>
    </w:p>
  </w:endnote>
  <w:endnote w:type="continuationSeparator" w:id="0">
    <w:p w14:paraId="723676E1" w14:textId="77777777" w:rsidR="00706C5C" w:rsidRDefault="00706C5C" w:rsidP="0035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452078"/>
      <w:docPartObj>
        <w:docPartGallery w:val="Page Numbers (Bottom of Page)"/>
        <w:docPartUnique/>
      </w:docPartObj>
    </w:sdtPr>
    <w:sdtEndPr/>
    <w:sdtContent>
      <w:p w14:paraId="6DFD2C3C" w14:textId="4BD70837" w:rsidR="0060684D" w:rsidRDefault="0060684D">
        <w:pPr>
          <w:pStyle w:val="a6"/>
          <w:jc w:val="center"/>
        </w:pPr>
        <w:r>
          <w:fldChar w:fldCharType="begin"/>
        </w:r>
        <w:r>
          <w:instrText>PAGE   \* MERGEFORMAT</w:instrText>
        </w:r>
        <w:r>
          <w:fldChar w:fldCharType="separate"/>
        </w:r>
        <w:r w:rsidR="0040133F">
          <w:rPr>
            <w:noProof/>
          </w:rPr>
          <w:t>66</w:t>
        </w:r>
        <w:r>
          <w:fldChar w:fldCharType="end"/>
        </w:r>
      </w:p>
    </w:sdtContent>
  </w:sdt>
  <w:p w14:paraId="6057BA3E" w14:textId="77777777" w:rsidR="0060684D" w:rsidRDefault="006068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46D8B" w14:textId="77777777" w:rsidR="00706C5C" w:rsidRDefault="00706C5C" w:rsidP="00353FCE">
      <w:pPr>
        <w:spacing w:after="0" w:line="240" w:lineRule="auto"/>
      </w:pPr>
      <w:r>
        <w:separator/>
      </w:r>
    </w:p>
  </w:footnote>
  <w:footnote w:type="continuationSeparator" w:id="0">
    <w:p w14:paraId="30BF0EEB" w14:textId="77777777" w:rsidR="00706C5C" w:rsidRDefault="00706C5C" w:rsidP="00353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368"/>
    <w:multiLevelType w:val="hybridMultilevel"/>
    <w:tmpl w:val="5810AF0A"/>
    <w:lvl w:ilvl="0" w:tplc="48ECEC3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1793FE9"/>
    <w:multiLevelType w:val="hybridMultilevel"/>
    <w:tmpl w:val="210881E8"/>
    <w:lvl w:ilvl="0" w:tplc="360829DE">
      <w:numFmt w:val="bullet"/>
      <w:lvlText w:val="–"/>
      <w:lvlJc w:val="left"/>
      <w:pPr>
        <w:ind w:left="302" w:hanging="288"/>
      </w:pPr>
      <w:rPr>
        <w:rFonts w:ascii="Times New Roman" w:eastAsia="Times New Roman" w:hAnsi="Times New Roman" w:cs="Times New Roman" w:hint="default"/>
        <w:w w:val="100"/>
        <w:sz w:val="28"/>
        <w:szCs w:val="28"/>
        <w:lang w:val="ru-RU" w:eastAsia="en-US" w:bidi="ar-SA"/>
      </w:rPr>
    </w:lvl>
    <w:lvl w:ilvl="1" w:tplc="87AC3398">
      <w:numFmt w:val="bullet"/>
      <w:lvlText w:val="•"/>
      <w:lvlJc w:val="left"/>
      <w:pPr>
        <w:ind w:left="1292" w:hanging="288"/>
      </w:pPr>
      <w:rPr>
        <w:rFonts w:hint="default"/>
        <w:lang w:val="ru-RU" w:eastAsia="en-US" w:bidi="ar-SA"/>
      </w:rPr>
    </w:lvl>
    <w:lvl w:ilvl="2" w:tplc="B7164524">
      <w:numFmt w:val="bullet"/>
      <w:lvlText w:val="•"/>
      <w:lvlJc w:val="left"/>
      <w:pPr>
        <w:ind w:left="2285" w:hanging="288"/>
      </w:pPr>
      <w:rPr>
        <w:rFonts w:hint="default"/>
        <w:lang w:val="ru-RU" w:eastAsia="en-US" w:bidi="ar-SA"/>
      </w:rPr>
    </w:lvl>
    <w:lvl w:ilvl="3" w:tplc="0088B152">
      <w:numFmt w:val="bullet"/>
      <w:lvlText w:val="•"/>
      <w:lvlJc w:val="left"/>
      <w:pPr>
        <w:ind w:left="3277" w:hanging="288"/>
      </w:pPr>
      <w:rPr>
        <w:rFonts w:hint="default"/>
        <w:lang w:val="ru-RU" w:eastAsia="en-US" w:bidi="ar-SA"/>
      </w:rPr>
    </w:lvl>
    <w:lvl w:ilvl="4" w:tplc="0D003A72">
      <w:numFmt w:val="bullet"/>
      <w:lvlText w:val="•"/>
      <w:lvlJc w:val="left"/>
      <w:pPr>
        <w:ind w:left="4270" w:hanging="288"/>
      </w:pPr>
      <w:rPr>
        <w:rFonts w:hint="default"/>
        <w:lang w:val="ru-RU" w:eastAsia="en-US" w:bidi="ar-SA"/>
      </w:rPr>
    </w:lvl>
    <w:lvl w:ilvl="5" w:tplc="8A208C18">
      <w:numFmt w:val="bullet"/>
      <w:lvlText w:val="•"/>
      <w:lvlJc w:val="left"/>
      <w:pPr>
        <w:ind w:left="5263" w:hanging="288"/>
      </w:pPr>
      <w:rPr>
        <w:rFonts w:hint="default"/>
        <w:lang w:val="ru-RU" w:eastAsia="en-US" w:bidi="ar-SA"/>
      </w:rPr>
    </w:lvl>
    <w:lvl w:ilvl="6" w:tplc="E108B1C4">
      <w:numFmt w:val="bullet"/>
      <w:lvlText w:val="•"/>
      <w:lvlJc w:val="left"/>
      <w:pPr>
        <w:ind w:left="6255" w:hanging="288"/>
      </w:pPr>
      <w:rPr>
        <w:rFonts w:hint="default"/>
        <w:lang w:val="ru-RU" w:eastAsia="en-US" w:bidi="ar-SA"/>
      </w:rPr>
    </w:lvl>
    <w:lvl w:ilvl="7" w:tplc="4EA8E6D0">
      <w:numFmt w:val="bullet"/>
      <w:lvlText w:val="•"/>
      <w:lvlJc w:val="left"/>
      <w:pPr>
        <w:ind w:left="7248" w:hanging="288"/>
      </w:pPr>
      <w:rPr>
        <w:rFonts w:hint="default"/>
        <w:lang w:val="ru-RU" w:eastAsia="en-US" w:bidi="ar-SA"/>
      </w:rPr>
    </w:lvl>
    <w:lvl w:ilvl="8" w:tplc="3CDAEF06">
      <w:numFmt w:val="bullet"/>
      <w:lvlText w:val="•"/>
      <w:lvlJc w:val="left"/>
      <w:pPr>
        <w:ind w:left="8241" w:hanging="288"/>
      </w:pPr>
      <w:rPr>
        <w:rFonts w:hint="default"/>
        <w:lang w:val="ru-RU" w:eastAsia="en-US" w:bidi="ar-SA"/>
      </w:rPr>
    </w:lvl>
  </w:abstractNum>
  <w:abstractNum w:abstractNumId="2">
    <w:nsid w:val="080A1A11"/>
    <w:multiLevelType w:val="hybridMultilevel"/>
    <w:tmpl w:val="5C1ADD4E"/>
    <w:lvl w:ilvl="0" w:tplc="91725150">
      <w:start w:val="1"/>
      <w:numFmt w:val="decimal"/>
      <w:lvlText w:val="%1"/>
      <w:lvlJc w:val="left"/>
      <w:pPr>
        <w:ind w:left="1718" w:hanging="708"/>
      </w:pPr>
      <w:rPr>
        <w:rFonts w:ascii="Times New Roman" w:eastAsia="Times New Roman" w:hAnsi="Times New Roman" w:cs="Times New Roman" w:hint="default"/>
        <w:w w:val="100"/>
        <w:sz w:val="28"/>
        <w:szCs w:val="28"/>
        <w:lang w:val="ru-RU" w:eastAsia="en-US" w:bidi="ar-SA"/>
      </w:rPr>
    </w:lvl>
    <w:lvl w:ilvl="1" w:tplc="D076DD92">
      <w:numFmt w:val="bullet"/>
      <w:lvlText w:val="•"/>
      <w:lvlJc w:val="left"/>
      <w:pPr>
        <w:ind w:left="2570" w:hanging="708"/>
      </w:pPr>
      <w:rPr>
        <w:rFonts w:hint="default"/>
        <w:lang w:val="ru-RU" w:eastAsia="en-US" w:bidi="ar-SA"/>
      </w:rPr>
    </w:lvl>
    <w:lvl w:ilvl="2" w:tplc="C276C2AC">
      <w:numFmt w:val="bullet"/>
      <w:lvlText w:val="•"/>
      <w:lvlJc w:val="left"/>
      <w:pPr>
        <w:ind w:left="3421" w:hanging="708"/>
      </w:pPr>
      <w:rPr>
        <w:rFonts w:hint="default"/>
        <w:lang w:val="ru-RU" w:eastAsia="en-US" w:bidi="ar-SA"/>
      </w:rPr>
    </w:lvl>
    <w:lvl w:ilvl="3" w:tplc="F0DA947C">
      <w:numFmt w:val="bullet"/>
      <w:lvlText w:val="•"/>
      <w:lvlJc w:val="left"/>
      <w:pPr>
        <w:ind w:left="4271" w:hanging="708"/>
      </w:pPr>
      <w:rPr>
        <w:rFonts w:hint="default"/>
        <w:lang w:val="ru-RU" w:eastAsia="en-US" w:bidi="ar-SA"/>
      </w:rPr>
    </w:lvl>
    <w:lvl w:ilvl="4" w:tplc="FF24D244">
      <w:numFmt w:val="bullet"/>
      <w:lvlText w:val="•"/>
      <w:lvlJc w:val="left"/>
      <w:pPr>
        <w:ind w:left="5122" w:hanging="708"/>
      </w:pPr>
      <w:rPr>
        <w:rFonts w:hint="default"/>
        <w:lang w:val="ru-RU" w:eastAsia="en-US" w:bidi="ar-SA"/>
      </w:rPr>
    </w:lvl>
    <w:lvl w:ilvl="5" w:tplc="1B562990">
      <w:numFmt w:val="bullet"/>
      <w:lvlText w:val="•"/>
      <w:lvlJc w:val="left"/>
      <w:pPr>
        <w:ind w:left="5973" w:hanging="708"/>
      </w:pPr>
      <w:rPr>
        <w:rFonts w:hint="default"/>
        <w:lang w:val="ru-RU" w:eastAsia="en-US" w:bidi="ar-SA"/>
      </w:rPr>
    </w:lvl>
    <w:lvl w:ilvl="6" w:tplc="D3BC9464">
      <w:numFmt w:val="bullet"/>
      <w:lvlText w:val="•"/>
      <w:lvlJc w:val="left"/>
      <w:pPr>
        <w:ind w:left="6823" w:hanging="708"/>
      </w:pPr>
      <w:rPr>
        <w:rFonts w:hint="default"/>
        <w:lang w:val="ru-RU" w:eastAsia="en-US" w:bidi="ar-SA"/>
      </w:rPr>
    </w:lvl>
    <w:lvl w:ilvl="7" w:tplc="49943092">
      <w:numFmt w:val="bullet"/>
      <w:lvlText w:val="•"/>
      <w:lvlJc w:val="left"/>
      <w:pPr>
        <w:ind w:left="7674" w:hanging="708"/>
      </w:pPr>
      <w:rPr>
        <w:rFonts w:hint="default"/>
        <w:lang w:val="ru-RU" w:eastAsia="en-US" w:bidi="ar-SA"/>
      </w:rPr>
    </w:lvl>
    <w:lvl w:ilvl="8" w:tplc="BF442CC8">
      <w:numFmt w:val="bullet"/>
      <w:lvlText w:val="•"/>
      <w:lvlJc w:val="left"/>
      <w:pPr>
        <w:ind w:left="8525" w:hanging="708"/>
      </w:pPr>
      <w:rPr>
        <w:rFonts w:hint="default"/>
        <w:lang w:val="ru-RU" w:eastAsia="en-US" w:bidi="ar-SA"/>
      </w:rPr>
    </w:lvl>
  </w:abstractNum>
  <w:abstractNum w:abstractNumId="3">
    <w:nsid w:val="09925657"/>
    <w:multiLevelType w:val="hybridMultilevel"/>
    <w:tmpl w:val="27D21192"/>
    <w:lvl w:ilvl="0" w:tplc="08A4D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67358"/>
    <w:multiLevelType w:val="hybridMultilevel"/>
    <w:tmpl w:val="A9B06354"/>
    <w:lvl w:ilvl="0" w:tplc="27C8AA28">
      <w:numFmt w:val="bullet"/>
      <w:lvlText w:val="–"/>
      <w:lvlJc w:val="left"/>
      <w:pPr>
        <w:ind w:left="105" w:hanging="550"/>
      </w:pPr>
      <w:rPr>
        <w:rFonts w:ascii="Times New Roman" w:eastAsia="Times New Roman" w:hAnsi="Times New Roman" w:cs="Times New Roman" w:hint="default"/>
        <w:w w:val="100"/>
        <w:sz w:val="28"/>
        <w:szCs w:val="28"/>
        <w:lang w:val="ru-RU" w:eastAsia="en-US" w:bidi="ar-SA"/>
      </w:rPr>
    </w:lvl>
    <w:lvl w:ilvl="1" w:tplc="655A95FE">
      <w:numFmt w:val="bullet"/>
      <w:lvlText w:val="•"/>
      <w:lvlJc w:val="left"/>
      <w:pPr>
        <w:ind w:left="712" w:hanging="550"/>
      </w:pPr>
      <w:rPr>
        <w:rFonts w:hint="default"/>
        <w:lang w:val="ru-RU" w:eastAsia="en-US" w:bidi="ar-SA"/>
      </w:rPr>
    </w:lvl>
    <w:lvl w:ilvl="2" w:tplc="B8284824">
      <w:numFmt w:val="bullet"/>
      <w:lvlText w:val="•"/>
      <w:lvlJc w:val="left"/>
      <w:pPr>
        <w:ind w:left="1325" w:hanging="550"/>
      </w:pPr>
      <w:rPr>
        <w:rFonts w:hint="default"/>
        <w:lang w:val="ru-RU" w:eastAsia="en-US" w:bidi="ar-SA"/>
      </w:rPr>
    </w:lvl>
    <w:lvl w:ilvl="3" w:tplc="F1C84E24">
      <w:numFmt w:val="bullet"/>
      <w:lvlText w:val="•"/>
      <w:lvlJc w:val="left"/>
      <w:pPr>
        <w:ind w:left="1938" w:hanging="550"/>
      </w:pPr>
      <w:rPr>
        <w:rFonts w:hint="default"/>
        <w:lang w:val="ru-RU" w:eastAsia="en-US" w:bidi="ar-SA"/>
      </w:rPr>
    </w:lvl>
    <w:lvl w:ilvl="4" w:tplc="21BA3C9E">
      <w:numFmt w:val="bullet"/>
      <w:lvlText w:val="•"/>
      <w:lvlJc w:val="left"/>
      <w:pPr>
        <w:ind w:left="2550" w:hanging="550"/>
      </w:pPr>
      <w:rPr>
        <w:rFonts w:hint="default"/>
        <w:lang w:val="ru-RU" w:eastAsia="en-US" w:bidi="ar-SA"/>
      </w:rPr>
    </w:lvl>
    <w:lvl w:ilvl="5" w:tplc="EF80A53E">
      <w:numFmt w:val="bullet"/>
      <w:lvlText w:val="•"/>
      <w:lvlJc w:val="left"/>
      <w:pPr>
        <w:ind w:left="3163" w:hanging="550"/>
      </w:pPr>
      <w:rPr>
        <w:rFonts w:hint="default"/>
        <w:lang w:val="ru-RU" w:eastAsia="en-US" w:bidi="ar-SA"/>
      </w:rPr>
    </w:lvl>
    <w:lvl w:ilvl="6" w:tplc="C19E5296">
      <w:numFmt w:val="bullet"/>
      <w:lvlText w:val="•"/>
      <w:lvlJc w:val="left"/>
      <w:pPr>
        <w:ind w:left="3776" w:hanging="550"/>
      </w:pPr>
      <w:rPr>
        <w:rFonts w:hint="default"/>
        <w:lang w:val="ru-RU" w:eastAsia="en-US" w:bidi="ar-SA"/>
      </w:rPr>
    </w:lvl>
    <w:lvl w:ilvl="7" w:tplc="DE560916">
      <w:numFmt w:val="bullet"/>
      <w:lvlText w:val="•"/>
      <w:lvlJc w:val="left"/>
      <w:pPr>
        <w:ind w:left="4388" w:hanging="550"/>
      </w:pPr>
      <w:rPr>
        <w:rFonts w:hint="default"/>
        <w:lang w:val="ru-RU" w:eastAsia="en-US" w:bidi="ar-SA"/>
      </w:rPr>
    </w:lvl>
    <w:lvl w:ilvl="8" w:tplc="0DCE05BC">
      <w:numFmt w:val="bullet"/>
      <w:lvlText w:val="•"/>
      <w:lvlJc w:val="left"/>
      <w:pPr>
        <w:ind w:left="5001" w:hanging="550"/>
      </w:pPr>
      <w:rPr>
        <w:rFonts w:hint="default"/>
        <w:lang w:val="ru-RU" w:eastAsia="en-US" w:bidi="ar-SA"/>
      </w:rPr>
    </w:lvl>
  </w:abstractNum>
  <w:abstractNum w:abstractNumId="5">
    <w:nsid w:val="0DE958BF"/>
    <w:multiLevelType w:val="hybridMultilevel"/>
    <w:tmpl w:val="138067A2"/>
    <w:lvl w:ilvl="0" w:tplc="1E529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08B4889"/>
    <w:multiLevelType w:val="hybridMultilevel"/>
    <w:tmpl w:val="EFB6B496"/>
    <w:lvl w:ilvl="0" w:tplc="713A2CF2">
      <w:numFmt w:val="bullet"/>
      <w:lvlText w:val="–"/>
      <w:lvlJc w:val="left"/>
      <w:pPr>
        <w:ind w:left="105" w:hanging="829"/>
      </w:pPr>
      <w:rPr>
        <w:rFonts w:ascii="Times New Roman" w:eastAsia="Times New Roman" w:hAnsi="Times New Roman" w:cs="Times New Roman" w:hint="default"/>
        <w:w w:val="100"/>
        <w:sz w:val="28"/>
        <w:szCs w:val="28"/>
        <w:lang w:val="ru-RU" w:eastAsia="en-US" w:bidi="ar-SA"/>
      </w:rPr>
    </w:lvl>
    <w:lvl w:ilvl="1" w:tplc="AC6C177E">
      <w:numFmt w:val="bullet"/>
      <w:lvlText w:val="•"/>
      <w:lvlJc w:val="left"/>
      <w:pPr>
        <w:ind w:left="752" w:hanging="829"/>
      </w:pPr>
      <w:rPr>
        <w:rFonts w:hint="default"/>
        <w:lang w:val="ru-RU" w:eastAsia="en-US" w:bidi="ar-SA"/>
      </w:rPr>
    </w:lvl>
    <w:lvl w:ilvl="2" w:tplc="B1408C48">
      <w:numFmt w:val="bullet"/>
      <w:lvlText w:val="•"/>
      <w:lvlJc w:val="left"/>
      <w:pPr>
        <w:ind w:left="1404" w:hanging="829"/>
      </w:pPr>
      <w:rPr>
        <w:rFonts w:hint="default"/>
        <w:lang w:val="ru-RU" w:eastAsia="en-US" w:bidi="ar-SA"/>
      </w:rPr>
    </w:lvl>
    <w:lvl w:ilvl="3" w:tplc="123617BC">
      <w:numFmt w:val="bullet"/>
      <w:lvlText w:val="•"/>
      <w:lvlJc w:val="left"/>
      <w:pPr>
        <w:ind w:left="2056" w:hanging="829"/>
      </w:pPr>
      <w:rPr>
        <w:rFonts w:hint="default"/>
        <w:lang w:val="ru-RU" w:eastAsia="en-US" w:bidi="ar-SA"/>
      </w:rPr>
    </w:lvl>
    <w:lvl w:ilvl="4" w:tplc="CCAC58EA">
      <w:numFmt w:val="bullet"/>
      <w:lvlText w:val="•"/>
      <w:lvlJc w:val="left"/>
      <w:pPr>
        <w:ind w:left="2709" w:hanging="829"/>
      </w:pPr>
      <w:rPr>
        <w:rFonts w:hint="default"/>
        <w:lang w:val="ru-RU" w:eastAsia="en-US" w:bidi="ar-SA"/>
      </w:rPr>
    </w:lvl>
    <w:lvl w:ilvl="5" w:tplc="A6467A18">
      <w:numFmt w:val="bullet"/>
      <w:lvlText w:val="•"/>
      <w:lvlJc w:val="left"/>
      <w:pPr>
        <w:ind w:left="3361" w:hanging="829"/>
      </w:pPr>
      <w:rPr>
        <w:rFonts w:hint="default"/>
        <w:lang w:val="ru-RU" w:eastAsia="en-US" w:bidi="ar-SA"/>
      </w:rPr>
    </w:lvl>
    <w:lvl w:ilvl="6" w:tplc="8AE05FCC">
      <w:numFmt w:val="bullet"/>
      <w:lvlText w:val="•"/>
      <w:lvlJc w:val="left"/>
      <w:pPr>
        <w:ind w:left="4013" w:hanging="829"/>
      </w:pPr>
      <w:rPr>
        <w:rFonts w:hint="default"/>
        <w:lang w:val="ru-RU" w:eastAsia="en-US" w:bidi="ar-SA"/>
      </w:rPr>
    </w:lvl>
    <w:lvl w:ilvl="7" w:tplc="7688C726">
      <w:numFmt w:val="bullet"/>
      <w:lvlText w:val="•"/>
      <w:lvlJc w:val="left"/>
      <w:pPr>
        <w:ind w:left="4666" w:hanging="829"/>
      </w:pPr>
      <w:rPr>
        <w:rFonts w:hint="default"/>
        <w:lang w:val="ru-RU" w:eastAsia="en-US" w:bidi="ar-SA"/>
      </w:rPr>
    </w:lvl>
    <w:lvl w:ilvl="8" w:tplc="7696CD0E">
      <w:numFmt w:val="bullet"/>
      <w:lvlText w:val="•"/>
      <w:lvlJc w:val="left"/>
      <w:pPr>
        <w:ind w:left="5318" w:hanging="829"/>
      </w:pPr>
      <w:rPr>
        <w:rFonts w:hint="default"/>
        <w:lang w:val="ru-RU" w:eastAsia="en-US" w:bidi="ar-SA"/>
      </w:rPr>
    </w:lvl>
  </w:abstractNum>
  <w:abstractNum w:abstractNumId="7">
    <w:nsid w:val="1A3063C0"/>
    <w:multiLevelType w:val="hybridMultilevel"/>
    <w:tmpl w:val="2A9861FA"/>
    <w:lvl w:ilvl="0" w:tplc="0F6E687A">
      <w:numFmt w:val="bullet"/>
      <w:lvlText w:val="–"/>
      <w:lvlJc w:val="left"/>
      <w:pPr>
        <w:ind w:left="105" w:hanging="240"/>
      </w:pPr>
      <w:rPr>
        <w:rFonts w:ascii="Times New Roman" w:eastAsia="Times New Roman" w:hAnsi="Times New Roman" w:cs="Times New Roman" w:hint="default"/>
        <w:w w:val="100"/>
        <w:sz w:val="28"/>
        <w:szCs w:val="28"/>
        <w:lang w:val="ru-RU" w:eastAsia="en-US" w:bidi="ar-SA"/>
      </w:rPr>
    </w:lvl>
    <w:lvl w:ilvl="1" w:tplc="AD6EDC26">
      <w:numFmt w:val="bullet"/>
      <w:lvlText w:val="•"/>
      <w:lvlJc w:val="left"/>
      <w:pPr>
        <w:ind w:left="752" w:hanging="240"/>
      </w:pPr>
      <w:rPr>
        <w:rFonts w:hint="default"/>
        <w:lang w:val="ru-RU" w:eastAsia="en-US" w:bidi="ar-SA"/>
      </w:rPr>
    </w:lvl>
    <w:lvl w:ilvl="2" w:tplc="23BA0CDE">
      <w:numFmt w:val="bullet"/>
      <w:lvlText w:val="•"/>
      <w:lvlJc w:val="left"/>
      <w:pPr>
        <w:ind w:left="1404" w:hanging="240"/>
      </w:pPr>
      <w:rPr>
        <w:rFonts w:hint="default"/>
        <w:lang w:val="ru-RU" w:eastAsia="en-US" w:bidi="ar-SA"/>
      </w:rPr>
    </w:lvl>
    <w:lvl w:ilvl="3" w:tplc="1DB4CCAE">
      <w:numFmt w:val="bullet"/>
      <w:lvlText w:val="•"/>
      <w:lvlJc w:val="left"/>
      <w:pPr>
        <w:ind w:left="2056" w:hanging="240"/>
      </w:pPr>
      <w:rPr>
        <w:rFonts w:hint="default"/>
        <w:lang w:val="ru-RU" w:eastAsia="en-US" w:bidi="ar-SA"/>
      </w:rPr>
    </w:lvl>
    <w:lvl w:ilvl="4" w:tplc="B56A4054">
      <w:numFmt w:val="bullet"/>
      <w:lvlText w:val="•"/>
      <w:lvlJc w:val="left"/>
      <w:pPr>
        <w:ind w:left="2709" w:hanging="240"/>
      </w:pPr>
      <w:rPr>
        <w:rFonts w:hint="default"/>
        <w:lang w:val="ru-RU" w:eastAsia="en-US" w:bidi="ar-SA"/>
      </w:rPr>
    </w:lvl>
    <w:lvl w:ilvl="5" w:tplc="49C46EC0">
      <w:numFmt w:val="bullet"/>
      <w:lvlText w:val="•"/>
      <w:lvlJc w:val="left"/>
      <w:pPr>
        <w:ind w:left="3361" w:hanging="240"/>
      </w:pPr>
      <w:rPr>
        <w:rFonts w:hint="default"/>
        <w:lang w:val="ru-RU" w:eastAsia="en-US" w:bidi="ar-SA"/>
      </w:rPr>
    </w:lvl>
    <w:lvl w:ilvl="6" w:tplc="4FA873AA">
      <w:numFmt w:val="bullet"/>
      <w:lvlText w:val="•"/>
      <w:lvlJc w:val="left"/>
      <w:pPr>
        <w:ind w:left="4013" w:hanging="240"/>
      </w:pPr>
      <w:rPr>
        <w:rFonts w:hint="default"/>
        <w:lang w:val="ru-RU" w:eastAsia="en-US" w:bidi="ar-SA"/>
      </w:rPr>
    </w:lvl>
    <w:lvl w:ilvl="7" w:tplc="CBDC2D10">
      <w:numFmt w:val="bullet"/>
      <w:lvlText w:val="•"/>
      <w:lvlJc w:val="left"/>
      <w:pPr>
        <w:ind w:left="4666" w:hanging="240"/>
      </w:pPr>
      <w:rPr>
        <w:rFonts w:hint="default"/>
        <w:lang w:val="ru-RU" w:eastAsia="en-US" w:bidi="ar-SA"/>
      </w:rPr>
    </w:lvl>
    <w:lvl w:ilvl="8" w:tplc="2C02C316">
      <w:numFmt w:val="bullet"/>
      <w:lvlText w:val="•"/>
      <w:lvlJc w:val="left"/>
      <w:pPr>
        <w:ind w:left="5318" w:hanging="240"/>
      </w:pPr>
      <w:rPr>
        <w:rFonts w:hint="default"/>
        <w:lang w:val="ru-RU" w:eastAsia="en-US" w:bidi="ar-SA"/>
      </w:rPr>
    </w:lvl>
  </w:abstractNum>
  <w:abstractNum w:abstractNumId="8">
    <w:nsid w:val="22554521"/>
    <w:multiLevelType w:val="hybridMultilevel"/>
    <w:tmpl w:val="87FEC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8930D7"/>
    <w:multiLevelType w:val="hybridMultilevel"/>
    <w:tmpl w:val="C0343E52"/>
    <w:lvl w:ilvl="0" w:tplc="42BED564">
      <w:numFmt w:val="bullet"/>
      <w:lvlText w:val="–"/>
      <w:lvlJc w:val="left"/>
      <w:pPr>
        <w:ind w:left="302" w:hanging="248"/>
      </w:pPr>
      <w:rPr>
        <w:rFonts w:ascii="Times New Roman" w:eastAsia="Times New Roman" w:hAnsi="Times New Roman" w:cs="Times New Roman" w:hint="default"/>
        <w:w w:val="100"/>
        <w:sz w:val="28"/>
        <w:szCs w:val="28"/>
        <w:lang w:val="ru-RU" w:eastAsia="en-US" w:bidi="ar-SA"/>
      </w:rPr>
    </w:lvl>
    <w:lvl w:ilvl="1" w:tplc="F098A280">
      <w:numFmt w:val="bullet"/>
      <w:lvlText w:val="•"/>
      <w:lvlJc w:val="left"/>
      <w:pPr>
        <w:ind w:left="1292" w:hanging="248"/>
      </w:pPr>
      <w:rPr>
        <w:rFonts w:hint="default"/>
        <w:lang w:val="ru-RU" w:eastAsia="en-US" w:bidi="ar-SA"/>
      </w:rPr>
    </w:lvl>
    <w:lvl w:ilvl="2" w:tplc="B9EE5974">
      <w:numFmt w:val="bullet"/>
      <w:lvlText w:val="•"/>
      <w:lvlJc w:val="left"/>
      <w:pPr>
        <w:ind w:left="2285" w:hanging="248"/>
      </w:pPr>
      <w:rPr>
        <w:rFonts w:hint="default"/>
        <w:lang w:val="ru-RU" w:eastAsia="en-US" w:bidi="ar-SA"/>
      </w:rPr>
    </w:lvl>
    <w:lvl w:ilvl="3" w:tplc="4EF0C7A0">
      <w:numFmt w:val="bullet"/>
      <w:lvlText w:val="•"/>
      <w:lvlJc w:val="left"/>
      <w:pPr>
        <w:ind w:left="3277" w:hanging="248"/>
      </w:pPr>
      <w:rPr>
        <w:rFonts w:hint="default"/>
        <w:lang w:val="ru-RU" w:eastAsia="en-US" w:bidi="ar-SA"/>
      </w:rPr>
    </w:lvl>
    <w:lvl w:ilvl="4" w:tplc="C840F99C">
      <w:numFmt w:val="bullet"/>
      <w:lvlText w:val="•"/>
      <w:lvlJc w:val="left"/>
      <w:pPr>
        <w:ind w:left="4270" w:hanging="248"/>
      </w:pPr>
      <w:rPr>
        <w:rFonts w:hint="default"/>
        <w:lang w:val="ru-RU" w:eastAsia="en-US" w:bidi="ar-SA"/>
      </w:rPr>
    </w:lvl>
    <w:lvl w:ilvl="5" w:tplc="6F7C60E4">
      <w:numFmt w:val="bullet"/>
      <w:lvlText w:val="•"/>
      <w:lvlJc w:val="left"/>
      <w:pPr>
        <w:ind w:left="5263" w:hanging="248"/>
      </w:pPr>
      <w:rPr>
        <w:rFonts w:hint="default"/>
        <w:lang w:val="ru-RU" w:eastAsia="en-US" w:bidi="ar-SA"/>
      </w:rPr>
    </w:lvl>
    <w:lvl w:ilvl="6" w:tplc="9F8E7E88">
      <w:numFmt w:val="bullet"/>
      <w:lvlText w:val="•"/>
      <w:lvlJc w:val="left"/>
      <w:pPr>
        <w:ind w:left="6255" w:hanging="248"/>
      </w:pPr>
      <w:rPr>
        <w:rFonts w:hint="default"/>
        <w:lang w:val="ru-RU" w:eastAsia="en-US" w:bidi="ar-SA"/>
      </w:rPr>
    </w:lvl>
    <w:lvl w:ilvl="7" w:tplc="B13A80EE">
      <w:numFmt w:val="bullet"/>
      <w:lvlText w:val="•"/>
      <w:lvlJc w:val="left"/>
      <w:pPr>
        <w:ind w:left="7248" w:hanging="248"/>
      </w:pPr>
      <w:rPr>
        <w:rFonts w:hint="default"/>
        <w:lang w:val="ru-RU" w:eastAsia="en-US" w:bidi="ar-SA"/>
      </w:rPr>
    </w:lvl>
    <w:lvl w:ilvl="8" w:tplc="ACEA0F28">
      <w:numFmt w:val="bullet"/>
      <w:lvlText w:val="•"/>
      <w:lvlJc w:val="left"/>
      <w:pPr>
        <w:ind w:left="8241" w:hanging="248"/>
      </w:pPr>
      <w:rPr>
        <w:rFonts w:hint="default"/>
        <w:lang w:val="ru-RU" w:eastAsia="en-US" w:bidi="ar-SA"/>
      </w:rPr>
    </w:lvl>
  </w:abstractNum>
  <w:abstractNum w:abstractNumId="10">
    <w:nsid w:val="2D2D44C2"/>
    <w:multiLevelType w:val="hybridMultilevel"/>
    <w:tmpl w:val="27D0D31A"/>
    <w:lvl w:ilvl="0" w:tplc="21CE3054">
      <w:numFmt w:val="bullet"/>
      <w:lvlText w:val="–"/>
      <w:lvlJc w:val="left"/>
      <w:pPr>
        <w:ind w:left="302" w:hanging="274"/>
      </w:pPr>
      <w:rPr>
        <w:rFonts w:ascii="Times New Roman" w:eastAsia="Times New Roman" w:hAnsi="Times New Roman" w:cs="Times New Roman" w:hint="default"/>
        <w:w w:val="100"/>
        <w:sz w:val="28"/>
        <w:szCs w:val="28"/>
        <w:lang w:val="ru-RU" w:eastAsia="en-US" w:bidi="ar-SA"/>
      </w:rPr>
    </w:lvl>
    <w:lvl w:ilvl="1" w:tplc="88D01872">
      <w:numFmt w:val="bullet"/>
      <w:lvlText w:val="•"/>
      <w:lvlJc w:val="left"/>
      <w:pPr>
        <w:ind w:left="1292" w:hanging="274"/>
      </w:pPr>
      <w:rPr>
        <w:rFonts w:hint="default"/>
        <w:lang w:val="ru-RU" w:eastAsia="en-US" w:bidi="ar-SA"/>
      </w:rPr>
    </w:lvl>
    <w:lvl w:ilvl="2" w:tplc="569E5F62">
      <w:numFmt w:val="bullet"/>
      <w:lvlText w:val="•"/>
      <w:lvlJc w:val="left"/>
      <w:pPr>
        <w:ind w:left="2285" w:hanging="274"/>
      </w:pPr>
      <w:rPr>
        <w:rFonts w:hint="default"/>
        <w:lang w:val="ru-RU" w:eastAsia="en-US" w:bidi="ar-SA"/>
      </w:rPr>
    </w:lvl>
    <w:lvl w:ilvl="3" w:tplc="89F625A0">
      <w:numFmt w:val="bullet"/>
      <w:lvlText w:val="•"/>
      <w:lvlJc w:val="left"/>
      <w:pPr>
        <w:ind w:left="3277" w:hanging="274"/>
      </w:pPr>
      <w:rPr>
        <w:rFonts w:hint="default"/>
        <w:lang w:val="ru-RU" w:eastAsia="en-US" w:bidi="ar-SA"/>
      </w:rPr>
    </w:lvl>
    <w:lvl w:ilvl="4" w:tplc="D62A8B7A">
      <w:numFmt w:val="bullet"/>
      <w:lvlText w:val="•"/>
      <w:lvlJc w:val="left"/>
      <w:pPr>
        <w:ind w:left="4270" w:hanging="274"/>
      </w:pPr>
      <w:rPr>
        <w:rFonts w:hint="default"/>
        <w:lang w:val="ru-RU" w:eastAsia="en-US" w:bidi="ar-SA"/>
      </w:rPr>
    </w:lvl>
    <w:lvl w:ilvl="5" w:tplc="31B07B34">
      <w:numFmt w:val="bullet"/>
      <w:lvlText w:val="•"/>
      <w:lvlJc w:val="left"/>
      <w:pPr>
        <w:ind w:left="5263" w:hanging="274"/>
      </w:pPr>
      <w:rPr>
        <w:rFonts w:hint="default"/>
        <w:lang w:val="ru-RU" w:eastAsia="en-US" w:bidi="ar-SA"/>
      </w:rPr>
    </w:lvl>
    <w:lvl w:ilvl="6" w:tplc="F5D6DB9A">
      <w:numFmt w:val="bullet"/>
      <w:lvlText w:val="•"/>
      <w:lvlJc w:val="left"/>
      <w:pPr>
        <w:ind w:left="6255" w:hanging="274"/>
      </w:pPr>
      <w:rPr>
        <w:rFonts w:hint="default"/>
        <w:lang w:val="ru-RU" w:eastAsia="en-US" w:bidi="ar-SA"/>
      </w:rPr>
    </w:lvl>
    <w:lvl w:ilvl="7" w:tplc="45786752">
      <w:numFmt w:val="bullet"/>
      <w:lvlText w:val="•"/>
      <w:lvlJc w:val="left"/>
      <w:pPr>
        <w:ind w:left="7248" w:hanging="274"/>
      </w:pPr>
      <w:rPr>
        <w:rFonts w:hint="default"/>
        <w:lang w:val="ru-RU" w:eastAsia="en-US" w:bidi="ar-SA"/>
      </w:rPr>
    </w:lvl>
    <w:lvl w:ilvl="8" w:tplc="0B96F57E">
      <w:numFmt w:val="bullet"/>
      <w:lvlText w:val="•"/>
      <w:lvlJc w:val="left"/>
      <w:pPr>
        <w:ind w:left="8241" w:hanging="274"/>
      </w:pPr>
      <w:rPr>
        <w:rFonts w:hint="default"/>
        <w:lang w:val="ru-RU" w:eastAsia="en-US" w:bidi="ar-SA"/>
      </w:rPr>
    </w:lvl>
  </w:abstractNum>
  <w:abstractNum w:abstractNumId="11">
    <w:nsid w:val="347C2D9F"/>
    <w:multiLevelType w:val="hybridMultilevel"/>
    <w:tmpl w:val="B1F4653A"/>
    <w:lvl w:ilvl="0" w:tplc="D2303BBE">
      <w:numFmt w:val="bullet"/>
      <w:lvlText w:val="–"/>
      <w:lvlJc w:val="left"/>
      <w:pPr>
        <w:ind w:left="302" w:hanging="423"/>
      </w:pPr>
      <w:rPr>
        <w:rFonts w:ascii="Times New Roman" w:eastAsia="Times New Roman" w:hAnsi="Times New Roman" w:cs="Times New Roman" w:hint="default"/>
        <w:w w:val="100"/>
        <w:sz w:val="28"/>
        <w:szCs w:val="28"/>
        <w:lang w:val="ru-RU" w:eastAsia="en-US" w:bidi="ar-SA"/>
      </w:rPr>
    </w:lvl>
    <w:lvl w:ilvl="1" w:tplc="6BCE5E0C">
      <w:numFmt w:val="bullet"/>
      <w:lvlText w:val="•"/>
      <w:lvlJc w:val="left"/>
      <w:pPr>
        <w:ind w:left="1292" w:hanging="423"/>
      </w:pPr>
      <w:rPr>
        <w:rFonts w:hint="default"/>
        <w:lang w:val="ru-RU" w:eastAsia="en-US" w:bidi="ar-SA"/>
      </w:rPr>
    </w:lvl>
    <w:lvl w:ilvl="2" w:tplc="81040E8C">
      <w:numFmt w:val="bullet"/>
      <w:lvlText w:val="•"/>
      <w:lvlJc w:val="left"/>
      <w:pPr>
        <w:ind w:left="2285" w:hanging="423"/>
      </w:pPr>
      <w:rPr>
        <w:rFonts w:hint="default"/>
        <w:lang w:val="ru-RU" w:eastAsia="en-US" w:bidi="ar-SA"/>
      </w:rPr>
    </w:lvl>
    <w:lvl w:ilvl="3" w:tplc="6D70BB4E">
      <w:numFmt w:val="bullet"/>
      <w:lvlText w:val="•"/>
      <w:lvlJc w:val="left"/>
      <w:pPr>
        <w:ind w:left="3277" w:hanging="423"/>
      </w:pPr>
      <w:rPr>
        <w:rFonts w:hint="default"/>
        <w:lang w:val="ru-RU" w:eastAsia="en-US" w:bidi="ar-SA"/>
      </w:rPr>
    </w:lvl>
    <w:lvl w:ilvl="4" w:tplc="382A0AA0">
      <w:numFmt w:val="bullet"/>
      <w:lvlText w:val="•"/>
      <w:lvlJc w:val="left"/>
      <w:pPr>
        <w:ind w:left="4270" w:hanging="423"/>
      </w:pPr>
      <w:rPr>
        <w:rFonts w:hint="default"/>
        <w:lang w:val="ru-RU" w:eastAsia="en-US" w:bidi="ar-SA"/>
      </w:rPr>
    </w:lvl>
    <w:lvl w:ilvl="5" w:tplc="13921C2C">
      <w:numFmt w:val="bullet"/>
      <w:lvlText w:val="•"/>
      <w:lvlJc w:val="left"/>
      <w:pPr>
        <w:ind w:left="5263" w:hanging="423"/>
      </w:pPr>
      <w:rPr>
        <w:rFonts w:hint="default"/>
        <w:lang w:val="ru-RU" w:eastAsia="en-US" w:bidi="ar-SA"/>
      </w:rPr>
    </w:lvl>
    <w:lvl w:ilvl="6" w:tplc="0A62B932">
      <w:numFmt w:val="bullet"/>
      <w:lvlText w:val="•"/>
      <w:lvlJc w:val="left"/>
      <w:pPr>
        <w:ind w:left="6255" w:hanging="423"/>
      </w:pPr>
      <w:rPr>
        <w:rFonts w:hint="default"/>
        <w:lang w:val="ru-RU" w:eastAsia="en-US" w:bidi="ar-SA"/>
      </w:rPr>
    </w:lvl>
    <w:lvl w:ilvl="7" w:tplc="4EC68696">
      <w:numFmt w:val="bullet"/>
      <w:lvlText w:val="•"/>
      <w:lvlJc w:val="left"/>
      <w:pPr>
        <w:ind w:left="7248" w:hanging="423"/>
      </w:pPr>
      <w:rPr>
        <w:rFonts w:hint="default"/>
        <w:lang w:val="ru-RU" w:eastAsia="en-US" w:bidi="ar-SA"/>
      </w:rPr>
    </w:lvl>
    <w:lvl w:ilvl="8" w:tplc="AA6CA5D8">
      <w:numFmt w:val="bullet"/>
      <w:lvlText w:val="•"/>
      <w:lvlJc w:val="left"/>
      <w:pPr>
        <w:ind w:left="8241" w:hanging="423"/>
      </w:pPr>
      <w:rPr>
        <w:rFonts w:hint="default"/>
        <w:lang w:val="ru-RU" w:eastAsia="en-US" w:bidi="ar-SA"/>
      </w:rPr>
    </w:lvl>
  </w:abstractNum>
  <w:abstractNum w:abstractNumId="12">
    <w:nsid w:val="364241B7"/>
    <w:multiLevelType w:val="hybridMultilevel"/>
    <w:tmpl w:val="7E26F0B0"/>
    <w:lvl w:ilvl="0" w:tplc="08A4D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B3941AC"/>
    <w:multiLevelType w:val="hybridMultilevel"/>
    <w:tmpl w:val="64A8F0EC"/>
    <w:lvl w:ilvl="0" w:tplc="0DF00D4C">
      <w:numFmt w:val="bullet"/>
      <w:lvlText w:val="–"/>
      <w:lvlJc w:val="left"/>
      <w:pPr>
        <w:ind w:left="105" w:hanging="663"/>
      </w:pPr>
      <w:rPr>
        <w:rFonts w:ascii="Times New Roman" w:eastAsia="Times New Roman" w:hAnsi="Times New Roman" w:cs="Times New Roman" w:hint="default"/>
        <w:w w:val="100"/>
        <w:sz w:val="28"/>
        <w:szCs w:val="28"/>
        <w:lang w:val="ru-RU" w:eastAsia="en-US" w:bidi="ar-SA"/>
      </w:rPr>
    </w:lvl>
    <w:lvl w:ilvl="1" w:tplc="A2DA27E0">
      <w:numFmt w:val="bullet"/>
      <w:lvlText w:val="•"/>
      <w:lvlJc w:val="left"/>
      <w:pPr>
        <w:ind w:left="752" w:hanging="663"/>
      </w:pPr>
      <w:rPr>
        <w:rFonts w:hint="default"/>
        <w:lang w:val="ru-RU" w:eastAsia="en-US" w:bidi="ar-SA"/>
      </w:rPr>
    </w:lvl>
    <w:lvl w:ilvl="2" w:tplc="41E6A632">
      <w:numFmt w:val="bullet"/>
      <w:lvlText w:val="•"/>
      <w:lvlJc w:val="left"/>
      <w:pPr>
        <w:ind w:left="1404" w:hanging="663"/>
      </w:pPr>
      <w:rPr>
        <w:rFonts w:hint="default"/>
        <w:lang w:val="ru-RU" w:eastAsia="en-US" w:bidi="ar-SA"/>
      </w:rPr>
    </w:lvl>
    <w:lvl w:ilvl="3" w:tplc="4BEE4382">
      <w:numFmt w:val="bullet"/>
      <w:lvlText w:val="•"/>
      <w:lvlJc w:val="left"/>
      <w:pPr>
        <w:ind w:left="2056" w:hanging="663"/>
      </w:pPr>
      <w:rPr>
        <w:rFonts w:hint="default"/>
        <w:lang w:val="ru-RU" w:eastAsia="en-US" w:bidi="ar-SA"/>
      </w:rPr>
    </w:lvl>
    <w:lvl w:ilvl="4" w:tplc="5686EC74">
      <w:numFmt w:val="bullet"/>
      <w:lvlText w:val="•"/>
      <w:lvlJc w:val="left"/>
      <w:pPr>
        <w:ind w:left="2709" w:hanging="663"/>
      </w:pPr>
      <w:rPr>
        <w:rFonts w:hint="default"/>
        <w:lang w:val="ru-RU" w:eastAsia="en-US" w:bidi="ar-SA"/>
      </w:rPr>
    </w:lvl>
    <w:lvl w:ilvl="5" w:tplc="B4C814A0">
      <w:numFmt w:val="bullet"/>
      <w:lvlText w:val="•"/>
      <w:lvlJc w:val="left"/>
      <w:pPr>
        <w:ind w:left="3361" w:hanging="663"/>
      </w:pPr>
      <w:rPr>
        <w:rFonts w:hint="default"/>
        <w:lang w:val="ru-RU" w:eastAsia="en-US" w:bidi="ar-SA"/>
      </w:rPr>
    </w:lvl>
    <w:lvl w:ilvl="6" w:tplc="A96059CE">
      <w:numFmt w:val="bullet"/>
      <w:lvlText w:val="•"/>
      <w:lvlJc w:val="left"/>
      <w:pPr>
        <w:ind w:left="4013" w:hanging="663"/>
      </w:pPr>
      <w:rPr>
        <w:rFonts w:hint="default"/>
        <w:lang w:val="ru-RU" w:eastAsia="en-US" w:bidi="ar-SA"/>
      </w:rPr>
    </w:lvl>
    <w:lvl w:ilvl="7" w:tplc="C7FC898E">
      <w:numFmt w:val="bullet"/>
      <w:lvlText w:val="•"/>
      <w:lvlJc w:val="left"/>
      <w:pPr>
        <w:ind w:left="4666" w:hanging="663"/>
      </w:pPr>
      <w:rPr>
        <w:rFonts w:hint="default"/>
        <w:lang w:val="ru-RU" w:eastAsia="en-US" w:bidi="ar-SA"/>
      </w:rPr>
    </w:lvl>
    <w:lvl w:ilvl="8" w:tplc="88327DBA">
      <w:numFmt w:val="bullet"/>
      <w:lvlText w:val="•"/>
      <w:lvlJc w:val="left"/>
      <w:pPr>
        <w:ind w:left="5318" w:hanging="663"/>
      </w:pPr>
      <w:rPr>
        <w:rFonts w:hint="default"/>
        <w:lang w:val="ru-RU" w:eastAsia="en-US" w:bidi="ar-SA"/>
      </w:rPr>
    </w:lvl>
  </w:abstractNum>
  <w:abstractNum w:abstractNumId="14">
    <w:nsid w:val="3B4872EB"/>
    <w:multiLevelType w:val="hybridMultilevel"/>
    <w:tmpl w:val="F4E0FEF4"/>
    <w:lvl w:ilvl="0" w:tplc="77AC8B84">
      <w:start w:val="12"/>
      <w:numFmt w:val="decimal"/>
      <w:lvlText w:val="%1"/>
      <w:lvlJc w:val="left"/>
      <w:pPr>
        <w:ind w:left="1718" w:hanging="708"/>
      </w:pPr>
      <w:rPr>
        <w:rFonts w:ascii="Times New Roman" w:eastAsia="Times New Roman" w:hAnsi="Times New Roman" w:cs="Times New Roman" w:hint="default"/>
        <w:spacing w:val="0"/>
        <w:w w:val="100"/>
        <w:sz w:val="28"/>
        <w:szCs w:val="28"/>
        <w:lang w:val="ru-RU" w:eastAsia="en-US" w:bidi="ar-SA"/>
      </w:rPr>
    </w:lvl>
    <w:lvl w:ilvl="1" w:tplc="CBDAEAE6">
      <w:numFmt w:val="bullet"/>
      <w:lvlText w:val="•"/>
      <w:lvlJc w:val="left"/>
      <w:pPr>
        <w:ind w:left="2570" w:hanging="708"/>
      </w:pPr>
      <w:rPr>
        <w:rFonts w:hint="default"/>
        <w:lang w:val="ru-RU" w:eastAsia="en-US" w:bidi="ar-SA"/>
      </w:rPr>
    </w:lvl>
    <w:lvl w:ilvl="2" w:tplc="2FD67D5E">
      <w:numFmt w:val="bullet"/>
      <w:lvlText w:val="•"/>
      <w:lvlJc w:val="left"/>
      <w:pPr>
        <w:ind w:left="3421" w:hanging="708"/>
      </w:pPr>
      <w:rPr>
        <w:rFonts w:hint="default"/>
        <w:lang w:val="ru-RU" w:eastAsia="en-US" w:bidi="ar-SA"/>
      </w:rPr>
    </w:lvl>
    <w:lvl w:ilvl="3" w:tplc="19726EC0">
      <w:numFmt w:val="bullet"/>
      <w:lvlText w:val="•"/>
      <w:lvlJc w:val="left"/>
      <w:pPr>
        <w:ind w:left="4271" w:hanging="708"/>
      </w:pPr>
      <w:rPr>
        <w:rFonts w:hint="default"/>
        <w:lang w:val="ru-RU" w:eastAsia="en-US" w:bidi="ar-SA"/>
      </w:rPr>
    </w:lvl>
    <w:lvl w:ilvl="4" w:tplc="40B01566">
      <w:numFmt w:val="bullet"/>
      <w:lvlText w:val="•"/>
      <w:lvlJc w:val="left"/>
      <w:pPr>
        <w:ind w:left="5122" w:hanging="708"/>
      </w:pPr>
      <w:rPr>
        <w:rFonts w:hint="default"/>
        <w:lang w:val="ru-RU" w:eastAsia="en-US" w:bidi="ar-SA"/>
      </w:rPr>
    </w:lvl>
    <w:lvl w:ilvl="5" w:tplc="49E06780">
      <w:numFmt w:val="bullet"/>
      <w:lvlText w:val="•"/>
      <w:lvlJc w:val="left"/>
      <w:pPr>
        <w:ind w:left="5973" w:hanging="708"/>
      </w:pPr>
      <w:rPr>
        <w:rFonts w:hint="default"/>
        <w:lang w:val="ru-RU" w:eastAsia="en-US" w:bidi="ar-SA"/>
      </w:rPr>
    </w:lvl>
    <w:lvl w:ilvl="6" w:tplc="347A7F40">
      <w:numFmt w:val="bullet"/>
      <w:lvlText w:val="•"/>
      <w:lvlJc w:val="left"/>
      <w:pPr>
        <w:ind w:left="6823" w:hanging="708"/>
      </w:pPr>
      <w:rPr>
        <w:rFonts w:hint="default"/>
        <w:lang w:val="ru-RU" w:eastAsia="en-US" w:bidi="ar-SA"/>
      </w:rPr>
    </w:lvl>
    <w:lvl w:ilvl="7" w:tplc="2CCA90D6">
      <w:numFmt w:val="bullet"/>
      <w:lvlText w:val="•"/>
      <w:lvlJc w:val="left"/>
      <w:pPr>
        <w:ind w:left="7674" w:hanging="708"/>
      </w:pPr>
      <w:rPr>
        <w:rFonts w:hint="default"/>
        <w:lang w:val="ru-RU" w:eastAsia="en-US" w:bidi="ar-SA"/>
      </w:rPr>
    </w:lvl>
    <w:lvl w:ilvl="8" w:tplc="00C6ED58">
      <w:numFmt w:val="bullet"/>
      <w:lvlText w:val="•"/>
      <w:lvlJc w:val="left"/>
      <w:pPr>
        <w:ind w:left="8525" w:hanging="708"/>
      </w:pPr>
      <w:rPr>
        <w:rFonts w:hint="default"/>
        <w:lang w:val="ru-RU" w:eastAsia="en-US" w:bidi="ar-SA"/>
      </w:rPr>
    </w:lvl>
  </w:abstractNum>
  <w:abstractNum w:abstractNumId="15">
    <w:nsid w:val="3F085683"/>
    <w:multiLevelType w:val="hybridMultilevel"/>
    <w:tmpl w:val="72B8686C"/>
    <w:lvl w:ilvl="0" w:tplc="59C2C7D0">
      <w:numFmt w:val="bullet"/>
      <w:lvlText w:val="–"/>
      <w:lvlJc w:val="left"/>
      <w:pPr>
        <w:ind w:left="105" w:hanging="598"/>
      </w:pPr>
      <w:rPr>
        <w:rFonts w:ascii="Times New Roman" w:eastAsia="Times New Roman" w:hAnsi="Times New Roman" w:cs="Times New Roman" w:hint="default"/>
        <w:w w:val="100"/>
        <w:sz w:val="28"/>
        <w:szCs w:val="28"/>
        <w:lang w:val="ru-RU" w:eastAsia="en-US" w:bidi="ar-SA"/>
      </w:rPr>
    </w:lvl>
    <w:lvl w:ilvl="1" w:tplc="0524BA2E">
      <w:numFmt w:val="bullet"/>
      <w:lvlText w:val="•"/>
      <w:lvlJc w:val="left"/>
      <w:pPr>
        <w:ind w:left="712" w:hanging="598"/>
      </w:pPr>
      <w:rPr>
        <w:rFonts w:hint="default"/>
        <w:lang w:val="ru-RU" w:eastAsia="en-US" w:bidi="ar-SA"/>
      </w:rPr>
    </w:lvl>
    <w:lvl w:ilvl="2" w:tplc="09BCAC04">
      <w:numFmt w:val="bullet"/>
      <w:lvlText w:val="•"/>
      <w:lvlJc w:val="left"/>
      <w:pPr>
        <w:ind w:left="1325" w:hanging="598"/>
      </w:pPr>
      <w:rPr>
        <w:rFonts w:hint="default"/>
        <w:lang w:val="ru-RU" w:eastAsia="en-US" w:bidi="ar-SA"/>
      </w:rPr>
    </w:lvl>
    <w:lvl w:ilvl="3" w:tplc="C71AB4D2">
      <w:numFmt w:val="bullet"/>
      <w:lvlText w:val="•"/>
      <w:lvlJc w:val="left"/>
      <w:pPr>
        <w:ind w:left="1938" w:hanging="598"/>
      </w:pPr>
      <w:rPr>
        <w:rFonts w:hint="default"/>
        <w:lang w:val="ru-RU" w:eastAsia="en-US" w:bidi="ar-SA"/>
      </w:rPr>
    </w:lvl>
    <w:lvl w:ilvl="4" w:tplc="529C8114">
      <w:numFmt w:val="bullet"/>
      <w:lvlText w:val="•"/>
      <w:lvlJc w:val="left"/>
      <w:pPr>
        <w:ind w:left="2550" w:hanging="598"/>
      </w:pPr>
      <w:rPr>
        <w:rFonts w:hint="default"/>
        <w:lang w:val="ru-RU" w:eastAsia="en-US" w:bidi="ar-SA"/>
      </w:rPr>
    </w:lvl>
    <w:lvl w:ilvl="5" w:tplc="520294FA">
      <w:numFmt w:val="bullet"/>
      <w:lvlText w:val="•"/>
      <w:lvlJc w:val="left"/>
      <w:pPr>
        <w:ind w:left="3163" w:hanging="598"/>
      </w:pPr>
      <w:rPr>
        <w:rFonts w:hint="default"/>
        <w:lang w:val="ru-RU" w:eastAsia="en-US" w:bidi="ar-SA"/>
      </w:rPr>
    </w:lvl>
    <w:lvl w:ilvl="6" w:tplc="DCDA2314">
      <w:numFmt w:val="bullet"/>
      <w:lvlText w:val="•"/>
      <w:lvlJc w:val="left"/>
      <w:pPr>
        <w:ind w:left="3776" w:hanging="598"/>
      </w:pPr>
      <w:rPr>
        <w:rFonts w:hint="default"/>
        <w:lang w:val="ru-RU" w:eastAsia="en-US" w:bidi="ar-SA"/>
      </w:rPr>
    </w:lvl>
    <w:lvl w:ilvl="7" w:tplc="FA645A46">
      <w:numFmt w:val="bullet"/>
      <w:lvlText w:val="•"/>
      <w:lvlJc w:val="left"/>
      <w:pPr>
        <w:ind w:left="4388" w:hanging="598"/>
      </w:pPr>
      <w:rPr>
        <w:rFonts w:hint="default"/>
        <w:lang w:val="ru-RU" w:eastAsia="en-US" w:bidi="ar-SA"/>
      </w:rPr>
    </w:lvl>
    <w:lvl w:ilvl="8" w:tplc="C6F6791C">
      <w:numFmt w:val="bullet"/>
      <w:lvlText w:val="•"/>
      <w:lvlJc w:val="left"/>
      <w:pPr>
        <w:ind w:left="5001" w:hanging="598"/>
      </w:pPr>
      <w:rPr>
        <w:rFonts w:hint="default"/>
        <w:lang w:val="ru-RU" w:eastAsia="en-US" w:bidi="ar-SA"/>
      </w:rPr>
    </w:lvl>
  </w:abstractNum>
  <w:abstractNum w:abstractNumId="16">
    <w:nsid w:val="431D6E09"/>
    <w:multiLevelType w:val="hybridMultilevel"/>
    <w:tmpl w:val="4F6C30C2"/>
    <w:lvl w:ilvl="0" w:tplc="D13A2854">
      <w:numFmt w:val="bullet"/>
      <w:lvlText w:val="–"/>
      <w:lvlJc w:val="left"/>
      <w:pPr>
        <w:ind w:left="105" w:hanging="594"/>
      </w:pPr>
      <w:rPr>
        <w:rFonts w:ascii="Times New Roman" w:eastAsia="Times New Roman" w:hAnsi="Times New Roman" w:cs="Times New Roman" w:hint="default"/>
        <w:w w:val="100"/>
        <w:sz w:val="28"/>
        <w:szCs w:val="28"/>
        <w:lang w:val="ru-RU" w:eastAsia="en-US" w:bidi="ar-SA"/>
      </w:rPr>
    </w:lvl>
    <w:lvl w:ilvl="1" w:tplc="6DE43CE2">
      <w:numFmt w:val="bullet"/>
      <w:lvlText w:val="•"/>
      <w:lvlJc w:val="left"/>
      <w:pPr>
        <w:ind w:left="712" w:hanging="594"/>
      </w:pPr>
      <w:rPr>
        <w:rFonts w:hint="default"/>
        <w:lang w:val="ru-RU" w:eastAsia="en-US" w:bidi="ar-SA"/>
      </w:rPr>
    </w:lvl>
    <w:lvl w:ilvl="2" w:tplc="FDE009E2">
      <w:numFmt w:val="bullet"/>
      <w:lvlText w:val="•"/>
      <w:lvlJc w:val="left"/>
      <w:pPr>
        <w:ind w:left="1325" w:hanging="594"/>
      </w:pPr>
      <w:rPr>
        <w:rFonts w:hint="default"/>
        <w:lang w:val="ru-RU" w:eastAsia="en-US" w:bidi="ar-SA"/>
      </w:rPr>
    </w:lvl>
    <w:lvl w:ilvl="3" w:tplc="9DF69188">
      <w:numFmt w:val="bullet"/>
      <w:lvlText w:val="•"/>
      <w:lvlJc w:val="left"/>
      <w:pPr>
        <w:ind w:left="1938" w:hanging="594"/>
      </w:pPr>
      <w:rPr>
        <w:rFonts w:hint="default"/>
        <w:lang w:val="ru-RU" w:eastAsia="en-US" w:bidi="ar-SA"/>
      </w:rPr>
    </w:lvl>
    <w:lvl w:ilvl="4" w:tplc="7DA22A26">
      <w:numFmt w:val="bullet"/>
      <w:lvlText w:val="•"/>
      <w:lvlJc w:val="left"/>
      <w:pPr>
        <w:ind w:left="2550" w:hanging="594"/>
      </w:pPr>
      <w:rPr>
        <w:rFonts w:hint="default"/>
        <w:lang w:val="ru-RU" w:eastAsia="en-US" w:bidi="ar-SA"/>
      </w:rPr>
    </w:lvl>
    <w:lvl w:ilvl="5" w:tplc="5802C696">
      <w:numFmt w:val="bullet"/>
      <w:lvlText w:val="•"/>
      <w:lvlJc w:val="left"/>
      <w:pPr>
        <w:ind w:left="3163" w:hanging="594"/>
      </w:pPr>
      <w:rPr>
        <w:rFonts w:hint="default"/>
        <w:lang w:val="ru-RU" w:eastAsia="en-US" w:bidi="ar-SA"/>
      </w:rPr>
    </w:lvl>
    <w:lvl w:ilvl="6" w:tplc="164A636E">
      <w:numFmt w:val="bullet"/>
      <w:lvlText w:val="•"/>
      <w:lvlJc w:val="left"/>
      <w:pPr>
        <w:ind w:left="3776" w:hanging="594"/>
      </w:pPr>
      <w:rPr>
        <w:rFonts w:hint="default"/>
        <w:lang w:val="ru-RU" w:eastAsia="en-US" w:bidi="ar-SA"/>
      </w:rPr>
    </w:lvl>
    <w:lvl w:ilvl="7" w:tplc="D638AB80">
      <w:numFmt w:val="bullet"/>
      <w:lvlText w:val="•"/>
      <w:lvlJc w:val="left"/>
      <w:pPr>
        <w:ind w:left="4388" w:hanging="594"/>
      </w:pPr>
      <w:rPr>
        <w:rFonts w:hint="default"/>
        <w:lang w:val="ru-RU" w:eastAsia="en-US" w:bidi="ar-SA"/>
      </w:rPr>
    </w:lvl>
    <w:lvl w:ilvl="8" w:tplc="BC7C6F86">
      <w:numFmt w:val="bullet"/>
      <w:lvlText w:val="•"/>
      <w:lvlJc w:val="left"/>
      <w:pPr>
        <w:ind w:left="5001" w:hanging="594"/>
      </w:pPr>
      <w:rPr>
        <w:rFonts w:hint="default"/>
        <w:lang w:val="ru-RU" w:eastAsia="en-US" w:bidi="ar-SA"/>
      </w:rPr>
    </w:lvl>
  </w:abstractNum>
  <w:abstractNum w:abstractNumId="17">
    <w:nsid w:val="447576F3"/>
    <w:multiLevelType w:val="hybridMultilevel"/>
    <w:tmpl w:val="322A0148"/>
    <w:lvl w:ilvl="0" w:tplc="08A4D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5B6E1B"/>
    <w:multiLevelType w:val="multilevel"/>
    <w:tmpl w:val="6F5E0858"/>
    <w:lvl w:ilvl="0">
      <w:start w:val="2"/>
      <w:numFmt w:val="decimal"/>
      <w:lvlText w:val="%1"/>
      <w:lvlJc w:val="left"/>
      <w:pPr>
        <w:ind w:left="3019" w:hanging="423"/>
      </w:pPr>
      <w:rPr>
        <w:rFonts w:hint="default"/>
        <w:lang w:val="ru-RU" w:eastAsia="en-US" w:bidi="ar-SA"/>
      </w:rPr>
    </w:lvl>
    <w:lvl w:ilvl="1">
      <w:start w:val="1"/>
      <w:numFmt w:val="decimal"/>
      <w:lvlText w:val="%1.%2"/>
      <w:lvlJc w:val="left"/>
      <w:pPr>
        <w:ind w:left="3019"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461" w:hanging="423"/>
      </w:pPr>
      <w:rPr>
        <w:rFonts w:hint="default"/>
        <w:lang w:val="ru-RU" w:eastAsia="en-US" w:bidi="ar-SA"/>
      </w:rPr>
    </w:lvl>
    <w:lvl w:ilvl="3">
      <w:numFmt w:val="bullet"/>
      <w:lvlText w:val="•"/>
      <w:lvlJc w:val="left"/>
      <w:pPr>
        <w:ind w:left="5181" w:hanging="423"/>
      </w:pPr>
      <w:rPr>
        <w:rFonts w:hint="default"/>
        <w:lang w:val="ru-RU" w:eastAsia="en-US" w:bidi="ar-SA"/>
      </w:rPr>
    </w:lvl>
    <w:lvl w:ilvl="4">
      <w:numFmt w:val="bullet"/>
      <w:lvlText w:val="•"/>
      <w:lvlJc w:val="left"/>
      <w:pPr>
        <w:ind w:left="5902" w:hanging="423"/>
      </w:pPr>
      <w:rPr>
        <w:rFonts w:hint="default"/>
        <w:lang w:val="ru-RU" w:eastAsia="en-US" w:bidi="ar-SA"/>
      </w:rPr>
    </w:lvl>
    <w:lvl w:ilvl="5">
      <w:numFmt w:val="bullet"/>
      <w:lvlText w:val="•"/>
      <w:lvlJc w:val="left"/>
      <w:pPr>
        <w:ind w:left="6623" w:hanging="423"/>
      </w:pPr>
      <w:rPr>
        <w:rFonts w:hint="default"/>
        <w:lang w:val="ru-RU" w:eastAsia="en-US" w:bidi="ar-SA"/>
      </w:rPr>
    </w:lvl>
    <w:lvl w:ilvl="6">
      <w:numFmt w:val="bullet"/>
      <w:lvlText w:val="•"/>
      <w:lvlJc w:val="left"/>
      <w:pPr>
        <w:ind w:left="7343" w:hanging="423"/>
      </w:pPr>
      <w:rPr>
        <w:rFonts w:hint="default"/>
        <w:lang w:val="ru-RU" w:eastAsia="en-US" w:bidi="ar-SA"/>
      </w:rPr>
    </w:lvl>
    <w:lvl w:ilvl="7">
      <w:numFmt w:val="bullet"/>
      <w:lvlText w:val="•"/>
      <w:lvlJc w:val="left"/>
      <w:pPr>
        <w:ind w:left="8064" w:hanging="423"/>
      </w:pPr>
      <w:rPr>
        <w:rFonts w:hint="default"/>
        <w:lang w:val="ru-RU" w:eastAsia="en-US" w:bidi="ar-SA"/>
      </w:rPr>
    </w:lvl>
    <w:lvl w:ilvl="8">
      <w:numFmt w:val="bullet"/>
      <w:lvlText w:val="•"/>
      <w:lvlJc w:val="left"/>
      <w:pPr>
        <w:ind w:left="8785" w:hanging="423"/>
      </w:pPr>
      <w:rPr>
        <w:rFonts w:hint="default"/>
        <w:lang w:val="ru-RU" w:eastAsia="en-US" w:bidi="ar-SA"/>
      </w:rPr>
    </w:lvl>
  </w:abstractNum>
  <w:abstractNum w:abstractNumId="19">
    <w:nsid w:val="623254DF"/>
    <w:multiLevelType w:val="multilevel"/>
    <w:tmpl w:val="8114725C"/>
    <w:lvl w:ilvl="0">
      <w:start w:val="1"/>
      <w:numFmt w:val="decimal"/>
      <w:lvlText w:val="%1"/>
      <w:lvlJc w:val="left"/>
      <w:pPr>
        <w:ind w:left="2111" w:hanging="423"/>
      </w:pPr>
      <w:rPr>
        <w:rFonts w:hint="default"/>
        <w:lang w:val="ru-RU" w:eastAsia="en-US" w:bidi="ar-SA"/>
      </w:rPr>
    </w:lvl>
    <w:lvl w:ilvl="1">
      <w:start w:val="1"/>
      <w:numFmt w:val="decimal"/>
      <w:lvlText w:val="%1.%2"/>
      <w:lvlJc w:val="left"/>
      <w:pPr>
        <w:ind w:left="2111"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741" w:hanging="423"/>
      </w:pPr>
      <w:rPr>
        <w:rFonts w:hint="default"/>
        <w:lang w:val="ru-RU" w:eastAsia="en-US" w:bidi="ar-SA"/>
      </w:rPr>
    </w:lvl>
    <w:lvl w:ilvl="3">
      <w:numFmt w:val="bullet"/>
      <w:lvlText w:val="•"/>
      <w:lvlJc w:val="left"/>
      <w:pPr>
        <w:ind w:left="4551" w:hanging="423"/>
      </w:pPr>
      <w:rPr>
        <w:rFonts w:hint="default"/>
        <w:lang w:val="ru-RU" w:eastAsia="en-US" w:bidi="ar-SA"/>
      </w:rPr>
    </w:lvl>
    <w:lvl w:ilvl="4">
      <w:numFmt w:val="bullet"/>
      <w:lvlText w:val="•"/>
      <w:lvlJc w:val="left"/>
      <w:pPr>
        <w:ind w:left="5362" w:hanging="423"/>
      </w:pPr>
      <w:rPr>
        <w:rFonts w:hint="default"/>
        <w:lang w:val="ru-RU" w:eastAsia="en-US" w:bidi="ar-SA"/>
      </w:rPr>
    </w:lvl>
    <w:lvl w:ilvl="5">
      <w:numFmt w:val="bullet"/>
      <w:lvlText w:val="•"/>
      <w:lvlJc w:val="left"/>
      <w:pPr>
        <w:ind w:left="6173" w:hanging="423"/>
      </w:pPr>
      <w:rPr>
        <w:rFonts w:hint="default"/>
        <w:lang w:val="ru-RU" w:eastAsia="en-US" w:bidi="ar-SA"/>
      </w:rPr>
    </w:lvl>
    <w:lvl w:ilvl="6">
      <w:numFmt w:val="bullet"/>
      <w:lvlText w:val="•"/>
      <w:lvlJc w:val="left"/>
      <w:pPr>
        <w:ind w:left="6983" w:hanging="423"/>
      </w:pPr>
      <w:rPr>
        <w:rFonts w:hint="default"/>
        <w:lang w:val="ru-RU" w:eastAsia="en-US" w:bidi="ar-SA"/>
      </w:rPr>
    </w:lvl>
    <w:lvl w:ilvl="7">
      <w:numFmt w:val="bullet"/>
      <w:lvlText w:val="•"/>
      <w:lvlJc w:val="left"/>
      <w:pPr>
        <w:ind w:left="7794" w:hanging="423"/>
      </w:pPr>
      <w:rPr>
        <w:rFonts w:hint="default"/>
        <w:lang w:val="ru-RU" w:eastAsia="en-US" w:bidi="ar-SA"/>
      </w:rPr>
    </w:lvl>
    <w:lvl w:ilvl="8">
      <w:numFmt w:val="bullet"/>
      <w:lvlText w:val="•"/>
      <w:lvlJc w:val="left"/>
      <w:pPr>
        <w:ind w:left="8605" w:hanging="423"/>
      </w:pPr>
      <w:rPr>
        <w:rFonts w:hint="default"/>
        <w:lang w:val="ru-RU" w:eastAsia="en-US" w:bidi="ar-SA"/>
      </w:rPr>
    </w:lvl>
  </w:abstractNum>
  <w:abstractNum w:abstractNumId="20">
    <w:nsid w:val="65716C46"/>
    <w:multiLevelType w:val="multilevel"/>
    <w:tmpl w:val="D73825E2"/>
    <w:lvl w:ilvl="0">
      <w:start w:val="3"/>
      <w:numFmt w:val="decimal"/>
      <w:lvlText w:val="%1"/>
      <w:lvlJc w:val="left"/>
      <w:pPr>
        <w:ind w:left="1713" w:hanging="423"/>
      </w:pPr>
      <w:rPr>
        <w:rFonts w:hint="default"/>
        <w:lang w:val="ru-RU" w:eastAsia="en-US" w:bidi="ar-SA"/>
      </w:rPr>
    </w:lvl>
    <w:lvl w:ilvl="1">
      <w:start w:val="1"/>
      <w:numFmt w:val="decimal"/>
      <w:lvlText w:val="%1.%2"/>
      <w:lvlJc w:val="left"/>
      <w:pPr>
        <w:ind w:left="1713" w:hanging="423"/>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421" w:hanging="423"/>
      </w:pPr>
      <w:rPr>
        <w:rFonts w:hint="default"/>
        <w:lang w:val="ru-RU" w:eastAsia="en-US" w:bidi="ar-SA"/>
      </w:rPr>
    </w:lvl>
    <w:lvl w:ilvl="3">
      <w:numFmt w:val="bullet"/>
      <w:lvlText w:val="•"/>
      <w:lvlJc w:val="left"/>
      <w:pPr>
        <w:ind w:left="4271" w:hanging="423"/>
      </w:pPr>
      <w:rPr>
        <w:rFonts w:hint="default"/>
        <w:lang w:val="ru-RU" w:eastAsia="en-US" w:bidi="ar-SA"/>
      </w:rPr>
    </w:lvl>
    <w:lvl w:ilvl="4">
      <w:numFmt w:val="bullet"/>
      <w:lvlText w:val="•"/>
      <w:lvlJc w:val="left"/>
      <w:pPr>
        <w:ind w:left="5122" w:hanging="423"/>
      </w:pPr>
      <w:rPr>
        <w:rFonts w:hint="default"/>
        <w:lang w:val="ru-RU" w:eastAsia="en-US" w:bidi="ar-SA"/>
      </w:rPr>
    </w:lvl>
    <w:lvl w:ilvl="5">
      <w:numFmt w:val="bullet"/>
      <w:lvlText w:val="•"/>
      <w:lvlJc w:val="left"/>
      <w:pPr>
        <w:ind w:left="5973" w:hanging="423"/>
      </w:pPr>
      <w:rPr>
        <w:rFonts w:hint="default"/>
        <w:lang w:val="ru-RU" w:eastAsia="en-US" w:bidi="ar-SA"/>
      </w:rPr>
    </w:lvl>
    <w:lvl w:ilvl="6">
      <w:numFmt w:val="bullet"/>
      <w:lvlText w:val="•"/>
      <w:lvlJc w:val="left"/>
      <w:pPr>
        <w:ind w:left="6823" w:hanging="423"/>
      </w:pPr>
      <w:rPr>
        <w:rFonts w:hint="default"/>
        <w:lang w:val="ru-RU" w:eastAsia="en-US" w:bidi="ar-SA"/>
      </w:rPr>
    </w:lvl>
    <w:lvl w:ilvl="7">
      <w:numFmt w:val="bullet"/>
      <w:lvlText w:val="•"/>
      <w:lvlJc w:val="left"/>
      <w:pPr>
        <w:ind w:left="7674" w:hanging="423"/>
      </w:pPr>
      <w:rPr>
        <w:rFonts w:hint="default"/>
        <w:lang w:val="ru-RU" w:eastAsia="en-US" w:bidi="ar-SA"/>
      </w:rPr>
    </w:lvl>
    <w:lvl w:ilvl="8">
      <w:numFmt w:val="bullet"/>
      <w:lvlText w:val="•"/>
      <w:lvlJc w:val="left"/>
      <w:pPr>
        <w:ind w:left="8525" w:hanging="423"/>
      </w:pPr>
      <w:rPr>
        <w:rFonts w:hint="default"/>
        <w:lang w:val="ru-RU" w:eastAsia="en-US" w:bidi="ar-SA"/>
      </w:rPr>
    </w:lvl>
  </w:abstractNum>
  <w:abstractNum w:abstractNumId="21">
    <w:nsid w:val="67AC0141"/>
    <w:multiLevelType w:val="multilevel"/>
    <w:tmpl w:val="0248ECC0"/>
    <w:lvl w:ilvl="0">
      <w:start w:val="1"/>
      <w:numFmt w:val="decimal"/>
      <w:lvlText w:val="%1."/>
      <w:lvlJc w:val="left"/>
      <w:pPr>
        <w:ind w:left="720" w:hanging="360"/>
      </w:pPr>
      <w:rPr>
        <w:rFonts w:cs="Times New Roman" w:hint="default"/>
      </w:rPr>
    </w:lvl>
    <w:lvl w:ilvl="1">
      <w:start w:val="1"/>
      <w:numFmt w:val="decimal"/>
      <w:isLgl/>
      <w:lvlText w:val="%1.%2"/>
      <w:lvlJc w:val="left"/>
      <w:pPr>
        <w:ind w:left="1815" w:hanging="360"/>
      </w:pPr>
      <w:rPr>
        <w:rFonts w:cs="Times New Roman" w:hint="default"/>
      </w:rPr>
    </w:lvl>
    <w:lvl w:ilvl="2">
      <w:start w:val="1"/>
      <w:numFmt w:val="decimal"/>
      <w:isLgl/>
      <w:lvlText w:val="%1.%2.%3"/>
      <w:lvlJc w:val="left"/>
      <w:pPr>
        <w:ind w:left="3270" w:hanging="720"/>
      </w:pPr>
      <w:rPr>
        <w:rFonts w:cs="Times New Roman" w:hint="default"/>
      </w:rPr>
    </w:lvl>
    <w:lvl w:ilvl="3">
      <w:start w:val="1"/>
      <w:numFmt w:val="decimal"/>
      <w:isLgl/>
      <w:lvlText w:val="%1.%2.%3.%4"/>
      <w:lvlJc w:val="left"/>
      <w:pPr>
        <w:ind w:left="4365" w:hanging="720"/>
      </w:pPr>
      <w:rPr>
        <w:rFonts w:cs="Times New Roman" w:hint="default"/>
      </w:rPr>
    </w:lvl>
    <w:lvl w:ilvl="4">
      <w:start w:val="1"/>
      <w:numFmt w:val="decimal"/>
      <w:isLgl/>
      <w:lvlText w:val="%1.%2.%3.%4.%5"/>
      <w:lvlJc w:val="left"/>
      <w:pPr>
        <w:ind w:left="5820" w:hanging="1080"/>
      </w:pPr>
      <w:rPr>
        <w:rFonts w:cs="Times New Roman" w:hint="default"/>
      </w:rPr>
    </w:lvl>
    <w:lvl w:ilvl="5">
      <w:start w:val="1"/>
      <w:numFmt w:val="decimal"/>
      <w:isLgl/>
      <w:lvlText w:val="%1.%2.%3.%4.%5.%6"/>
      <w:lvlJc w:val="left"/>
      <w:pPr>
        <w:ind w:left="6915" w:hanging="1080"/>
      </w:pPr>
      <w:rPr>
        <w:rFonts w:cs="Times New Roman" w:hint="default"/>
      </w:rPr>
    </w:lvl>
    <w:lvl w:ilvl="6">
      <w:start w:val="1"/>
      <w:numFmt w:val="decimal"/>
      <w:isLgl/>
      <w:lvlText w:val="%1.%2.%3.%4.%5.%6.%7"/>
      <w:lvlJc w:val="left"/>
      <w:pPr>
        <w:ind w:left="8370" w:hanging="1440"/>
      </w:pPr>
      <w:rPr>
        <w:rFonts w:cs="Times New Roman" w:hint="default"/>
      </w:rPr>
    </w:lvl>
    <w:lvl w:ilvl="7">
      <w:start w:val="1"/>
      <w:numFmt w:val="decimal"/>
      <w:isLgl/>
      <w:lvlText w:val="%1.%2.%3.%4.%5.%6.%7.%8"/>
      <w:lvlJc w:val="left"/>
      <w:pPr>
        <w:ind w:left="9465" w:hanging="1440"/>
      </w:pPr>
      <w:rPr>
        <w:rFonts w:cs="Times New Roman" w:hint="default"/>
      </w:rPr>
    </w:lvl>
    <w:lvl w:ilvl="8">
      <w:start w:val="1"/>
      <w:numFmt w:val="decimal"/>
      <w:isLgl/>
      <w:lvlText w:val="%1.%2.%3.%4.%5.%6.%7.%8.%9"/>
      <w:lvlJc w:val="left"/>
      <w:pPr>
        <w:ind w:left="10920" w:hanging="1800"/>
      </w:pPr>
      <w:rPr>
        <w:rFonts w:cs="Times New Roman" w:hint="default"/>
      </w:rPr>
    </w:lvl>
  </w:abstractNum>
  <w:abstractNum w:abstractNumId="22">
    <w:nsid w:val="67EE6FE3"/>
    <w:multiLevelType w:val="hybridMultilevel"/>
    <w:tmpl w:val="28A8319A"/>
    <w:lvl w:ilvl="0" w:tplc="2F041044">
      <w:numFmt w:val="bullet"/>
      <w:lvlText w:val="–"/>
      <w:lvlJc w:val="left"/>
      <w:pPr>
        <w:ind w:left="105" w:hanging="610"/>
      </w:pPr>
      <w:rPr>
        <w:rFonts w:ascii="Times New Roman" w:eastAsia="Times New Roman" w:hAnsi="Times New Roman" w:cs="Times New Roman" w:hint="default"/>
        <w:w w:val="100"/>
        <w:sz w:val="28"/>
        <w:szCs w:val="28"/>
        <w:lang w:val="ru-RU" w:eastAsia="en-US" w:bidi="ar-SA"/>
      </w:rPr>
    </w:lvl>
    <w:lvl w:ilvl="1" w:tplc="7876D060">
      <w:numFmt w:val="bullet"/>
      <w:lvlText w:val="•"/>
      <w:lvlJc w:val="left"/>
      <w:pPr>
        <w:ind w:left="712" w:hanging="610"/>
      </w:pPr>
      <w:rPr>
        <w:rFonts w:hint="default"/>
        <w:lang w:val="ru-RU" w:eastAsia="en-US" w:bidi="ar-SA"/>
      </w:rPr>
    </w:lvl>
    <w:lvl w:ilvl="2" w:tplc="69F2E5FE">
      <w:numFmt w:val="bullet"/>
      <w:lvlText w:val="•"/>
      <w:lvlJc w:val="left"/>
      <w:pPr>
        <w:ind w:left="1325" w:hanging="610"/>
      </w:pPr>
      <w:rPr>
        <w:rFonts w:hint="default"/>
        <w:lang w:val="ru-RU" w:eastAsia="en-US" w:bidi="ar-SA"/>
      </w:rPr>
    </w:lvl>
    <w:lvl w:ilvl="3" w:tplc="FEB4CDCC">
      <w:numFmt w:val="bullet"/>
      <w:lvlText w:val="•"/>
      <w:lvlJc w:val="left"/>
      <w:pPr>
        <w:ind w:left="1938" w:hanging="610"/>
      </w:pPr>
      <w:rPr>
        <w:rFonts w:hint="default"/>
        <w:lang w:val="ru-RU" w:eastAsia="en-US" w:bidi="ar-SA"/>
      </w:rPr>
    </w:lvl>
    <w:lvl w:ilvl="4" w:tplc="7F626B9E">
      <w:numFmt w:val="bullet"/>
      <w:lvlText w:val="•"/>
      <w:lvlJc w:val="left"/>
      <w:pPr>
        <w:ind w:left="2550" w:hanging="610"/>
      </w:pPr>
      <w:rPr>
        <w:rFonts w:hint="default"/>
        <w:lang w:val="ru-RU" w:eastAsia="en-US" w:bidi="ar-SA"/>
      </w:rPr>
    </w:lvl>
    <w:lvl w:ilvl="5" w:tplc="2F3437BA">
      <w:numFmt w:val="bullet"/>
      <w:lvlText w:val="•"/>
      <w:lvlJc w:val="left"/>
      <w:pPr>
        <w:ind w:left="3163" w:hanging="610"/>
      </w:pPr>
      <w:rPr>
        <w:rFonts w:hint="default"/>
        <w:lang w:val="ru-RU" w:eastAsia="en-US" w:bidi="ar-SA"/>
      </w:rPr>
    </w:lvl>
    <w:lvl w:ilvl="6" w:tplc="3BA4777A">
      <w:numFmt w:val="bullet"/>
      <w:lvlText w:val="•"/>
      <w:lvlJc w:val="left"/>
      <w:pPr>
        <w:ind w:left="3776" w:hanging="610"/>
      </w:pPr>
      <w:rPr>
        <w:rFonts w:hint="default"/>
        <w:lang w:val="ru-RU" w:eastAsia="en-US" w:bidi="ar-SA"/>
      </w:rPr>
    </w:lvl>
    <w:lvl w:ilvl="7" w:tplc="1778B890">
      <w:numFmt w:val="bullet"/>
      <w:lvlText w:val="•"/>
      <w:lvlJc w:val="left"/>
      <w:pPr>
        <w:ind w:left="4388" w:hanging="610"/>
      </w:pPr>
      <w:rPr>
        <w:rFonts w:hint="default"/>
        <w:lang w:val="ru-RU" w:eastAsia="en-US" w:bidi="ar-SA"/>
      </w:rPr>
    </w:lvl>
    <w:lvl w:ilvl="8" w:tplc="E3303064">
      <w:numFmt w:val="bullet"/>
      <w:lvlText w:val="•"/>
      <w:lvlJc w:val="left"/>
      <w:pPr>
        <w:ind w:left="5001" w:hanging="610"/>
      </w:pPr>
      <w:rPr>
        <w:rFonts w:hint="default"/>
        <w:lang w:val="ru-RU" w:eastAsia="en-US" w:bidi="ar-SA"/>
      </w:rPr>
    </w:lvl>
  </w:abstractNum>
  <w:abstractNum w:abstractNumId="23">
    <w:nsid w:val="6C720D3B"/>
    <w:multiLevelType w:val="hybridMultilevel"/>
    <w:tmpl w:val="87880BC2"/>
    <w:lvl w:ilvl="0" w:tplc="6ABC24B0">
      <w:start w:val="43"/>
      <w:numFmt w:val="decimal"/>
      <w:lvlText w:val="%1"/>
      <w:lvlJc w:val="left"/>
      <w:pPr>
        <w:ind w:left="1718" w:hanging="708"/>
      </w:pPr>
      <w:rPr>
        <w:rFonts w:ascii="Times New Roman" w:eastAsia="Times New Roman" w:hAnsi="Times New Roman" w:cs="Times New Roman" w:hint="default"/>
        <w:spacing w:val="0"/>
        <w:w w:val="100"/>
        <w:sz w:val="28"/>
        <w:szCs w:val="28"/>
        <w:lang w:val="ru-RU" w:eastAsia="en-US" w:bidi="ar-SA"/>
      </w:rPr>
    </w:lvl>
    <w:lvl w:ilvl="1" w:tplc="F1F845BE">
      <w:numFmt w:val="bullet"/>
      <w:lvlText w:val="•"/>
      <w:lvlJc w:val="left"/>
      <w:pPr>
        <w:ind w:left="2570" w:hanging="708"/>
      </w:pPr>
      <w:rPr>
        <w:rFonts w:hint="default"/>
        <w:lang w:val="ru-RU" w:eastAsia="en-US" w:bidi="ar-SA"/>
      </w:rPr>
    </w:lvl>
    <w:lvl w:ilvl="2" w:tplc="03CACEBA">
      <w:numFmt w:val="bullet"/>
      <w:lvlText w:val="•"/>
      <w:lvlJc w:val="left"/>
      <w:pPr>
        <w:ind w:left="3421" w:hanging="708"/>
      </w:pPr>
      <w:rPr>
        <w:rFonts w:hint="default"/>
        <w:lang w:val="ru-RU" w:eastAsia="en-US" w:bidi="ar-SA"/>
      </w:rPr>
    </w:lvl>
    <w:lvl w:ilvl="3" w:tplc="5802ACC2">
      <w:numFmt w:val="bullet"/>
      <w:lvlText w:val="•"/>
      <w:lvlJc w:val="left"/>
      <w:pPr>
        <w:ind w:left="4271" w:hanging="708"/>
      </w:pPr>
      <w:rPr>
        <w:rFonts w:hint="default"/>
        <w:lang w:val="ru-RU" w:eastAsia="en-US" w:bidi="ar-SA"/>
      </w:rPr>
    </w:lvl>
    <w:lvl w:ilvl="4" w:tplc="0DA6D99A">
      <w:numFmt w:val="bullet"/>
      <w:lvlText w:val="•"/>
      <w:lvlJc w:val="left"/>
      <w:pPr>
        <w:ind w:left="5122" w:hanging="708"/>
      </w:pPr>
      <w:rPr>
        <w:rFonts w:hint="default"/>
        <w:lang w:val="ru-RU" w:eastAsia="en-US" w:bidi="ar-SA"/>
      </w:rPr>
    </w:lvl>
    <w:lvl w:ilvl="5" w:tplc="A72822EC">
      <w:numFmt w:val="bullet"/>
      <w:lvlText w:val="•"/>
      <w:lvlJc w:val="left"/>
      <w:pPr>
        <w:ind w:left="5973" w:hanging="708"/>
      </w:pPr>
      <w:rPr>
        <w:rFonts w:hint="default"/>
        <w:lang w:val="ru-RU" w:eastAsia="en-US" w:bidi="ar-SA"/>
      </w:rPr>
    </w:lvl>
    <w:lvl w:ilvl="6" w:tplc="FBEC4CCA">
      <w:numFmt w:val="bullet"/>
      <w:lvlText w:val="•"/>
      <w:lvlJc w:val="left"/>
      <w:pPr>
        <w:ind w:left="6823" w:hanging="708"/>
      </w:pPr>
      <w:rPr>
        <w:rFonts w:hint="default"/>
        <w:lang w:val="ru-RU" w:eastAsia="en-US" w:bidi="ar-SA"/>
      </w:rPr>
    </w:lvl>
    <w:lvl w:ilvl="7" w:tplc="4A7E4D86">
      <w:numFmt w:val="bullet"/>
      <w:lvlText w:val="•"/>
      <w:lvlJc w:val="left"/>
      <w:pPr>
        <w:ind w:left="7674" w:hanging="708"/>
      </w:pPr>
      <w:rPr>
        <w:rFonts w:hint="default"/>
        <w:lang w:val="ru-RU" w:eastAsia="en-US" w:bidi="ar-SA"/>
      </w:rPr>
    </w:lvl>
    <w:lvl w:ilvl="8" w:tplc="66E4B90C">
      <w:numFmt w:val="bullet"/>
      <w:lvlText w:val="•"/>
      <w:lvlJc w:val="left"/>
      <w:pPr>
        <w:ind w:left="8525" w:hanging="708"/>
      </w:pPr>
      <w:rPr>
        <w:rFonts w:hint="default"/>
        <w:lang w:val="ru-RU" w:eastAsia="en-US" w:bidi="ar-SA"/>
      </w:rPr>
    </w:lvl>
  </w:abstractNum>
  <w:abstractNum w:abstractNumId="24">
    <w:nsid w:val="6F282016"/>
    <w:multiLevelType w:val="hybridMultilevel"/>
    <w:tmpl w:val="6D862478"/>
    <w:lvl w:ilvl="0" w:tplc="08A4DD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3B12A29"/>
    <w:multiLevelType w:val="hybridMultilevel"/>
    <w:tmpl w:val="51826CE2"/>
    <w:lvl w:ilvl="0" w:tplc="7CDEC7F8">
      <w:numFmt w:val="bullet"/>
      <w:lvlText w:val="–"/>
      <w:lvlJc w:val="left"/>
      <w:pPr>
        <w:ind w:left="105" w:hanging="387"/>
      </w:pPr>
      <w:rPr>
        <w:rFonts w:ascii="Times New Roman" w:eastAsia="Times New Roman" w:hAnsi="Times New Roman" w:cs="Times New Roman" w:hint="default"/>
        <w:w w:val="100"/>
        <w:sz w:val="28"/>
        <w:szCs w:val="28"/>
        <w:lang w:val="ru-RU" w:eastAsia="en-US" w:bidi="ar-SA"/>
      </w:rPr>
    </w:lvl>
    <w:lvl w:ilvl="1" w:tplc="EEBC40B2">
      <w:numFmt w:val="bullet"/>
      <w:lvlText w:val="•"/>
      <w:lvlJc w:val="left"/>
      <w:pPr>
        <w:ind w:left="752" w:hanging="387"/>
      </w:pPr>
      <w:rPr>
        <w:rFonts w:hint="default"/>
        <w:lang w:val="ru-RU" w:eastAsia="en-US" w:bidi="ar-SA"/>
      </w:rPr>
    </w:lvl>
    <w:lvl w:ilvl="2" w:tplc="72525628">
      <w:numFmt w:val="bullet"/>
      <w:lvlText w:val="•"/>
      <w:lvlJc w:val="left"/>
      <w:pPr>
        <w:ind w:left="1404" w:hanging="387"/>
      </w:pPr>
      <w:rPr>
        <w:rFonts w:hint="default"/>
        <w:lang w:val="ru-RU" w:eastAsia="en-US" w:bidi="ar-SA"/>
      </w:rPr>
    </w:lvl>
    <w:lvl w:ilvl="3" w:tplc="B524C778">
      <w:numFmt w:val="bullet"/>
      <w:lvlText w:val="•"/>
      <w:lvlJc w:val="left"/>
      <w:pPr>
        <w:ind w:left="2056" w:hanging="387"/>
      </w:pPr>
      <w:rPr>
        <w:rFonts w:hint="default"/>
        <w:lang w:val="ru-RU" w:eastAsia="en-US" w:bidi="ar-SA"/>
      </w:rPr>
    </w:lvl>
    <w:lvl w:ilvl="4" w:tplc="CD54BED8">
      <w:numFmt w:val="bullet"/>
      <w:lvlText w:val="•"/>
      <w:lvlJc w:val="left"/>
      <w:pPr>
        <w:ind w:left="2709" w:hanging="387"/>
      </w:pPr>
      <w:rPr>
        <w:rFonts w:hint="default"/>
        <w:lang w:val="ru-RU" w:eastAsia="en-US" w:bidi="ar-SA"/>
      </w:rPr>
    </w:lvl>
    <w:lvl w:ilvl="5" w:tplc="DEB2F6EC">
      <w:numFmt w:val="bullet"/>
      <w:lvlText w:val="•"/>
      <w:lvlJc w:val="left"/>
      <w:pPr>
        <w:ind w:left="3361" w:hanging="387"/>
      </w:pPr>
      <w:rPr>
        <w:rFonts w:hint="default"/>
        <w:lang w:val="ru-RU" w:eastAsia="en-US" w:bidi="ar-SA"/>
      </w:rPr>
    </w:lvl>
    <w:lvl w:ilvl="6" w:tplc="4E543F40">
      <w:numFmt w:val="bullet"/>
      <w:lvlText w:val="•"/>
      <w:lvlJc w:val="left"/>
      <w:pPr>
        <w:ind w:left="4013" w:hanging="387"/>
      </w:pPr>
      <w:rPr>
        <w:rFonts w:hint="default"/>
        <w:lang w:val="ru-RU" w:eastAsia="en-US" w:bidi="ar-SA"/>
      </w:rPr>
    </w:lvl>
    <w:lvl w:ilvl="7" w:tplc="CFD6D1A8">
      <w:numFmt w:val="bullet"/>
      <w:lvlText w:val="•"/>
      <w:lvlJc w:val="left"/>
      <w:pPr>
        <w:ind w:left="4666" w:hanging="387"/>
      </w:pPr>
      <w:rPr>
        <w:rFonts w:hint="default"/>
        <w:lang w:val="ru-RU" w:eastAsia="en-US" w:bidi="ar-SA"/>
      </w:rPr>
    </w:lvl>
    <w:lvl w:ilvl="8" w:tplc="C5061E4E">
      <w:numFmt w:val="bullet"/>
      <w:lvlText w:val="•"/>
      <w:lvlJc w:val="left"/>
      <w:pPr>
        <w:ind w:left="5318" w:hanging="387"/>
      </w:pPr>
      <w:rPr>
        <w:rFonts w:hint="default"/>
        <w:lang w:val="ru-RU" w:eastAsia="en-US" w:bidi="ar-SA"/>
      </w:rPr>
    </w:lvl>
  </w:abstractNum>
  <w:abstractNum w:abstractNumId="26">
    <w:nsid w:val="794527B0"/>
    <w:multiLevelType w:val="hybridMultilevel"/>
    <w:tmpl w:val="66F668B8"/>
    <w:lvl w:ilvl="0" w:tplc="D7B00310">
      <w:numFmt w:val="bullet"/>
      <w:lvlText w:val="–"/>
      <w:lvlJc w:val="left"/>
      <w:pPr>
        <w:ind w:left="105" w:hanging="522"/>
      </w:pPr>
      <w:rPr>
        <w:rFonts w:ascii="Times New Roman" w:eastAsia="Times New Roman" w:hAnsi="Times New Roman" w:cs="Times New Roman" w:hint="default"/>
        <w:w w:val="100"/>
        <w:sz w:val="28"/>
        <w:szCs w:val="28"/>
        <w:lang w:val="ru-RU" w:eastAsia="en-US" w:bidi="ar-SA"/>
      </w:rPr>
    </w:lvl>
    <w:lvl w:ilvl="1" w:tplc="BCE4FC98">
      <w:numFmt w:val="bullet"/>
      <w:lvlText w:val="•"/>
      <w:lvlJc w:val="left"/>
      <w:pPr>
        <w:ind w:left="712" w:hanging="522"/>
      </w:pPr>
      <w:rPr>
        <w:rFonts w:hint="default"/>
        <w:lang w:val="ru-RU" w:eastAsia="en-US" w:bidi="ar-SA"/>
      </w:rPr>
    </w:lvl>
    <w:lvl w:ilvl="2" w:tplc="0DA24F6A">
      <w:numFmt w:val="bullet"/>
      <w:lvlText w:val="•"/>
      <w:lvlJc w:val="left"/>
      <w:pPr>
        <w:ind w:left="1325" w:hanging="522"/>
      </w:pPr>
      <w:rPr>
        <w:rFonts w:hint="default"/>
        <w:lang w:val="ru-RU" w:eastAsia="en-US" w:bidi="ar-SA"/>
      </w:rPr>
    </w:lvl>
    <w:lvl w:ilvl="3" w:tplc="285A881C">
      <w:numFmt w:val="bullet"/>
      <w:lvlText w:val="•"/>
      <w:lvlJc w:val="left"/>
      <w:pPr>
        <w:ind w:left="1938" w:hanging="522"/>
      </w:pPr>
      <w:rPr>
        <w:rFonts w:hint="default"/>
        <w:lang w:val="ru-RU" w:eastAsia="en-US" w:bidi="ar-SA"/>
      </w:rPr>
    </w:lvl>
    <w:lvl w:ilvl="4" w:tplc="069CD36A">
      <w:numFmt w:val="bullet"/>
      <w:lvlText w:val="•"/>
      <w:lvlJc w:val="left"/>
      <w:pPr>
        <w:ind w:left="2550" w:hanging="522"/>
      </w:pPr>
      <w:rPr>
        <w:rFonts w:hint="default"/>
        <w:lang w:val="ru-RU" w:eastAsia="en-US" w:bidi="ar-SA"/>
      </w:rPr>
    </w:lvl>
    <w:lvl w:ilvl="5" w:tplc="01AA3BC8">
      <w:numFmt w:val="bullet"/>
      <w:lvlText w:val="•"/>
      <w:lvlJc w:val="left"/>
      <w:pPr>
        <w:ind w:left="3163" w:hanging="522"/>
      </w:pPr>
      <w:rPr>
        <w:rFonts w:hint="default"/>
        <w:lang w:val="ru-RU" w:eastAsia="en-US" w:bidi="ar-SA"/>
      </w:rPr>
    </w:lvl>
    <w:lvl w:ilvl="6" w:tplc="E912D7BA">
      <w:numFmt w:val="bullet"/>
      <w:lvlText w:val="•"/>
      <w:lvlJc w:val="left"/>
      <w:pPr>
        <w:ind w:left="3776" w:hanging="522"/>
      </w:pPr>
      <w:rPr>
        <w:rFonts w:hint="default"/>
        <w:lang w:val="ru-RU" w:eastAsia="en-US" w:bidi="ar-SA"/>
      </w:rPr>
    </w:lvl>
    <w:lvl w:ilvl="7" w:tplc="756E7758">
      <w:numFmt w:val="bullet"/>
      <w:lvlText w:val="•"/>
      <w:lvlJc w:val="left"/>
      <w:pPr>
        <w:ind w:left="4388" w:hanging="522"/>
      </w:pPr>
      <w:rPr>
        <w:rFonts w:hint="default"/>
        <w:lang w:val="ru-RU" w:eastAsia="en-US" w:bidi="ar-SA"/>
      </w:rPr>
    </w:lvl>
    <w:lvl w:ilvl="8" w:tplc="080C051A">
      <w:numFmt w:val="bullet"/>
      <w:lvlText w:val="•"/>
      <w:lvlJc w:val="left"/>
      <w:pPr>
        <w:ind w:left="5001" w:hanging="522"/>
      </w:pPr>
      <w:rPr>
        <w:rFonts w:hint="default"/>
        <w:lang w:val="ru-RU" w:eastAsia="en-US" w:bidi="ar-SA"/>
      </w:rPr>
    </w:lvl>
  </w:abstractNum>
  <w:abstractNum w:abstractNumId="27">
    <w:nsid w:val="7A9747F9"/>
    <w:multiLevelType w:val="hybridMultilevel"/>
    <w:tmpl w:val="0BD41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2"/>
  </w:num>
  <w:num w:numId="4">
    <w:abstractNumId w:val="8"/>
  </w:num>
  <w:num w:numId="5">
    <w:abstractNumId w:val="17"/>
  </w:num>
  <w:num w:numId="6">
    <w:abstractNumId w:val="24"/>
  </w:num>
  <w:num w:numId="7">
    <w:abstractNumId w:val="21"/>
  </w:num>
  <w:num w:numId="8">
    <w:abstractNumId w:val="0"/>
  </w:num>
  <w:num w:numId="9">
    <w:abstractNumId w:val="27"/>
  </w:num>
  <w:num w:numId="10">
    <w:abstractNumId w:val="23"/>
  </w:num>
  <w:num w:numId="11">
    <w:abstractNumId w:val="14"/>
  </w:num>
  <w:num w:numId="12">
    <w:abstractNumId w:val="2"/>
  </w:num>
  <w:num w:numId="13">
    <w:abstractNumId w:val="15"/>
  </w:num>
  <w:num w:numId="14">
    <w:abstractNumId w:val="16"/>
  </w:num>
  <w:num w:numId="15">
    <w:abstractNumId w:val="22"/>
  </w:num>
  <w:num w:numId="16">
    <w:abstractNumId w:val="26"/>
  </w:num>
  <w:num w:numId="17">
    <w:abstractNumId w:val="4"/>
  </w:num>
  <w:num w:numId="18">
    <w:abstractNumId w:val="13"/>
  </w:num>
  <w:num w:numId="19">
    <w:abstractNumId w:val="25"/>
  </w:num>
  <w:num w:numId="20">
    <w:abstractNumId w:val="6"/>
  </w:num>
  <w:num w:numId="21">
    <w:abstractNumId w:val="7"/>
  </w:num>
  <w:num w:numId="22">
    <w:abstractNumId w:val="20"/>
  </w:num>
  <w:num w:numId="23">
    <w:abstractNumId w:val="10"/>
  </w:num>
  <w:num w:numId="24">
    <w:abstractNumId w:val="18"/>
  </w:num>
  <w:num w:numId="25">
    <w:abstractNumId w:val="1"/>
  </w:num>
  <w:num w:numId="26">
    <w:abstractNumId w:val="9"/>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BA"/>
    <w:rsid w:val="0007668C"/>
    <w:rsid w:val="00145B9E"/>
    <w:rsid w:val="00152A25"/>
    <w:rsid w:val="00152D8C"/>
    <w:rsid w:val="00170DEA"/>
    <w:rsid w:val="00197AB6"/>
    <w:rsid w:val="00207862"/>
    <w:rsid w:val="00286373"/>
    <w:rsid w:val="002C3ED9"/>
    <w:rsid w:val="002D5E2E"/>
    <w:rsid w:val="00322A9A"/>
    <w:rsid w:val="00353FCE"/>
    <w:rsid w:val="003F505E"/>
    <w:rsid w:val="0040133F"/>
    <w:rsid w:val="004401F6"/>
    <w:rsid w:val="00444B7C"/>
    <w:rsid w:val="00452CF8"/>
    <w:rsid w:val="004550B0"/>
    <w:rsid w:val="00470865"/>
    <w:rsid w:val="004A001E"/>
    <w:rsid w:val="004B3221"/>
    <w:rsid w:val="004E3003"/>
    <w:rsid w:val="00546268"/>
    <w:rsid w:val="00547A01"/>
    <w:rsid w:val="005B6E21"/>
    <w:rsid w:val="005E29F1"/>
    <w:rsid w:val="0060684D"/>
    <w:rsid w:val="00634F96"/>
    <w:rsid w:val="00656A08"/>
    <w:rsid w:val="006644DB"/>
    <w:rsid w:val="00670253"/>
    <w:rsid w:val="00706C5C"/>
    <w:rsid w:val="0071077F"/>
    <w:rsid w:val="007A1182"/>
    <w:rsid w:val="008054C3"/>
    <w:rsid w:val="00895EBA"/>
    <w:rsid w:val="008B516E"/>
    <w:rsid w:val="008C0CDA"/>
    <w:rsid w:val="0091000A"/>
    <w:rsid w:val="00943040"/>
    <w:rsid w:val="009715E7"/>
    <w:rsid w:val="009F24A6"/>
    <w:rsid w:val="00A20871"/>
    <w:rsid w:val="00A365B1"/>
    <w:rsid w:val="00B833D6"/>
    <w:rsid w:val="00BF62C1"/>
    <w:rsid w:val="00C25125"/>
    <w:rsid w:val="00C318F6"/>
    <w:rsid w:val="00CD14AD"/>
    <w:rsid w:val="00D40E39"/>
    <w:rsid w:val="00D61331"/>
    <w:rsid w:val="00D6520F"/>
    <w:rsid w:val="00E155A8"/>
    <w:rsid w:val="00E573F7"/>
    <w:rsid w:val="00E921D2"/>
    <w:rsid w:val="00EA6FFC"/>
    <w:rsid w:val="00EC3E27"/>
    <w:rsid w:val="00ED5406"/>
    <w:rsid w:val="00F06B93"/>
    <w:rsid w:val="00F163B8"/>
    <w:rsid w:val="00F36179"/>
    <w:rsid w:val="00F5391E"/>
    <w:rsid w:val="00F703C7"/>
    <w:rsid w:val="00FA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07862"/>
    <w:pPr>
      <w:widowControl w:val="0"/>
      <w:autoSpaceDE w:val="0"/>
      <w:autoSpaceDN w:val="0"/>
      <w:spacing w:before="63" w:after="0" w:line="240" w:lineRule="auto"/>
      <w:ind w:left="1201"/>
      <w:outlineLvl w:val="0"/>
    </w:pPr>
    <w:rPr>
      <w:rFonts w:ascii="Times New Roman" w:eastAsia="Times New Roman" w:hAnsi="Times New Roman" w:cs="Times New Roman"/>
      <w:b/>
      <w:bCs/>
      <w:sz w:val="32"/>
      <w:szCs w:val="32"/>
    </w:rPr>
  </w:style>
  <w:style w:type="paragraph" w:styleId="2">
    <w:name w:val="heading 2"/>
    <w:basedOn w:val="a"/>
    <w:link w:val="20"/>
    <w:uiPriority w:val="1"/>
    <w:qFormat/>
    <w:rsid w:val="00207862"/>
    <w:pPr>
      <w:widowControl w:val="0"/>
      <w:autoSpaceDE w:val="0"/>
      <w:autoSpaceDN w:val="0"/>
      <w:spacing w:after="0" w:line="240" w:lineRule="auto"/>
      <w:ind w:left="302"/>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6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53F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3FCE"/>
  </w:style>
  <w:style w:type="paragraph" w:styleId="a6">
    <w:name w:val="footer"/>
    <w:basedOn w:val="a"/>
    <w:link w:val="a7"/>
    <w:uiPriority w:val="99"/>
    <w:unhideWhenUsed/>
    <w:rsid w:val="00353F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3FCE"/>
  </w:style>
  <w:style w:type="paragraph" w:styleId="a8">
    <w:name w:val="Balloon Text"/>
    <w:basedOn w:val="a"/>
    <w:link w:val="a9"/>
    <w:uiPriority w:val="99"/>
    <w:semiHidden/>
    <w:unhideWhenUsed/>
    <w:rsid w:val="00152A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2A25"/>
    <w:rPr>
      <w:rFonts w:ascii="Tahoma" w:hAnsi="Tahoma" w:cs="Tahoma"/>
      <w:sz w:val="16"/>
      <w:szCs w:val="16"/>
    </w:rPr>
  </w:style>
  <w:style w:type="table" w:styleId="11">
    <w:name w:val="Table Grid 1"/>
    <w:basedOn w:val="a1"/>
    <w:uiPriority w:val="99"/>
    <w:unhideWhenUsed/>
    <w:rsid w:val="002D5E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a">
    <w:name w:val="List Paragraph"/>
    <w:basedOn w:val="a"/>
    <w:uiPriority w:val="1"/>
    <w:qFormat/>
    <w:rsid w:val="005B6E21"/>
    <w:pPr>
      <w:ind w:left="720"/>
      <w:contextualSpacing/>
    </w:pPr>
    <w:rPr>
      <w:rFonts w:ascii="Calibri" w:eastAsia="Times New Roman" w:hAnsi="Calibri" w:cs="Times New Roman"/>
      <w:lang w:eastAsia="ru-RU"/>
    </w:rPr>
  </w:style>
  <w:style w:type="paragraph" w:customStyle="1" w:styleId="12">
    <w:name w:val="Без интервала1"/>
    <w:rsid w:val="005B6E21"/>
    <w:pPr>
      <w:spacing w:after="0" w:line="240" w:lineRule="auto"/>
    </w:pPr>
    <w:rPr>
      <w:rFonts w:ascii="Calibri" w:eastAsia="Times New Roman" w:hAnsi="Calibri" w:cs="Times New Roman"/>
      <w:lang w:eastAsia="ru-RU"/>
    </w:rPr>
  </w:style>
  <w:style w:type="table" w:styleId="ab">
    <w:name w:val="Table Grid"/>
    <w:basedOn w:val="a1"/>
    <w:uiPriority w:val="59"/>
    <w:rsid w:val="00E1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45B9E"/>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1"/>
    <w:rsid w:val="00207862"/>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20786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07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207862"/>
    <w:pPr>
      <w:widowControl w:val="0"/>
      <w:autoSpaceDE w:val="0"/>
      <w:autoSpaceDN w:val="0"/>
      <w:spacing w:after="0" w:line="240" w:lineRule="auto"/>
      <w:ind w:left="302"/>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207862"/>
    <w:rPr>
      <w:rFonts w:ascii="Times New Roman" w:eastAsia="Times New Roman" w:hAnsi="Times New Roman" w:cs="Times New Roman"/>
      <w:sz w:val="28"/>
      <w:szCs w:val="28"/>
    </w:rPr>
  </w:style>
  <w:style w:type="paragraph" w:customStyle="1" w:styleId="TableParagraph">
    <w:name w:val="Table Paragraph"/>
    <w:basedOn w:val="a"/>
    <w:uiPriority w:val="1"/>
    <w:qFormat/>
    <w:rsid w:val="00207862"/>
    <w:pPr>
      <w:widowControl w:val="0"/>
      <w:autoSpaceDE w:val="0"/>
      <w:autoSpaceDN w:val="0"/>
      <w:spacing w:after="0" w:line="240" w:lineRule="exact"/>
      <w:ind w:left="107"/>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07862"/>
    <w:pPr>
      <w:widowControl w:val="0"/>
      <w:autoSpaceDE w:val="0"/>
      <w:autoSpaceDN w:val="0"/>
      <w:spacing w:before="63" w:after="0" w:line="240" w:lineRule="auto"/>
      <w:ind w:left="1201"/>
      <w:outlineLvl w:val="0"/>
    </w:pPr>
    <w:rPr>
      <w:rFonts w:ascii="Times New Roman" w:eastAsia="Times New Roman" w:hAnsi="Times New Roman" w:cs="Times New Roman"/>
      <w:b/>
      <w:bCs/>
      <w:sz w:val="32"/>
      <w:szCs w:val="32"/>
    </w:rPr>
  </w:style>
  <w:style w:type="paragraph" w:styleId="2">
    <w:name w:val="heading 2"/>
    <w:basedOn w:val="a"/>
    <w:link w:val="20"/>
    <w:uiPriority w:val="1"/>
    <w:qFormat/>
    <w:rsid w:val="00207862"/>
    <w:pPr>
      <w:widowControl w:val="0"/>
      <w:autoSpaceDE w:val="0"/>
      <w:autoSpaceDN w:val="0"/>
      <w:spacing w:after="0" w:line="240" w:lineRule="auto"/>
      <w:ind w:left="302"/>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6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53F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3FCE"/>
  </w:style>
  <w:style w:type="paragraph" w:styleId="a6">
    <w:name w:val="footer"/>
    <w:basedOn w:val="a"/>
    <w:link w:val="a7"/>
    <w:uiPriority w:val="99"/>
    <w:unhideWhenUsed/>
    <w:rsid w:val="00353F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3FCE"/>
  </w:style>
  <w:style w:type="paragraph" w:styleId="a8">
    <w:name w:val="Balloon Text"/>
    <w:basedOn w:val="a"/>
    <w:link w:val="a9"/>
    <w:uiPriority w:val="99"/>
    <w:semiHidden/>
    <w:unhideWhenUsed/>
    <w:rsid w:val="00152A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2A25"/>
    <w:rPr>
      <w:rFonts w:ascii="Tahoma" w:hAnsi="Tahoma" w:cs="Tahoma"/>
      <w:sz w:val="16"/>
      <w:szCs w:val="16"/>
    </w:rPr>
  </w:style>
  <w:style w:type="table" w:styleId="11">
    <w:name w:val="Table Grid 1"/>
    <w:basedOn w:val="a1"/>
    <w:uiPriority w:val="99"/>
    <w:unhideWhenUsed/>
    <w:rsid w:val="002D5E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a">
    <w:name w:val="List Paragraph"/>
    <w:basedOn w:val="a"/>
    <w:uiPriority w:val="1"/>
    <w:qFormat/>
    <w:rsid w:val="005B6E21"/>
    <w:pPr>
      <w:ind w:left="720"/>
      <w:contextualSpacing/>
    </w:pPr>
    <w:rPr>
      <w:rFonts w:ascii="Calibri" w:eastAsia="Times New Roman" w:hAnsi="Calibri" w:cs="Times New Roman"/>
      <w:lang w:eastAsia="ru-RU"/>
    </w:rPr>
  </w:style>
  <w:style w:type="paragraph" w:customStyle="1" w:styleId="12">
    <w:name w:val="Без интервала1"/>
    <w:rsid w:val="005B6E21"/>
    <w:pPr>
      <w:spacing w:after="0" w:line="240" w:lineRule="auto"/>
    </w:pPr>
    <w:rPr>
      <w:rFonts w:ascii="Calibri" w:eastAsia="Times New Roman" w:hAnsi="Calibri" w:cs="Times New Roman"/>
      <w:lang w:eastAsia="ru-RU"/>
    </w:rPr>
  </w:style>
  <w:style w:type="table" w:styleId="ab">
    <w:name w:val="Table Grid"/>
    <w:basedOn w:val="a1"/>
    <w:uiPriority w:val="59"/>
    <w:rsid w:val="00E1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45B9E"/>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1"/>
    <w:rsid w:val="00207862"/>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20786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07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207862"/>
    <w:pPr>
      <w:widowControl w:val="0"/>
      <w:autoSpaceDE w:val="0"/>
      <w:autoSpaceDN w:val="0"/>
      <w:spacing w:after="0" w:line="240" w:lineRule="auto"/>
      <w:ind w:left="302"/>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207862"/>
    <w:rPr>
      <w:rFonts w:ascii="Times New Roman" w:eastAsia="Times New Roman" w:hAnsi="Times New Roman" w:cs="Times New Roman"/>
      <w:sz w:val="28"/>
      <w:szCs w:val="28"/>
    </w:rPr>
  </w:style>
  <w:style w:type="paragraph" w:customStyle="1" w:styleId="TableParagraph">
    <w:name w:val="Table Paragraph"/>
    <w:basedOn w:val="a"/>
    <w:uiPriority w:val="1"/>
    <w:qFormat/>
    <w:rsid w:val="00207862"/>
    <w:pPr>
      <w:widowControl w:val="0"/>
      <w:autoSpaceDE w:val="0"/>
      <w:autoSpaceDN w:val="0"/>
      <w:spacing w:after="0" w:line="240" w:lineRule="exact"/>
      <w:ind w:left="107"/>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7940">
      <w:bodyDiv w:val="1"/>
      <w:marLeft w:val="0"/>
      <w:marRight w:val="0"/>
      <w:marTop w:val="0"/>
      <w:marBottom w:val="0"/>
      <w:divBdr>
        <w:top w:val="none" w:sz="0" w:space="0" w:color="auto"/>
        <w:left w:val="none" w:sz="0" w:space="0" w:color="auto"/>
        <w:bottom w:val="none" w:sz="0" w:space="0" w:color="auto"/>
        <w:right w:val="none" w:sz="0" w:space="0" w:color="auto"/>
      </w:divBdr>
    </w:div>
    <w:div w:id="716703556">
      <w:bodyDiv w:val="1"/>
      <w:marLeft w:val="0"/>
      <w:marRight w:val="0"/>
      <w:marTop w:val="0"/>
      <w:marBottom w:val="0"/>
      <w:divBdr>
        <w:top w:val="none" w:sz="0" w:space="0" w:color="auto"/>
        <w:left w:val="none" w:sz="0" w:space="0" w:color="auto"/>
        <w:bottom w:val="none" w:sz="0" w:space="0" w:color="auto"/>
        <w:right w:val="none" w:sz="0" w:space="0" w:color="auto"/>
      </w:divBdr>
    </w:div>
    <w:div w:id="782384979">
      <w:bodyDiv w:val="1"/>
      <w:marLeft w:val="0"/>
      <w:marRight w:val="0"/>
      <w:marTop w:val="0"/>
      <w:marBottom w:val="0"/>
      <w:divBdr>
        <w:top w:val="none" w:sz="0" w:space="0" w:color="auto"/>
        <w:left w:val="none" w:sz="0" w:space="0" w:color="auto"/>
        <w:bottom w:val="none" w:sz="0" w:space="0" w:color="auto"/>
        <w:right w:val="none" w:sz="0" w:space="0" w:color="auto"/>
      </w:divBdr>
    </w:div>
    <w:div w:id="951589196">
      <w:bodyDiv w:val="1"/>
      <w:marLeft w:val="0"/>
      <w:marRight w:val="0"/>
      <w:marTop w:val="0"/>
      <w:marBottom w:val="0"/>
      <w:divBdr>
        <w:top w:val="none" w:sz="0" w:space="0" w:color="auto"/>
        <w:left w:val="none" w:sz="0" w:space="0" w:color="auto"/>
        <w:bottom w:val="none" w:sz="0" w:space="0" w:color="auto"/>
        <w:right w:val="none" w:sz="0" w:space="0" w:color="auto"/>
      </w:divBdr>
    </w:div>
    <w:div w:id="968049297">
      <w:bodyDiv w:val="1"/>
      <w:marLeft w:val="0"/>
      <w:marRight w:val="0"/>
      <w:marTop w:val="0"/>
      <w:marBottom w:val="0"/>
      <w:divBdr>
        <w:top w:val="none" w:sz="0" w:space="0" w:color="auto"/>
        <w:left w:val="none" w:sz="0" w:space="0" w:color="auto"/>
        <w:bottom w:val="none" w:sz="0" w:space="0" w:color="auto"/>
        <w:right w:val="none" w:sz="0" w:space="0" w:color="auto"/>
      </w:divBdr>
      <w:divsChild>
        <w:div w:id="1094668541">
          <w:marLeft w:val="0"/>
          <w:marRight w:val="0"/>
          <w:marTop w:val="360"/>
          <w:marBottom w:val="0"/>
          <w:divBdr>
            <w:top w:val="none" w:sz="0" w:space="0" w:color="auto"/>
            <w:left w:val="none" w:sz="0" w:space="0" w:color="auto"/>
            <w:bottom w:val="none" w:sz="0" w:space="0" w:color="auto"/>
            <w:right w:val="none" w:sz="0" w:space="0" w:color="auto"/>
          </w:divBdr>
          <w:divsChild>
            <w:div w:id="53428373">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893395431">
          <w:marLeft w:val="0"/>
          <w:marRight w:val="0"/>
          <w:marTop w:val="360"/>
          <w:marBottom w:val="0"/>
          <w:divBdr>
            <w:top w:val="none" w:sz="0" w:space="0" w:color="auto"/>
            <w:left w:val="none" w:sz="0" w:space="0" w:color="auto"/>
            <w:bottom w:val="none" w:sz="0" w:space="0" w:color="auto"/>
            <w:right w:val="none" w:sz="0" w:space="0" w:color="auto"/>
          </w:divBdr>
          <w:divsChild>
            <w:div w:id="1131048585">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8601059-53E1-43E2-867C-40DE6CB3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15628</Words>
  <Characters>89081</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Маруся</dc:creator>
  <cp:keywords/>
  <dc:description/>
  <cp:lastModifiedBy>Евгений</cp:lastModifiedBy>
  <cp:revision>36</cp:revision>
  <dcterms:created xsi:type="dcterms:W3CDTF">2021-05-13T18:40:00Z</dcterms:created>
  <dcterms:modified xsi:type="dcterms:W3CDTF">2021-06-12T08:51:00Z</dcterms:modified>
</cp:coreProperties>
</file>